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904" w:type="dxa"/>
        <w:jc w:val="center"/>
        <w:tblLook w:val="01E0" w:firstRow="1" w:lastRow="1" w:firstColumn="1" w:lastColumn="1" w:noHBand="0" w:noVBand="0"/>
      </w:tblPr>
      <w:tblGrid>
        <w:gridCol w:w="6091"/>
        <w:gridCol w:w="7813"/>
      </w:tblGrid>
      <w:tr w:rsidR="0050056A" w:rsidRPr="006A38EE" w14:paraId="3264397A" w14:textId="77777777" w:rsidTr="00215BD1">
        <w:trPr>
          <w:jc w:val="center"/>
        </w:trPr>
        <w:tc>
          <w:tcPr>
            <w:tcW w:w="6091" w:type="dxa"/>
          </w:tcPr>
          <w:p w14:paraId="6BDA78B3" w14:textId="77777777" w:rsidR="0050056A" w:rsidRPr="006A38EE" w:rsidRDefault="0050056A" w:rsidP="0050056A">
            <w:pPr>
              <w:tabs>
                <w:tab w:val="center" w:pos="4320"/>
                <w:tab w:val="right" w:pos="8640"/>
              </w:tabs>
              <w:spacing w:after="0" w:line="240" w:lineRule="auto"/>
              <w:jc w:val="center"/>
              <w:rPr>
                <w:rFonts w:eastAsia="Times New Roman" w:cs="Times New Roman"/>
                <w:b/>
                <w:bCs/>
                <w:sz w:val="28"/>
                <w:szCs w:val="28"/>
              </w:rPr>
            </w:pPr>
            <w:r w:rsidRPr="006A38EE">
              <w:rPr>
                <w:rFonts w:eastAsia="Times New Roman" w:cs="Times New Roman"/>
                <w:b/>
                <w:bCs/>
                <w:sz w:val="28"/>
                <w:szCs w:val="28"/>
              </w:rPr>
              <w:t>BỘ Y TẾ</w:t>
            </w:r>
          </w:p>
          <w:p w14:paraId="37556264" w14:textId="77777777" w:rsidR="0050056A" w:rsidRPr="006A38EE" w:rsidRDefault="0050056A" w:rsidP="0050056A">
            <w:pPr>
              <w:tabs>
                <w:tab w:val="center" w:pos="4320"/>
                <w:tab w:val="right" w:pos="8640"/>
              </w:tabs>
              <w:spacing w:after="0" w:line="240" w:lineRule="auto"/>
              <w:rPr>
                <w:rFonts w:eastAsia="Times New Roman" w:cs="Times New Roman"/>
                <w:sz w:val="42"/>
                <w:szCs w:val="42"/>
                <w:lang w:val="pt-BR"/>
              </w:rPr>
            </w:pPr>
            <w:r w:rsidRPr="006A38EE">
              <w:rPr>
                <w:rFonts w:eastAsia="Times New Roman" w:cs="Times New Roman"/>
                <w:noProof/>
                <w:sz w:val="42"/>
                <w:szCs w:val="42"/>
              </w:rPr>
              <mc:AlternateContent>
                <mc:Choice Requires="wps">
                  <w:drawing>
                    <wp:anchor distT="0" distB="0" distL="114300" distR="114300" simplePos="0" relativeHeight="251657216" behindDoc="0" locked="0" layoutInCell="1" allowOverlap="1" wp14:anchorId="7DF46440" wp14:editId="23B6DC78">
                      <wp:simplePos x="0" y="0"/>
                      <wp:positionH relativeFrom="column">
                        <wp:posOffset>1695421</wp:posOffset>
                      </wp:positionH>
                      <wp:positionV relativeFrom="paragraph">
                        <wp:posOffset>38735</wp:posOffset>
                      </wp:positionV>
                      <wp:extent cx="353695" cy="0"/>
                      <wp:effectExtent l="8255" t="7620" r="9525" b="1143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36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79D5BDA" id="Straight Connector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5pt,3.05pt" to="16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"/>
                  </w:pict>
                </mc:Fallback>
              </mc:AlternateContent>
            </w:r>
          </w:p>
          <w:p w14:paraId="61AC5770" w14:textId="77777777" w:rsidR="0050056A" w:rsidRPr="006A38EE" w:rsidRDefault="0050056A" w:rsidP="0050056A">
            <w:pPr>
              <w:tabs>
                <w:tab w:val="center" w:pos="4320"/>
                <w:tab w:val="right" w:pos="8640"/>
              </w:tabs>
              <w:spacing w:after="0" w:line="240" w:lineRule="auto"/>
              <w:jc w:val="center"/>
              <w:rPr>
                <w:rFonts w:eastAsia="Times New Roman" w:cs="Times New Roman"/>
                <w:sz w:val="14"/>
                <w:szCs w:val="26"/>
                <w:lang w:val="pt-BR"/>
              </w:rPr>
            </w:pPr>
          </w:p>
          <w:p w14:paraId="2BA35DF9" w14:textId="77777777" w:rsidR="0050056A" w:rsidRPr="006A38EE" w:rsidRDefault="0050056A" w:rsidP="0050056A">
            <w:pPr>
              <w:tabs>
                <w:tab w:val="center" w:pos="4320"/>
                <w:tab w:val="right" w:pos="8640"/>
              </w:tabs>
              <w:spacing w:after="0" w:line="240" w:lineRule="auto"/>
              <w:jc w:val="center"/>
              <w:rPr>
                <w:rFonts w:eastAsia="Times New Roman" w:cs="Times New Roman"/>
                <w:szCs w:val="26"/>
                <w:lang w:val="pt-BR"/>
              </w:rPr>
            </w:pPr>
          </w:p>
        </w:tc>
        <w:tc>
          <w:tcPr>
            <w:tcW w:w="7813" w:type="dxa"/>
          </w:tcPr>
          <w:p w14:paraId="3558DDB8" w14:textId="77777777" w:rsidR="0050056A" w:rsidRPr="006A38EE" w:rsidRDefault="0050056A" w:rsidP="0050056A">
            <w:pPr>
              <w:tabs>
                <w:tab w:val="center" w:pos="4320"/>
                <w:tab w:val="right" w:pos="8640"/>
              </w:tabs>
              <w:spacing w:after="0" w:line="240" w:lineRule="auto"/>
              <w:jc w:val="center"/>
              <w:rPr>
                <w:rFonts w:eastAsia="Times New Roman" w:cs="Times New Roman"/>
                <w:b/>
                <w:bCs/>
                <w:spacing w:val="-4"/>
                <w:sz w:val="28"/>
                <w:szCs w:val="28"/>
                <w:lang w:val="pt-BR"/>
              </w:rPr>
            </w:pPr>
            <w:r w:rsidRPr="006A38EE">
              <w:rPr>
                <w:rFonts w:eastAsia="Times New Roman" w:cs="Times New Roman"/>
                <w:b/>
                <w:bCs/>
                <w:spacing w:val="-4"/>
                <w:sz w:val="28"/>
                <w:szCs w:val="28"/>
                <w:lang w:val="pt-BR"/>
              </w:rPr>
              <w:t>CỘNG HÒA XÃ HỘI CHỦ NGHĨA VIỆT NAM</w:t>
            </w:r>
          </w:p>
          <w:p w14:paraId="2D3EA187" w14:textId="77777777" w:rsidR="0050056A" w:rsidRPr="006A38EE" w:rsidRDefault="0050056A" w:rsidP="0050056A">
            <w:pPr>
              <w:tabs>
                <w:tab w:val="center" w:pos="4320"/>
                <w:tab w:val="right" w:pos="8640"/>
              </w:tabs>
              <w:spacing w:after="0" w:line="240" w:lineRule="auto"/>
              <w:jc w:val="center"/>
              <w:rPr>
                <w:rFonts w:eastAsia="Times New Roman" w:cs="Times New Roman"/>
                <w:iCs/>
                <w:sz w:val="28"/>
                <w:szCs w:val="28"/>
              </w:rPr>
            </w:pPr>
            <w:r w:rsidRPr="006A38EE">
              <w:rPr>
                <w:rFonts w:eastAsia="Times New Roman" w:cs="Times New Roman"/>
                <w:b/>
                <w:bCs/>
                <w:sz w:val="28"/>
                <w:szCs w:val="28"/>
              </w:rPr>
              <w:t>Độc lập - Tự do - Hạnh phúc</w:t>
            </w:r>
            <w:r w:rsidRPr="006A38EE">
              <w:rPr>
                <w:rFonts w:eastAsia="Times New Roman" w:cs="Times New Roman"/>
                <w:sz w:val="28"/>
                <w:szCs w:val="28"/>
              </w:rPr>
              <w:t xml:space="preserve">       </w:t>
            </w:r>
          </w:p>
          <w:p w14:paraId="56C78F09" w14:textId="77777777" w:rsidR="0050056A" w:rsidRPr="006A38EE" w:rsidRDefault="00CB0129" w:rsidP="0050056A">
            <w:pPr>
              <w:tabs>
                <w:tab w:val="center" w:pos="4320"/>
                <w:tab w:val="right" w:pos="8640"/>
              </w:tabs>
              <w:spacing w:after="0" w:line="240" w:lineRule="auto"/>
              <w:jc w:val="center"/>
              <w:rPr>
                <w:rFonts w:eastAsia="Times New Roman" w:cs="Times New Roman"/>
                <w:iCs/>
                <w:szCs w:val="26"/>
              </w:rPr>
            </w:pPr>
            <w:r w:rsidRPr="006A38EE">
              <w:rPr>
                <w:rFonts w:eastAsia="Times New Roman" w:cs="Times New Roman"/>
                <w:noProof/>
                <w:szCs w:val="26"/>
              </w:rPr>
              <mc:AlternateContent>
                <mc:Choice Requires="wps">
                  <w:drawing>
                    <wp:anchor distT="0" distB="0" distL="114300" distR="114300" simplePos="0" relativeHeight="251658240" behindDoc="0" locked="0" layoutInCell="1" allowOverlap="1" wp14:anchorId="3934ACC1" wp14:editId="34D434B1">
                      <wp:simplePos x="0" y="0"/>
                      <wp:positionH relativeFrom="column">
                        <wp:posOffset>1343878</wp:posOffset>
                      </wp:positionH>
                      <wp:positionV relativeFrom="paragraph">
                        <wp:posOffset>43493</wp:posOffset>
                      </wp:positionV>
                      <wp:extent cx="2122098"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0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F2A99B3"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8pt,3.4pt" to="272.9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"/>
                  </w:pict>
                </mc:Fallback>
              </mc:AlternateContent>
            </w:r>
          </w:p>
          <w:p w14:paraId="40C721B0" w14:textId="77777777" w:rsidR="0050056A" w:rsidRPr="00805E14" w:rsidRDefault="0050056A" w:rsidP="0050056A">
            <w:pPr>
              <w:tabs>
                <w:tab w:val="center" w:pos="4320"/>
                <w:tab w:val="right" w:pos="8640"/>
              </w:tabs>
              <w:spacing w:after="0" w:line="240" w:lineRule="auto"/>
              <w:jc w:val="center"/>
              <w:rPr>
                <w:rFonts w:eastAsia="Times New Roman" w:cs="Times New Roman"/>
                <w:i/>
                <w:iCs/>
                <w:sz w:val="28"/>
                <w:szCs w:val="28"/>
              </w:rPr>
            </w:pPr>
            <w:bookmarkStart w:id="0" w:name="_GoBack"/>
            <w:r w:rsidRPr="00805E14">
              <w:rPr>
                <w:rFonts w:eastAsia="Times New Roman" w:cs="Times New Roman"/>
                <w:i/>
                <w:iCs/>
                <w:sz w:val="28"/>
                <w:szCs w:val="28"/>
              </w:rPr>
              <w:t xml:space="preserve">Hà Nội, ngày     </w:t>
            </w:r>
            <w:r w:rsidRPr="00805E14">
              <w:rPr>
                <w:rFonts w:eastAsia="Times New Roman" w:cs="Times New Roman"/>
                <w:b/>
                <w:bCs/>
                <w:i/>
                <w:iCs/>
                <w:sz w:val="28"/>
                <w:szCs w:val="28"/>
              </w:rPr>
              <w:t xml:space="preserve"> </w:t>
            </w:r>
            <w:r w:rsidRPr="00805E14">
              <w:rPr>
                <w:rFonts w:eastAsia="Times New Roman" w:cs="Times New Roman"/>
                <w:i/>
                <w:iCs/>
                <w:sz w:val="28"/>
                <w:szCs w:val="28"/>
              </w:rPr>
              <w:t>tháng     năm 2025</w:t>
            </w:r>
            <w:bookmarkEnd w:id="0"/>
          </w:p>
        </w:tc>
      </w:tr>
    </w:tbl>
    <w:p w14:paraId="49FDBD4F" w14:textId="4D5A5B1C" w:rsidR="003E767B" w:rsidRPr="006A38EE" w:rsidRDefault="00E3577E" w:rsidP="00A011DE">
      <w:pPr>
        <w:spacing w:before="360" w:after="200" w:line="300" w:lineRule="atLeast"/>
        <w:jc w:val="center"/>
        <w:rPr>
          <w:b/>
          <w:sz w:val="25"/>
          <w:szCs w:val="25"/>
        </w:rPr>
      </w:pPr>
      <w:r w:rsidRPr="006A38EE">
        <w:rPr>
          <w:b/>
          <w:sz w:val="25"/>
          <w:szCs w:val="25"/>
        </w:rPr>
        <w:t>BẢN SO SÁNH, THUYẾT MINH</w:t>
      </w:r>
      <w:r w:rsidR="00D61A9C" w:rsidRPr="006A38EE">
        <w:rPr>
          <w:b/>
          <w:sz w:val="25"/>
          <w:szCs w:val="25"/>
        </w:rPr>
        <w:t xml:space="preserve"> DỰ THẢO NGHỊ ĐỊNH</w:t>
      </w:r>
      <w:r w:rsidR="001F211D" w:rsidRPr="006A38EE">
        <w:rPr>
          <w:b/>
          <w:sz w:val="25"/>
          <w:szCs w:val="25"/>
        </w:rPr>
        <w:t xml:space="preserve"> THAY THẾ </w:t>
      </w:r>
      <w:bookmarkStart w:id="1" w:name="_Hlk214443989"/>
      <w:r w:rsidR="00A17F17" w:rsidRPr="006A38EE">
        <w:rPr>
          <w:b/>
          <w:sz w:val="25"/>
          <w:szCs w:val="25"/>
        </w:rPr>
        <w:t xml:space="preserve">NGHỊ ĐỊNH SỐ 130/2021/NĐ-CP </w:t>
      </w:r>
      <w:bookmarkEnd w:id="1"/>
    </w:p>
    <w:tbl>
      <w:tblPr>
        <w:tblStyle w:val="TableGrid"/>
        <w:tblW w:w="15168" w:type="dxa"/>
        <w:tblInd w:w="-5" w:type="dxa"/>
        <w:tblLook w:val="04A0" w:firstRow="1" w:lastRow="0" w:firstColumn="1" w:lastColumn="0" w:noHBand="0" w:noVBand="1"/>
      </w:tblPr>
      <w:tblGrid>
        <w:gridCol w:w="6379"/>
        <w:gridCol w:w="5954"/>
        <w:gridCol w:w="2835"/>
      </w:tblGrid>
      <w:tr w:rsidR="00333D76" w:rsidRPr="006A38EE" w14:paraId="0D0037DF" w14:textId="77777777" w:rsidTr="00AA49C7">
        <w:trPr>
          <w:trHeight w:val="572"/>
          <w:tblHeader/>
        </w:trPr>
        <w:tc>
          <w:tcPr>
            <w:tcW w:w="6379" w:type="dxa"/>
          </w:tcPr>
          <w:p w14:paraId="26545E30" w14:textId="77777777" w:rsidR="00333D76" w:rsidRPr="006A38EE" w:rsidRDefault="00D1477C" w:rsidP="00A011DE">
            <w:pPr>
              <w:spacing w:before="240" w:line="240" w:lineRule="atLeast"/>
              <w:jc w:val="center"/>
              <w:rPr>
                <w:rFonts w:cs="Times New Roman"/>
                <w:b/>
                <w:spacing w:val="-4"/>
                <w:sz w:val="22"/>
              </w:rPr>
            </w:pPr>
            <w:r w:rsidRPr="006A38EE">
              <w:rPr>
                <w:rFonts w:cs="Times New Roman"/>
                <w:b/>
                <w:sz w:val="22"/>
              </w:rPr>
              <w:t>NGHỊ ĐỊNH SỐ 130/2021/NĐ-CP</w:t>
            </w:r>
          </w:p>
        </w:tc>
        <w:tc>
          <w:tcPr>
            <w:tcW w:w="5954" w:type="dxa"/>
          </w:tcPr>
          <w:p w14:paraId="0DAE0CCA" w14:textId="0B02AA9A" w:rsidR="00333D76" w:rsidRPr="006A38EE" w:rsidRDefault="00D1477C" w:rsidP="00A011DE">
            <w:pPr>
              <w:spacing w:before="100" w:after="100" w:line="240" w:lineRule="atLeast"/>
              <w:jc w:val="center"/>
              <w:rPr>
                <w:rFonts w:cs="Times New Roman"/>
                <w:b/>
                <w:sz w:val="22"/>
              </w:rPr>
            </w:pPr>
            <w:r w:rsidRPr="006A38EE">
              <w:rPr>
                <w:rFonts w:cs="Times New Roman"/>
                <w:b/>
                <w:sz w:val="22"/>
              </w:rPr>
              <w:t xml:space="preserve">DỰ THẢO NGHỊ ĐỊNH </w:t>
            </w:r>
            <w:r w:rsidR="00A011DE" w:rsidRPr="006A38EE">
              <w:rPr>
                <w:rFonts w:cs="Times New Roman"/>
                <w:b/>
                <w:sz w:val="22"/>
              </w:rPr>
              <w:t xml:space="preserve">THAY THẾ                                 </w:t>
            </w:r>
            <w:r w:rsidRPr="006A38EE">
              <w:rPr>
                <w:rFonts w:cs="Times New Roman"/>
                <w:b/>
                <w:sz w:val="22"/>
              </w:rPr>
              <w:t xml:space="preserve"> NGHỊ ĐỊNH SỐ 130/2021/NĐ-CP</w:t>
            </w:r>
          </w:p>
        </w:tc>
        <w:tc>
          <w:tcPr>
            <w:tcW w:w="2835" w:type="dxa"/>
          </w:tcPr>
          <w:p w14:paraId="692D6172" w14:textId="77777777" w:rsidR="00333D76" w:rsidRPr="006A38EE" w:rsidRDefault="00D1477C" w:rsidP="00A011DE">
            <w:pPr>
              <w:spacing w:before="240" w:line="240" w:lineRule="atLeast"/>
              <w:jc w:val="center"/>
              <w:rPr>
                <w:rFonts w:cs="Times New Roman"/>
                <w:b/>
                <w:sz w:val="22"/>
              </w:rPr>
            </w:pPr>
            <w:r w:rsidRPr="006A38EE">
              <w:rPr>
                <w:rFonts w:cs="Times New Roman"/>
                <w:b/>
                <w:sz w:val="22"/>
              </w:rPr>
              <w:t>THUYẾT MINH</w:t>
            </w:r>
          </w:p>
        </w:tc>
      </w:tr>
      <w:tr w:rsidR="008C254F" w:rsidRPr="006A38EE" w14:paraId="1348FCF6" w14:textId="77777777" w:rsidTr="00AA49C7">
        <w:trPr>
          <w:trHeight w:val="208"/>
        </w:trPr>
        <w:tc>
          <w:tcPr>
            <w:tcW w:w="6379" w:type="dxa"/>
          </w:tcPr>
          <w:p w14:paraId="5C6C173D" w14:textId="77777777" w:rsidR="008C254F" w:rsidRPr="006A38EE" w:rsidRDefault="008C254F" w:rsidP="00A011DE">
            <w:pPr>
              <w:shd w:val="clear" w:color="auto" w:fill="FFFFFF"/>
              <w:spacing w:before="100" w:after="100" w:line="240" w:lineRule="atLeast"/>
              <w:jc w:val="center"/>
              <w:rPr>
                <w:rFonts w:eastAsia="Times New Roman" w:cs="Times New Roman"/>
                <w:b/>
                <w:iCs/>
                <w:sz w:val="22"/>
              </w:rPr>
            </w:pPr>
            <w:r w:rsidRPr="006A38EE">
              <w:rPr>
                <w:rFonts w:eastAsia="Times New Roman" w:cs="Times New Roman"/>
                <w:b/>
                <w:iCs/>
                <w:sz w:val="22"/>
              </w:rPr>
              <w:t>CĂN CỨ BAN HÀNH</w:t>
            </w:r>
          </w:p>
        </w:tc>
        <w:tc>
          <w:tcPr>
            <w:tcW w:w="5954" w:type="dxa"/>
          </w:tcPr>
          <w:p w14:paraId="39C465F6" w14:textId="77777777" w:rsidR="008C254F" w:rsidRPr="006A38EE" w:rsidRDefault="008C254F" w:rsidP="00A011DE">
            <w:pPr>
              <w:shd w:val="clear" w:color="auto" w:fill="FFFFFF"/>
              <w:spacing w:before="100" w:after="100" w:line="240" w:lineRule="atLeast"/>
              <w:rPr>
                <w:rFonts w:cs="Times New Roman"/>
                <w:iCs/>
                <w:sz w:val="22"/>
                <w:shd w:val="clear" w:color="auto" w:fill="FFFFFF"/>
                <w:lang w:val="en"/>
              </w:rPr>
            </w:pPr>
          </w:p>
        </w:tc>
        <w:tc>
          <w:tcPr>
            <w:tcW w:w="2835" w:type="dxa"/>
          </w:tcPr>
          <w:p w14:paraId="3E88704D" w14:textId="77777777" w:rsidR="008C254F" w:rsidRPr="006A38EE" w:rsidRDefault="008C254F" w:rsidP="00A011DE">
            <w:pPr>
              <w:spacing w:before="100" w:after="100" w:line="240" w:lineRule="atLeast"/>
              <w:rPr>
                <w:rFonts w:cs="Times New Roman"/>
                <w:b/>
                <w:sz w:val="22"/>
              </w:rPr>
            </w:pPr>
          </w:p>
        </w:tc>
      </w:tr>
      <w:tr w:rsidR="006C26C4" w:rsidRPr="006A38EE" w14:paraId="738A5616" w14:textId="77777777" w:rsidTr="00AA49C7">
        <w:trPr>
          <w:trHeight w:val="208"/>
        </w:trPr>
        <w:tc>
          <w:tcPr>
            <w:tcW w:w="6379" w:type="dxa"/>
          </w:tcPr>
          <w:p w14:paraId="721D2BAD" w14:textId="3B8697A4" w:rsidR="006C26C4" w:rsidRPr="006A38EE" w:rsidRDefault="006C26C4" w:rsidP="00A011DE">
            <w:pPr>
              <w:shd w:val="clear" w:color="auto" w:fill="FFFFFF"/>
              <w:spacing w:before="100" w:after="100" w:line="240" w:lineRule="atLeast"/>
              <w:rPr>
                <w:rFonts w:eastAsia="Times New Roman" w:cs="Times New Roman"/>
                <w:sz w:val="22"/>
              </w:rPr>
            </w:pPr>
            <w:r w:rsidRPr="006A38EE">
              <w:rPr>
                <w:rFonts w:eastAsia="Times New Roman" w:cs="Times New Roman"/>
                <w:iCs/>
                <w:sz w:val="22"/>
              </w:rPr>
              <w:t>Căn cứ </w:t>
            </w:r>
            <w:bookmarkStart w:id="2" w:name="tvpllink_jofmpsyqcp"/>
            <w:r w:rsidRPr="006A38EE">
              <w:rPr>
                <w:rFonts w:eastAsia="Times New Roman" w:cs="Times New Roman"/>
                <w:iCs/>
                <w:sz w:val="22"/>
              </w:rPr>
              <w:fldChar w:fldCharType="begin"/>
            </w:r>
            <w:r w:rsidRPr="006A38EE">
              <w:rPr>
                <w:rFonts w:eastAsia="Times New Roman" w:cs="Times New Roman"/>
                <w:iCs/>
                <w:sz w:val="22"/>
              </w:rPr>
              <w:instrText xml:space="preserve"> HYPERLINK "https://thuvienphapluat.vn/van-ban/Bo-may-hanh-chinh/Luat-to-chuc-Chinh-phu-2015-282379.aspx" \t "_blank" </w:instrText>
            </w:r>
            <w:r w:rsidRPr="006A38EE">
              <w:rPr>
                <w:rFonts w:eastAsia="Times New Roman" w:cs="Times New Roman"/>
                <w:iCs/>
                <w:sz w:val="22"/>
              </w:rPr>
              <w:fldChar w:fldCharType="separate"/>
            </w:r>
            <w:r w:rsidRPr="006A38EE">
              <w:rPr>
                <w:rFonts w:eastAsia="Times New Roman" w:cs="Times New Roman"/>
                <w:iCs/>
                <w:sz w:val="22"/>
              </w:rPr>
              <w:t>Luật Tổ chức Chính phủ</w:t>
            </w:r>
            <w:r w:rsidRPr="006A38EE">
              <w:rPr>
                <w:rFonts w:eastAsia="Times New Roman" w:cs="Times New Roman"/>
                <w:iCs/>
                <w:sz w:val="22"/>
              </w:rPr>
              <w:fldChar w:fldCharType="end"/>
            </w:r>
            <w:bookmarkEnd w:id="2"/>
            <w:r w:rsidR="00215BD1">
              <w:rPr>
                <w:rFonts w:eastAsia="Times New Roman" w:cs="Times New Roman"/>
                <w:iCs/>
                <w:sz w:val="22"/>
              </w:rPr>
              <w:t> ngày 19/6/</w:t>
            </w:r>
            <w:r w:rsidRPr="006A38EE">
              <w:rPr>
                <w:rFonts w:eastAsia="Times New Roman" w:cs="Times New Roman"/>
                <w:iCs/>
                <w:sz w:val="22"/>
              </w:rPr>
              <w:t>2015; </w:t>
            </w:r>
            <w:bookmarkStart w:id="3" w:name="tvpllink_cdgudmonqm"/>
            <w:r w:rsidRPr="006A38EE">
              <w:rPr>
                <w:rFonts w:eastAsia="Times New Roman" w:cs="Times New Roman"/>
                <w:iCs/>
                <w:sz w:val="22"/>
              </w:rPr>
              <w:fldChar w:fldCharType="begin"/>
            </w:r>
            <w:r w:rsidRPr="006A38EE">
              <w:rPr>
                <w:rFonts w:eastAsia="Times New Roman" w:cs="Times New Roman"/>
                <w:iCs/>
                <w:sz w:val="22"/>
              </w:rPr>
              <w:instrText xml:space="preserve"> HYPERLINK "https://thuvienphapluat.vn/van-ban/Bo-may-hanh-chinh/Luat-To-chuc-chinh-phu-va-Luat-To-chuc-chinh-quyen-dia-phuong-sua-doi-2019-411945.aspx" \t "_blank" </w:instrText>
            </w:r>
            <w:r w:rsidRPr="006A38EE">
              <w:rPr>
                <w:rFonts w:eastAsia="Times New Roman" w:cs="Times New Roman"/>
                <w:iCs/>
                <w:sz w:val="22"/>
              </w:rPr>
              <w:fldChar w:fldCharType="separate"/>
            </w:r>
            <w:r w:rsidRPr="006A38EE">
              <w:rPr>
                <w:rFonts w:eastAsia="Times New Roman" w:cs="Times New Roman"/>
                <w:iCs/>
                <w:sz w:val="22"/>
              </w:rPr>
              <w:t>Luật sửa đổi, bổ sung một số điều của Luật Tổ chức Chính phủ và Luật Tổ chức chính quyền địa phương</w:t>
            </w:r>
            <w:r w:rsidRPr="006A38EE">
              <w:rPr>
                <w:rFonts w:eastAsia="Times New Roman" w:cs="Times New Roman"/>
                <w:iCs/>
                <w:sz w:val="22"/>
              </w:rPr>
              <w:fldChar w:fldCharType="end"/>
            </w:r>
            <w:bookmarkEnd w:id="3"/>
            <w:r w:rsidRPr="006A38EE">
              <w:rPr>
                <w:rFonts w:eastAsia="Times New Roman" w:cs="Times New Roman"/>
                <w:iCs/>
                <w:sz w:val="22"/>
              </w:rPr>
              <w:t> ngày 22 /11 /2019;</w:t>
            </w:r>
          </w:p>
        </w:tc>
        <w:tc>
          <w:tcPr>
            <w:tcW w:w="5954" w:type="dxa"/>
          </w:tcPr>
          <w:p w14:paraId="64218288" w14:textId="77777777" w:rsidR="006C26C4" w:rsidRPr="006A38EE" w:rsidRDefault="00F65251" w:rsidP="00A011DE">
            <w:pPr>
              <w:shd w:val="clear" w:color="auto" w:fill="FFFFFF"/>
              <w:spacing w:before="100" w:after="100" w:line="240" w:lineRule="atLeast"/>
              <w:rPr>
                <w:rFonts w:eastAsia="Times New Roman" w:cs="Times New Roman"/>
                <w:sz w:val="22"/>
              </w:rPr>
            </w:pPr>
            <w:r w:rsidRPr="006A38EE">
              <w:rPr>
                <w:rFonts w:cs="Times New Roman"/>
                <w:iCs/>
                <w:sz w:val="22"/>
                <w:shd w:val="clear" w:color="auto" w:fill="FFFFFF"/>
                <w:lang w:val="en"/>
              </w:rPr>
              <w:t>Căn cứ </w:t>
            </w:r>
            <w:bookmarkStart w:id="4" w:name="tvpllink_oztzitmbya"/>
            <w:r w:rsidRPr="006A38EE">
              <w:rPr>
                <w:rFonts w:cs="Times New Roman"/>
                <w:iCs/>
                <w:sz w:val="22"/>
                <w:shd w:val="clear" w:color="auto" w:fill="FFFFFF"/>
                <w:lang w:val="en"/>
              </w:rPr>
              <w:fldChar w:fldCharType="begin"/>
            </w:r>
            <w:r w:rsidRPr="006A38EE">
              <w:rPr>
                <w:rFonts w:cs="Times New Roman"/>
                <w:iCs/>
                <w:sz w:val="22"/>
                <w:shd w:val="clear" w:color="auto" w:fill="FFFFFF"/>
                <w:lang w:val="en"/>
              </w:rPr>
              <w:instrText xml:space="preserve"> HYPERLINK "https://thuvienphapluat.vn/van-ban/Bo-may-hanh-chinh/Luat-To-chuc-Chinh-phu-2025-so-63-2025-QH15-639242.aspx" \t "_blank" </w:instrText>
            </w:r>
            <w:r w:rsidRPr="006A38EE">
              <w:rPr>
                <w:rFonts w:cs="Times New Roman"/>
                <w:iCs/>
                <w:sz w:val="22"/>
                <w:shd w:val="clear" w:color="auto" w:fill="FFFFFF"/>
                <w:lang w:val="en"/>
              </w:rPr>
              <w:fldChar w:fldCharType="separate"/>
            </w:r>
            <w:r w:rsidRPr="006A38EE">
              <w:rPr>
                <w:rStyle w:val="Hyperlink"/>
                <w:rFonts w:cs="Times New Roman"/>
                <w:iCs/>
                <w:color w:val="auto"/>
                <w:sz w:val="22"/>
                <w:u w:val="none"/>
                <w:shd w:val="clear" w:color="auto" w:fill="FFFFFF"/>
                <w:lang w:val="en"/>
              </w:rPr>
              <w:t xml:space="preserve">Luật Tổ chức Chính phủ </w:t>
            </w:r>
            <w:r w:rsidRPr="006A38EE">
              <w:rPr>
                <w:rFonts w:cs="Times New Roman"/>
                <w:iCs/>
                <w:sz w:val="22"/>
                <w:shd w:val="clear" w:color="auto" w:fill="FFFFFF"/>
                <w:lang w:val="en"/>
              </w:rPr>
              <w:fldChar w:fldCharType="end"/>
            </w:r>
            <w:bookmarkEnd w:id="4"/>
            <w:r w:rsidRPr="006A38EE">
              <w:rPr>
                <w:rFonts w:cs="Times New Roman"/>
                <w:iCs/>
                <w:sz w:val="22"/>
                <w:shd w:val="clear" w:color="auto" w:fill="FFFFFF"/>
              </w:rPr>
              <w:fldChar w:fldCharType="begin"/>
            </w:r>
            <w:r w:rsidRPr="006A38EE">
              <w:rPr>
                <w:rFonts w:cs="Times New Roman"/>
                <w:iCs/>
                <w:sz w:val="22"/>
                <w:shd w:val="clear" w:color="auto" w:fill="FFFFFF"/>
              </w:rPr>
              <w:instrText xml:space="preserve"> HYPERLINK "https://thuvienphapluat.vn/van-ban/Bo-may-hanh-chinh/Luat-To-chuc-Chinh-phu-2025-so-63-2025-QH15-639242.aspx" \t "_blank" </w:instrText>
            </w:r>
            <w:r w:rsidRPr="006A38EE">
              <w:rPr>
                <w:rFonts w:cs="Times New Roman"/>
                <w:iCs/>
                <w:sz w:val="22"/>
                <w:shd w:val="clear" w:color="auto" w:fill="FFFFFF"/>
              </w:rPr>
              <w:fldChar w:fldCharType="separate"/>
            </w:r>
            <w:r w:rsidRPr="006A38EE">
              <w:rPr>
                <w:rFonts w:cs="Times New Roman"/>
                <w:iCs/>
                <w:sz w:val="22"/>
                <w:shd w:val="clear" w:color="auto" w:fill="FFFFFF"/>
              </w:rPr>
              <w:t>số 63/2025/QH15</w:t>
            </w:r>
            <w:r w:rsidRPr="006A38EE">
              <w:rPr>
                <w:rFonts w:cs="Times New Roman"/>
                <w:iCs/>
                <w:sz w:val="22"/>
                <w:shd w:val="clear" w:color="auto" w:fill="FFFFFF"/>
              </w:rPr>
              <w:fldChar w:fldCharType="end"/>
            </w:r>
            <w:r w:rsidR="00CF1DA0" w:rsidRPr="006A38EE">
              <w:rPr>
                <w:rFonts w:cs="Times New Roman"/>
                <w:iCs/>
                <w:sz w:val="22"/>
                <w:shd w:val="clear" w:color="auto" w:fill="FFFFFF"/>
              </w:rPr>
              <w:t>;</w:t>
            </w:r>
          </w:p>
          <w:p w14:paraId="749990D1" w14:textId="77777777" w:rsidR="006C26C4" w:rsidRPr="006A38EE" w:rsidRDefault="006C26C4" w:rsidP="00A011DE">
            <w:pPr>
              <w:shd w:val="clear" w:color="auto" w:fill="FFFFFF"/>
              <w:spacing w:before="100" w:after="100" w:line="240" w:lineRule="atLeast"/>
              <w:rPr>
                <w:rFonts w:cs="Times New Roman"/>
                <w:b/>
                <w:sz w:val="22"/>
              </w:rPr>
            </w:pPr>
          </w:p>
        </w:tc>
        <w:tc>
          <w:tcPr>
            <w:tcW w:w="2835" w:type="dxa"/>
            <w:vMerge w:val="restart"/>
          </w:tcPr>
          <w:p w14:paraId="425593F8" w14:textId="77777777" w:rsidR="006C26C4" w:rsidRPr="006A38EE" w:rsidRDefault="006C26C4" w:rsidP="00A011DE">
            <w:pPr>
              <w:spacing w:before="100" w:after="100" w:line="240" w:lineRule="atLeast"/>
              <w:rPr>
                <w:rFonts w:eastAsia="Times New Roman" w:cs="Times New Roman"/>
                <w:sz w:val="22"/>
                <w:lang w:eastAsia="vi-VN"/>
              </w:rPr>
            </w:pPr>
          </w:p>
          <w:p w14:paraId="681A5640" w14:textId="77777777" w:rsidR="006C26C4" w:rsidRPr="006A38EE" w:rsidRDefault="006C26C4" w:rsidP="00A011DE">
            <w:pPr>
              <w:spacing w:before="100" w:after="100" w:line="240" w:lineRule="atLeast"/>
              <w:rPr>
                <w:rFonts w:eastAsia="Times New Roman" w:cs="Times New Roman"/>
                <w:sz w:val="22"/>
                <w:lang w:eastAsia="vi-VN"/>
              </w:rPr>
            </w:pPr>
          </w:p>
          <w:p w14:paraId="22EBCBB5" w14:textId="77777777" w:rsidR="006C26C4" w:rsidRPr="006A38EE" w:rsidRDefault="006C26C4" w:rsidP="00A011DE">
            <w:pPr>
              <w:spacing w:before="100" w:after="100" w:line="240" w:lineRule="atLeast"/>
              <w:rPr>
                <w:rFonts w:eastAsia="Times New Roman" w:cs="Times New Roman"/>
                <w:sz w:val="22"/>
                <w:lang w:eastAsia="vi-VN"/>
              </w:rPr>
            </w:pPr>
          </w:p>
          <w:p w14:paraId="4AF2924E" w14:textId="77777777" w:rsidR="006C26C4" w:rsidRPr="006A38EE" w:rsidRDefault="006C26C4" w:rsidP="00A011DE">
            <w:pPr>
              <w:spacing w:before="100" w:after="100" w:line="240" w:lineRule="atLeast"/>
              <w:rPr>
                <w:rFonts w:eastAsia="Times New Roman" w:cs="Times New Roman"/>
                <w:sz w:val="22"/>
                <w:lang w:eastAsia="vi-VN"/>
              </w:rPr>
            </w:pPr>
          </w:p>
          <w:p w14:paraId="53ECDAD3" w14:textId="77777777" w:rsidR="006C26C4" w:rsidRPr="006A38EE" w:rsidRDefault="00967258" w:rsidP="00A011DE">
            <w:pPr>
              <w:spacing w:before="100" w:after="100" w:line="240" w:lineRule="atLeast"/>
              <w:rPr>
                <w:rFonts w:eastAsia="Times New Roman" w:cs="Times New Roman"/>
                <w:sz w:val="22"/>
                <w:lang w:eastAsia="vi-VN"/>
              </w:rPr>
            </w:pPr>
            <w:r w:rsidRPr="006A38EE">
              <w:rPr>
                <w:rFonts w:eastAsia="Times New Roman" w:cs="Times New Roman"/>
                <w:sz w:val="22"/>
                <w:lang w:eastAsia="vi-VN"/>
              </w:rPr>
              <w:t>Bổ sung để c</w:t>
            </w:r>
            <w:r w:rsidR="006C26C4" w:rsidRPr="006A38EE">
              <w:rPr>
                <w:rFonts w:eastAsia="Times New Roman" w:cs="Times New Roman"/>
                <w:sz w:val="22"/>
                <w:lang w:val="vi-VN" w:eastAsia="vi-VN"/>
              </w:rPr>
              <w:t xml:space="preserve">ập nhật các Luật, pháp lệnh đã được sửa đổi, bổ sung hoặc ban hành </w:t>
            </w:r>
            <w:r w:rsidR="00D9538E" w:rsidRPr="006A38EE">
              <w:rPr>
                <w:rFonts w:eastAsia="Times New Roman" w:cs="Times New Roman"/>
                <w:sz w:val="22"/>
                <w:lang w:eastAsia="vi-VN"/>
              </w:rPr>
              <w:t>từ 2022 đến nay</w:t>
            </w:r>
          </w:p>
          <w:p w14:paraId="56E392FA" w14:textId="1C82932C" w:rsidR="00D57A06" w:rsidRPr="006A38EE" w:rsidRDefault="00D57A06" w:rsidP="00D57A06">
            <w:pPr>
              <w:shd w:val="clear" w:color="auto" w:fill="FFFFFF"/>
              <w:spacing w:before="120" w:after="120" w:line="234" w:lineRule="atLeast"/>
              <w:jc w:val="center"/>
              <w:rPr>
                <w:rFonts w:eastAsia="Times New Roman" w:cs="Times New Roman"/>
                <w:sz w:val="24"/>
                <w:szCs w:val="24"/>
              </w:rPr>
            </w:pPr>
          </w:p>
        </w:tc>
      </w:tr>
      <w:tr w:rsidR="006C26C4" w:rsidRPr="006A38EE" w14:paraId="7A556A0D" w14:textId="77777777" w:rsidTr="00AA49C7">
        <w:trPr>
          <w:trHeight w:val="227"/>
        </w:trPr>
        <w:tc>
          <w:tcPr>
            <w:tcW w:w="6379" w:type="dxa"/>
          </w:tcPr>
          <w:p w14:paraId="1D157EF5" w14:textId="77777777" w:rsidR="006C26C4" w:rsidRPr="006A38EE" w:rsidRDefault="000C6269" w:rsidP="00A011DE">
            <w:pPr>
              <w:shd w:val="clear" w:color="auto" w:fill="FFFFFF"/>
              <w:spacing w:before="100" w:after="100" w:line="240" w:lineRule="atLeast"/>
              <w:rPr>
                <w:rFonts w:eastAsia="Times New Roman" w:cs="Times New Roman"/>
                <w:iCs/>
                <w:sz w:val="22"/>
              </w:rPr>
            </w:pPr>
            <w:r w:rsidRPr="006A38EE">
              <w:rPr>
                <w:rFonts w:eastAsia="Times New Roman" w:cs="Times New Roman"/>
                <w:iCs/>
                <w:sz w:val="22"/>
              </w:rPr>
              <w:t>Căn cứ </w:t>
            </w:r>
            <w:bookmarkStart w:id="5" w:name="tvpllink_ceimhmlxeb"/>
            <w:r w:rsidRPr="006A38EE">
              <w:rPr>
                <w:rFonts w:eastAsia="Times New Roman" w:cs="Times New Roman"/>
                <w:iCs/>
                <w:sz w:val="22"/>
              </w:rPr>
              <w:fldChar w:fldCharType="begin"/>
            </w:r>
            <w:r w:rsidRPr="006A38EE">
              <w:rPr>
                <w:rFonts w:eastAsia="Times New Roman" w:cs="Times New Roman"/>
                <w:iCs/>
                <w:sz w:val="22"/>
              </w:rPr>
              <w:instrText xml:space="preserve"> HYPERLINK "https://thuvienphapluat.vn/van-ban/Vi-pham-hanh-chinh/Luat-xu-ly-vi-pham-hanh-chinh-2012-142766.aspx" \t "_blank" </w:instrText>
            </w:r>
            <w:r w:rsidRPr="006A38EE">
              <w:rPr>
                <w:rFonts w:eastAsia="Times New Roman" w:cs="Times New Roman"/>
                <w:iCs/>
                <w:sz w:val="22"/>
              </w:rPr>
              <w:fldChar w:fldCharType="separate"/>
            </w:r>
            <w:r w:rsidRPr="006A38EE">
              <w:rPr>
                <w:rFonts w:eastAsia="Times New Roman" w:cs="Times New Roman"/>
                <w:iCs/>
                <w:sz w:val="22"/>
              </w:rPr>
              <w:t>Luật Xử lý vi phạm hành chính</w:t>
            </w:r>
            <w:r w:rsidRPr="006A38EE">
              <w:rPr>
                <w:rFonts w:eastAsia="Times New Roman" w:cs="Times New Roman"/>
                <w:iCs/>
                <w:sz w:val="22"/>
              </w:rPr>
              <w:fldChar w:fldCharType="end"/>
            </w:r>
            <w:bookmarkEnd w:id="5"/>
            <w:r w:rsidRPr="006A38EE">
              <w:rPr>
                <w:rFonts w:eastAsia="Times New Roman" w:cs="Times New Roman"/>
                <w:iCs/>
                <w:sz w:val="22"/>
              </w:rPr>
              <w:t> ngày 20 tháng 6 năm 2012; </w:t>
            </w:r>
            <w:bookmarkStart w:id="6" w:name="tvpllink_ziujubsckf"/>
            <w:r w:rsidRPr="006A38EE">
              <w:rPr>
                <w:rFonts w:eastAsia="Times New Roman" w:cs="Times New Roman"/>
                <w:iCs/>
                <w:sz w:val="22"/>
              </w:rPr>
              <w:fldChar w:fldCharType="begin"/>
            </w:r>
            <w:r w:rsidRPr="006A38EE">
              <w:rPr>
                <w:rFonts w:eastAsia="Times New Roman" w:cs="Times New Roman"/>
                <w:iCs/>
                <w:sz w:val="22"/>
              </w:rPr>
              <w:instrText xml:space="preserve"> HYPERLINK "https://thuvienphapluat.vn/van-ban/Vi-pham-hanh-chinh/Luat-67-2020-QH14-xu-ly-vi-pham-hanh-chinh-sua-doi-373520.aspx" \t "_blank" </w:instrText>
            </w:r>
            <w:r w:rsidRPr="006A38EE">
              <w:rPr>
                <w:rFonts w:eastAsia="Times New Roman" w:cs="Times New Roman"/>
                <w:iCs/>
                <w:sz w:val="22"/>
              </w:rPr>
              <w:fldChar w:fldCharType="separate"/>
            </w:r>
            <w:r w:rsidRPr="006A38EE">
              <w:rPr>
                <w:rFonts w:eastAsia="Times New Roman" w:cs="Times New Roman"/>
                <w:iCs/>
                <w:sz w:val="22"/>
              </w:rPr>
              <w:t>Luật sửa đổi, bổ sung một số điều của Luật Xử lý vi phạm hành chính</w:t>
            </w:r>
            <w:r w:rsidRPr="006A38EE">
              <w:rPr>
                <w:rFonts w:eastAsia="Times New Roman" w:cs="Times New Roman"/>
                <w:iCs/>
                <w:sz w:val="22"/>
              </w:rPr>
              <w:fldChar w:fldCharType="end"/>
            </w:r>
            <w:bookmarkEnd w:id="6"/>
            <w:r w:rsidRPr="006A38EE">
              <w:rPr>
                <w:rFonts w:eastAsia="Times New Roman" w:cs="Times New Roman"/>
                <w:iCs/>
                <w:sz w:val="22"/>
              </w:rPr>
              <w:t> ngày 13 tháng 11 năm 2020.</w:t>
            </w:r>
          </w:p>
        </w:tc>
        <w:tc>
          <w:tcPr>
            <w:tcW w:w="5954" w:type="dxa"/>
          </w:tcPr>
          <w:p w14:paraId="5CB4454F" w14:textId="77777777" w:rsidR="006C26C4" w:rsidRPr="006A38EE" w:rsidRDefault="000C6269" w:rsidP="00A011DE">
            <w:pPr>
              <w:shd w:val="clear" w:color="auto" w:fill="FFFFFF"/>
              <w:spacing w:before="100" w:after="100" w:line="240" w:lineRule="atLeast"/>
              <w:rPr>
                <w:rFonts w:eastAsia="Times New Roman" w:cs="Times New Roman"/>
                <w:iCs/>
                <w:spacing w:val="-4"/>
                <w:sz w:val="22"/>
              </w:rPr>
            </w:pPr>
            <w:r w:rsidRPr="006A38EE">
              <w:rPr>
                <w:rFonts w:cs="Times New Roman"/>
                <w:iCs/>
                <w:spacing w:val="-4"/>
                <w:sz w:val="22"/>
                <w:shd w:val="clear" w:color="auto" w:fill="FFFFFF"/>
              </w:rPr>
              <w:t>Căn cứ Luật Xử lý vi phạm hành chính số 15/2012/QH13, được</w:t>
            </w:r>
            <w:r w:rsidR="0061763C" w:rsidRPr="006A38EE">
              <w:rPr>
                <w:rFonts w:cs="Times New Roman"/>
                <w:iCs/>
                <w:spacing w:val="-4"/>
                <w:sz w:val="22"/>
                <w:shd w:val="clear" w:color="auto" w:fill="FFFFFF"/>
              </w:rPr>
              <w:t xml:space="preserve"> </w:t>
            </w:r>
            <w:r w:rsidRPr="006A38EE">
              <w:rPr>
                <w:rFonts w:cs="Times New Roman"/>
                <w:iCs/>
                <w:spacing w:val="-4"/>
                <w:sz w:val="22"/>
                <w:shd w:val="clear" w:color="auto" w:fill="FFFFFF"/>
              </w:rPr>
              <w:t xml:space="preserve">sửa đổi, bổ sung bởi </w:t>
            </w:r>
            <w:r w:rsidRPr="006A38EE">
              <w:rPr>
                <w:rFonts w:cs="Times New Roman"/>
                <w:spacing w:val="-4"/>
                <w:sz w:val="22"/>
              </w:rPr>
              <w:t xml:space="preserve">Luật </w:t>
            </w:r>
            <w:r w:rsidRPr="006A38EE">
              <w:rPr>
                <w:rFonts w:cs="Times New Roman"/>
                <w:spacing w:val="-4"/>
                <w:sz w:val="22"/>
                <w:shd w:val="clear" w:color="auto" w:fill="FFFFFF"/>
              </w:rPr>
              <w:t>54/2014/QH13,</w:t>
            </w:r>
            <w:r w:rsidR="0061763C" w:rsidRPr="006A38EE">
              <w:rPr>
                <w:rFonts w:cs="Times New Roman"/>
                <w:spacing w:val="-4"/>
                <w:sz w:val="22"/>
                <w:shd w:val="clear" w:color="auto" w:fill="FFFFFF"/>
              </w:rPr>
              <w:t xml:space="preserve"> </w:t>
            </w:r>
            <w:r w:rsidRPr="006A38EE">
              <w:rPr>
                <w:rFonts w:cs="Times New Roman"/>
                <w:iCs/>
                <w:spacing w:val="-4"/>
                <w:sz w:val="22"/>
                <w:shd w:val="clear" w:color="auto" w:fill="FFFFFF"/>
              </w:rPr>
              <w:t>Luật số</w:t>
            </w:r>
            <w:r w:rsidR="0061763C" w:rsidRPr="006A38EE">
              <w:rPr>
                <w:rFonts w:cs="Times New Roman"/>
                <w:iCs/>
                <w:spacing w:val="-4"/>
                <w:sz w:val="22"/>
                <w:shd w:val="clear" w:color="auto" w:fill="FFFFFF"/>
              </w:rPr>
              <w:t xml:space="preserve"> </w:t>
            </w:r>
            <w:r w:rsidRPr="006A38EE">
              <w:rPr>
                <w:rFonts w:cs="Times New Roman"/>
                <w:iCs/>
                <w:spacing w:val="-4"/>
                <w:sz w:val="22"/>
                <w:shd w:val="clear" w:color="auto" w:fill="FFFFFF"/>
              </w:rPr>
              <w:t>67/2020/QH14,</w:t>
            </w:r>
            <w:r w:rsidR="0061763C" w:rsidRPr="006A38EE">
              <w:rPr>
                <w:rFonts w:cs="Times New Roman"/>
                <w:iCs/>
                <w:spacing w:val="-4"/>
                <w:sz w:val="22"/>
                <w:shd w:val="clear" w:color="auto" w:fill="FFFFFF"/>
              </w:rPr>
              <w:t xml:space="preserve"> </w:t>
            </w:r>
            <w:r w:rsidRPr="006A38EE">
              <w:rPr>
                <w:rFonts w:cs="Times New Roman"/>
                <w:spacing w:val="-4"/>
                <w:sz w:val="22"/>
              </w:rPr>
              <w:t xml:space="preserve">Luật số </w:t>
            </w:r>
            <w:r w:rsidRPr="006A38EE">
              <w:rPr>
                <w:rFonts w:cs="Times New Roman"/>
                <w:spacing w:val="-4"/>
                <w:sz w:val="22"/>
                <w:shd w:val="clear" w:color="auto" w:fill="FFFFFF"/>
              </w:rPr>
              <w:t xml:space="preserve">56/2024/QH15 và </w:t>
            </w:r>
            <w:r w:rsidRPr="006A38EE">
              <w:rPr>
                <w:rFonts w:cs="Times New Roman"/>
                <w:iCs/>
                <w:spacing w:val="-4"/>
                <w:sz w:val="22"/>
                <w:shd w:val="clear" w:color="auto" w:fill="FFFFFF"/>
              </w:rPr>
              <w:t>Luật số</w:t>
            </w:r>
            <w:r w:rsidR="0061763C" w:rsidRPr="006A38EE">
              <w:rPr>
                <w:rFonts w:cs="Times New Roman"/>
                <w:iCs/>
                <w:spacing w:val="-4"/>
                <w:sz w:val="22"/>
                <w:shd w:val="clear" w:color="auto" w:fill="FFFFFF"/>
              </w:rPr>
              <w:t xml:space="preserve"> </w:t>
            </w:r>
            <w:r w:rsidRPr="006A38EE">
              <w:rPr>
                <w:rFonts w:cs="Times New Roman"/>
                <w:iCs/>
                <w:spacing w:val="-4"/>
                <w:sz w:val="22"/>
                <w:shd w:val="clear" w:color="auto" w:fill="FFFFFF"/>
              </w:rPr>
              <w:t>88/2025/QH15;</w:t>
            </w:r>
          </w:p>
        </w:tc>
        <w:tc>
          <w:tcPr>
            <w:tcW w:w="2835" w:type="dxa"/>
            <w:vMerge/>
          </w:tcPr>
          <w:p w14:paraId="0AD3CC68" w14:textId="77777777" w:rsidR="006C26C4" w:rsidRPr="006A38EE" w:rsidRDefault="006C26C4" w:rsidP="00A011DE">
            <w:pPr>
              <w:spacing w:before="100" w:after="100" w:line="240" w:lineRule="atLeast"/>
              <w:rPr>
                <w:rFonts w:cs="Times New Roman"/>
                <w:b/>
                <w:sz w:val="22"/>
              </w:rPr>
            </w:pPr>
          </w:p>
        </w:tc>
      </w:tr>
      <w:tr w:rsidR="000C6269" w:rsidRPr="006A38EE" w14:paraId="59CC32FA" w14:textId="77777777" w:rsidTr="00AA49C7">
        <w:trPr>
          <w:trHeight w:val="247"/>
        </w:trPr>
        <w:tc>
          <w:tcPr>
            <w:tcW w:w="6379" w:type="dxa"/>
          </w:tcPr>
          <w:p w14:paraId="39D25E5F" w14:textId="77777777" w:rsidR="000C6269" w:rsidRPr="006A38EE" w:rsidRDefault="000C6269" w:rsidP="00A011DE">
            <w:pPr>
              <w:shd w:val="clear" w:color="auto" w:fill="FFFFFF"/>
              <w:spacing w:before="100" w:after="100" w:line="240" w:lineRule="atLeast"/>
              <w:rPr>
                <w:rFonts w:eastAsia="Times New Roman" w:cs="Times New Roman"/>
                <w:iCs/>
                <w:sz w:val="22"/>
              </w:rPr>
            </w:pPr>
          </w:p>
        </w:tc>
        <w:tc>
          <w:tcPr>
            <w:tcW w:w="5954" w:type="dxa"/>
          </w:tcPr>
          <w:p w14:paraId="567B40D8" w14:textId="5D66FC2C" w:rsidR="000C6269" w:rsidRPr="006A38EE" w:rsidRDefault="000C6269" w:rsidP="00A011DE">
            <w:pPr>
              <w:shd w:val="clear" w:color="auto" w:fill="FFFFFF"/>
              <w:spacing w:before="100" w:after="100" w:line="240" w:lineRule="atLeast"/>
              <w:rPr>
                <w:rFonts w:eastAsia="Times New Roman" w:cs="Times New Roman"/>
                <w:iCs/>
                <w:spacing w:val="2"/>
                <w:sz w:val="22"/>
              </w:rPr>
            </w:pPr>
            <w:r w:rsidRPr="006A38EE">
              <w:rPr>
                <w:rFonts w:cs="Times New Roman"/>
                <w:spacing w:val="2"/>
                <w:sz w:val="22"/>
              </w:rPr>
              <w:t>Luật Thanh tra</w:t>
            </w:r>
            <w:r w:rsidRPr="006A38EE">
              <w:rPr>
                <w:rFonts w:cs="Times New Roman"/>
                <w:iCs/>
                <w:spacing w:val="2"/>
                <w:sz w:val="22"/>
                <w:shd w:val="clear" w:color="auto" w:fill="FFFFFF"/>
              </w:rPr>
              <w:t xml:space="preserve"> </w:t>
            </w:r>
            <w:r w:rsidR="00696352" w:rsidRPr="006A38EE">
              <w:rPr>
                <w:rFonts w:cs="Times New Roman"/>
                <w:iCs/>
                <w:spacing w:val="2"/>
                <w:sz w:val="22"/>
                <w:shd w:val="clear" w:color="auto" w:fill="FFFFFF"/>
              </w:rPr>
              <w:t xml:space="preserve">số </w:t>
            </w:r>
            <w:r w:rsidR="00696352" w:rsidRPr="006A38EE">
              <w:rPr>
                <w:rFonts w:cs="Times New Roman"/>
                <w:sz w:val="23"/>
                <w:szCs w:val="23"/>
                <w:shd w:val="clear" w:color="auto" w:fill="FFFFFF"/>
              </w:rPr>
              <w:t>84/2025/QH15</w:t>
            </w:r>
            <w:r w:rsidRPr="006A38EE">
              <w:rPr>
                <w:rFonts w:cs="Times New Roman"/>
                <w:iCs/>
                <w:spacing w:val="2"/>
                <w:sz w:val="22"/>
                <w:shd w:val="clear" w:color="auto" w:fill="FFFFFF"/>
              </w:rPr>
              <w:t>;</w:t>
            </w:r>
          </w:p>
        </w:tc>
        <w:tc>
          <w:tcPr>
            <w:tcW w:w="2835" w:type="dxa"/>
            <w:vMerge/>
          </w:tcPr>
          <w:p w14:paraId="5173929B" w14:textId="77777777" w:rsidR="000C6269" w:rsidRPr="006A38EE" w:rsidRDefault="000C6269" w:rsidP="00A011DE">
            <w:pPr>
              <w:spacing w:before="100" w:after="100" w:line="240" w:lineRule="atLeast"/>
              <w:rPr>
                <w:rFonts w:cs="Times New Roman"/>
                <w:b/>
                <w:sz w:val="22"/>
              </w:rPr>
            </w:pPr>
          </w:p>
        </w:tc>
      </w:tr>
      <w:tr w:rsidR="006C26C4" w:rsidRPr="006A38EE" w14:paraId="2A84164E" w14:textId="77777777" w:rsidTr="00AA49C7">
        <w:trPr>
          <w:trHeight w:val="661"/>
        </w:trPr>
        <w:tc>
          <w:tcPr>
            <w:tcW w:w="6379" w:type="dxa"/>
          </w:tcPr>
          <w:p w14:paraId="09CC8587" w14:textId="77777777" w:rsidR="006C26C4" w:rsidRPr="006A38EE" w:rsidRDefault="006C26C4" w:rsidP="00A011DE">
            <w:pPr>
              <w:shd w:val="clear" w:color="auto" w:fill="FFFFFF"/>
              <w:spacing w:before="100" w:after="100" w:line="240" w:lineRule="atLeast"/>
              <w:rPr>
                <w:rFonts w:eastAsia="Times New Roman" w:cs="Times New Roman"/>
                <w:sz w:val="22"/>
              </w:rPr>
            </w:pPr>
            <w:r w:rsidRPr="006A38EE">
              <w:rPr>
                <w:rFonts w:eastAsia="Times New Roman" w:cs="Times New Roman"/>
                <w:iCs/>
                <w:sz w:val="22"/>
              </w:rPr>
              <w:t>Căn cứ </w:t>
            </w:r>
            <w:bookmarkStart w:id="7" w:name="tvpllink_nddmgteixl"/>
            <w:r w:rsidRPr="006A38EE">
              <w:rPr>
                <w:rFonts w:eastAsia="Times New Roman" w:cs="Times New Roman"/>
                <w:iCs/>
                <w:sz w:val="22"/>
              </w:rPr>
              <w:fldChar w:fldCharType="begin"/>
            </w:r>
            <w:r w:rsidRPr="006A38EE">
              <w:rPr>
                <w:rFonts w:eastAsia="Times New Roman" w:cs="Times New Roman"/>
                <w:iCs/>
                <w:sz w:val="22"/>
              </w:rPr>
              <w:instrText xml:space="preserve"> HYPERLINK "https://thuvienphapluat.vn/van-ban/Van-hoa-Xa-hoi/Luat-nguoi-cao-tuoi-nam-2009-98672.aspx" \t "_blank" </w:instrText>
            </w:r>
            <w:r w:rsidRPr="006A38EE">
              <w:rPr>
                <w:rFonts w:eastAsia="Times New Roman" w:cs="Times New Roman"/>
                <w:iCs/>
                <w:sz w:val="22"/>
              </w:rPr>
              <w:fldChar w:fldCharType="separate"/>
            </w:r>
            <w:r w:rsidRPr="006A38EE">
              <w:rPr>
                <w:rFonts w:eastAsia="Times New Roman" w:cs="Times New Roman"/>
                <w:iCs/>
                <w:sz w:val="22"/>
              </w:rPr>
              <w:t>Luật Người cao tuổi</w:t>
            </w:r>
            <w:r w:rsidRPr="006A38EE">
              <w:rPr>
                <w:rFonts w:eastAsia="Times New Roman" w:cs="Times New Roman"/>
                <w:iCs/>
                <w:sz w:val="22"/>
              </w:rPr>
              <w:fldChar w:fldCharType="end"/>
            </w:r>
            <w:bookmarkEnd w:id="7"/>
            <w:r w:rsidRPr="006A38EE">
              <w:rPr>
                <w:rFonts w:eastAsia="Times New Roman" w:cs="Times New Roman"/>
                <w:iCs/>
                <w:sz w:val="22"/>
              </w:rPr>
              <w:t> ngày 23 tháng 11 năm 2009.</w:t>
            </w:r>
          </w:p>
        </w:tc>
        <w:tc>
          <w:tcPr>
            <w:tcW w:w="5954" w:type="dxa"/>
          </w:tcPr>
          <w:p w14:paraId="062B4451" w14:textId="77777777" w:rsidR="006C26C4" w:rsidRPr="006A38EE" w:rsidRDefault="000C6269" w:rsidP="00A011DE">
            <w:pPr>
              <w:shd w:val="clear" w:color="auto" w:fill="FFFFFF"/>
              <w:spacing w:before="100" w:after="100" w:line="240" w:lineRule="atLeast"/>
              <w:rPr>
                <w:rFonts w:cs="Times New Roman"/>
                <w:spacing w:val="2"/>
                <w:sz w:val="22"/>
              </w:rPr>
            </w:pPr>
            <w:bookmarkStart w:id="8" w:name="_Hlk214289713"/>
            <w:r w:rsidRPr="006A38EE">
              <w:rPr>
                <w:rFonts w:eastAsia="Times New Roman" w:cs="Times New Roman"/>
                <w:iCs/>
                <w:spacing w:val="2"/>
                <w:sz w:val="22"/>
              </w:rPr>
              <w:t>Căn cứ </w:t>
            </w:r>
            <w:hyperlink r:id="rId9" w:tgtFrame="_blank" w:history="1">
              <w:r w:rsidRPr="006A38EE">
                <w:rPr>
                  <w:rFonts w:eastAsia="Times New Roman" w:cs="Times New Roman"/>
                  <w:iCs/>
                  <w:spacing w:val="2"/>
                  <w:sz w:val="22"/>
                </w:rPr>
                <w:t>Luật Người cao tuổi</w:t>
              </w:r>
            </w:hyperlink>
            <w:bookmarkEnd w:id="8"/>
            <w:r w:rsidRPr="006A38EE">
              <w:rPr>
                <w:rFonts w:eastAsia="Times New Roman" w:cs="Times New Roman"/>
                <w:iCs/>
                <w:spacing w:val="2"/>
                <w:sz w:val="22"/>
              </w:rPr>
              <w:t xml:space="preserve"> số </w:t>
            </w:r>
            <w:r w:rsidRPr="006A38EE">
              <w:rPr>
                <w:rFonts w:cs="Times New Roman"/>
                <w:spacing w:val="2"/>
                <w:sz w:val="22"/>
                <w:shd w:val="clear" w:color="auto" w:fill="FFFFFF"/>
              </w:rPr>
              <w:t>39/2009/QH12</w:t>
            </w:r>
            <w:r w:rsidRPr="006A38EE">
              <w:rPr>
                <w:rFonts w:cs="Times New Roman"/>
                <w:spacing w:val="2"/>
                <w:sz w:val="22"/>
              </w:rPr>
              <w:t xml:space="preserve">, được sửa đổi, bổ sung bởi Luật </w:t>
            </w:r>
            <w:r w:rsidRPr="006A38EE">
              <w:rPr>
                <w:rFonts w:cs="Times New Roman"/>
                <w:spacing w:val="2"/>
                <w:sz w:val="22"/>
                <w:shd w:val="clear" w:color="auto" w:fill="FFFFFF"/>
              </w:rPr>
              <w:t>số 41/2024/QH15</w:t>
            </w:r>
            <w:r w:rsidRPr="006A38EE">
              <w:rPr>
                <w:rFonts w:cs="Times New Roman"/>
                <w:spacing w:val="2"/>
                <w:sz w:val="22"/>
              </w:rPr>
              <w:t>;</w:t>
            </w:r>
          </w:p>
        </w:tc>
        <w:tc>
          <w:tcPr>
            <w:tcW w:w="2835" w:type="dxa"/>
            <w:vMerge/>
          </w:tcPr>
          <w:p w14:paraId="44E89AB6" w14:textId="77777777" w:rsidR="006C26C4" w:rsidRPr="006A38EE" w:rsidRDefault="006C26C4" w:rsidP="00A011DE">
            <w:pPr>
              <w:spacing w:before="100" w:after="100" w:line="240" w:lineRule="atLeast"/>
              <w:rPr>
                <w:rFonts w:cs="Times New Roman"/>
                <w:b/>
                <w:sz w:val="22"/>
              </w:rPr>
            </w:pPr>
          </w:p>
        </w:tc>
      </w:tr>
      <w:tr w:rsidR="006C26C4" w:rsidRPr="006A38EE" w14:paraId="2AF1561F" w14:textId="77777777" w:rsidTr="00AA49C7">
        <w:trPr>
          <w:trHeight w:val="409"/>
        </w:trPr>
        <w:tc>
          <w:tcPr>
            <w:tcW w:w="6379" w:type="dxa"/>
          </w:tcPr>
          <w:p w14:paraId="28586E2D" w14:textId="77777777" w:rsidR="006C26C4" w:rsidRPr="006A38EE" w:rsidRDefault="006C26C4" w:rsidP="00A011DE">
            <w:pPr>
              <w:shd w:val="clear" w:color="auto" w:fill="FFFFFF"/>
              <w:spacing w:before="100" w:after="100" w:line="240" w:lineRule="atLeast"/>
              <w:rPr>
                <w:rFonts w:eastAsia="Times New Roman" w:cs="Times New Roman"/>
                <w:sz w:val="22"/>
              </w:rPr>
            </w:pPr>
            <w:r w:rsidRPr="006A38EE">
              <w:rPr>
                <w:rFonts w:eastAsia="Times New Roman" w:cs="Times New Roman"/>
                <w:iCs/>
                <w:sz w:val="22"/>
              </w:rPr>
              <w:t>Căn cứ </w:t>
            </w:r>
            <w:bookmarkStart w:id="9" w:name="tvpllink_ocslkfuyqa"/>
            <w:r w:rsidRPr="006A38EE">
              <w:rPr>
                <w:rFonts w:eastAsia="Times New Roman" w:cs="Times New Roman"/>
                <w:iCs/>
                <w:sz w:val="22"/>
              </w:rPr>
              <w:fldChar w:fldCharType="begin"/>
            </w:r>
            <w:r w:rsidRPr="006A38EE">
              <w:rPr>
                <w:rFonts w:eastAsia="Times New Roman" w:cs="Times New Roman"/>
                <w:iCs/>
                <w:sz w:val="22"/>
              </w:rPr>
              <w:instrText xml:space="preserve"> HYPERLINK "https://thuvienphapluat.vn/van-ban/Van-hoa-Xa-hoi/Luat-nguoi-khuyet-tat-2010-108081.aspx" \t "_blank" </w:instrText>
            </w:r>
            <w:r w:rsidRPr="006A38EE">
              <w:rPr>
                <w:rFonts w:eastAsia="Times New Roman" w:cs="Times New Roman"/>
                <w:iCs/>
                <w:sz w:val="22"/>
              </w:rPr>
              <w:fldChar w:fldCharType="separate"/>
            </w:r>
            <w:r w:rsidRPr="006A38EE">
              <w:rPr>
                <w:rFonts w:eastAsia="Times New Roman" w:cs="Times New Roman"/>
                <w:iCs/>
                <w:sz w:val="22"/>
              </w:rPr>
              <w:t>Luật Người khuyết tật</w:t>
            </w:r>
            <w:r w:rsidRPr="006A38EE">
              <w:rPr>
                <w:rFonts w:eastAsia="Times New Roman" w:cs="Times New Roman"/>
                <w:iCs/>
                <w:sz w:val="22"/>
              </w:rPr>
              <w:fldChar w:fldCharType="end"/>
            </w:r>
            <w:bookmarkEnd w:id="9"/>
            <w:r w:rsidRPr="006A38EE">
              <w:rPr>
                <w:rFonts w:eastAsia="Times New Roman" w:cs="Times New Roman"/>
                <w:iCs/>
                <w:sz w:val="22"/>
              </w:rPr>
              <w:t> ngày 17 tháng 6 năm 2010.</w:t>
            </w:r>
          </w:p>
        </w:tc>
        <w:tc>
          <w:tcPr>
            <w:tcW w:w="5954" w:type="dxa"/>
          </w:tcPr>
          <w:p w14:paraId="638784E5" w14:textId="77777777" w:rsidR="006C26C4" w:rsidRPr="006A38EE" w:rsidRDefault="000C6269" w:rsidP="00A011DE">
            <w:pPr>
              <w:shd w:val="clear" w:color="auto" w:fill="FFFFFF"/>
              <w:spacing w:before="100" w:after="100" w:line="240" w:lineRule="atLeast"/>
              <w:rPr>
                <w:rFonts w:cs="Times New Roman"/>
                <w:b/>
                <w:spacing w:val="2"/>
                <w:sz w:val="22"/>
              </w:rPr>
            </w:pPr>
            <w:r w:rsidRPr="006A38EE">
              <w:rPr>
                <w:rFonts w:eastAsia="Times New Roman" w:cs="Times New Roman"/>
                <w:iCs/>
                <w:spacing w:val="2"/>
                <w:sz w:val="22"/>
              </w:rPr>
              <w:t>Căn cứ </w:t>
            </w:r>
            <w:r w:rsidRPr="006A38EE">
              <w:rPr>
                <w:rFonts w:cs="Times New Roman"/>
                <w:spacing w:val="2"/>
                <w:sz w:val="22"/>
              </w:rPr>
              <w:t xml:space="preserve">Luật Người khuyết tật </w:t>
            </w:r>
            <w:r w:rsidRPr="006A38EE">
              <w:rPr>
                <w:rFonts w:cs="Times New Roman"/>
                <w:spacing w:val="2"/>
                <w:sz w:val="22"/>
                <w:shd w:val="clear" w:color="auto" w:fill="FFFFFF"/>
              </w:rPr>
              <w:t>số 51/2010/QH12</w:t>
            </w:r>
            <w:r w:rsidRPr="006A38EE">
              <w:rPr>
                <w:rFonts w:cs="Times New Roman"/>
                <w:spacing w:val="2"/>
                <w:sz w:val="22"/>
              </w:rPr>
              <w:t xml:space="preserve">, được sửa đổi, bổ sung bởi Luật số </w:t>
            </w:r>
            <w:r w:rsidRPr="006A38EE">
              <w:rPr>
                <w:rFonts w:cs="Times New Roman"/>
                <w:spacing w:val="2"/>
                <w:sz w:val="22"/>
                <w:shd w:val="clear" w:color="auto" w:fill="FFFFFF"/>
              </w:rPr>
              <w:t>32/2013/QH13</w:t>
            </w:r>
            <w:r w:rsidR="00CF1DA0" w:rsidRPr="006A38EE">
              <w:rPr>
                <w:rFonts w:cs="Times New Roman"/>
                <w:spacing w:val="2"/>
                <w:sz w:val="22"/>
                <w:shd w:val="clear" w:color="auto" w:fill="FFFFFF"/>
              </w:rPr>
              <w:t>;</w:t>
            </w:r>
          </w:p>
        </w:tc>
        <w:tc>
          <w:tcPr>
            <w:tcW w:w="2835" w:type="dxa"/>
            <w:vMerge/>
          </w:tcPr>
          <w:p w14:paraId="61022925" w14:textId="77777777" w:rsidR="006C26C4" w:rsidRPr="006A38EE" w:rsidRDefault="006C26C4" w:rsidP="00A011DE">
            <w:pPr>
              <w:spacing w:before="100" w:after="100" w:line="240" w:lineRule="atLeast"/>
              <w:rPr>
                <w:rFonts w:cs="Times New Roman"/>
                <w:b/>
                <w:sz w:val="22"/>
              </w:rPr>
            </w:pPr>
          </w:p>
        </w:tc>
      </w:tr>
      <w:tr w:rsidR="006C26C4" w:rsidRPr="006A38EE" w14:paraId="0879D7C9" w14:textId="77777777" w:rsidTr="00AA49C7">
        <w:trPr>
          <w:trHeight w:val="923"/>
        </w:trPr>
        <w:tc>
          <w:tcPr>
            <w:tcW w:w="6379" w:type="dxa"/>
          </w:tcPr>
          <w:p w14:paraId="0781A966" w14:textId="77777777" w:rsidR="006C26C4" w:rsidRPr="006A38EE" w:rsidRDefault="000C6269" w:rsidP="00A011DE">
            <w:pPr>
              <w:shd w:val="clear" w:color="auto" w:fill="FFFFFF"/>
              <w:spacing w:before="100" w:after="100" w:line="240" w:lineRule="atLeast"/>
              <w:rPr>
                <w:rFonts w:eastAsia="Times New Roman" w:cs="Times New Roman"/>
                <w:sz w:val="22"/>
              </w:rPr>
            </w:pPr>
            <w:r w:rsidRPr="006A38EE">
              <w:rPr>
                <w:rFonts w:eastAsia="Times New Roman" w:cs="Times New Roman"/>
                <w:iCs/>
                <w:sz w:val="22"/>
              </w:rPr>
              <w:t>Căn cứ </w:t>
            </w:r>
            <w:bookmarkStart w:id="10" w:name="tvpllink_ksrkxhvwpr"/>
            <w:r w:rsidRPr="006A38EE">
              <w:rPr>
                <w:rFonts w:eastAsia="Times New Roman" w:cs="Times New Roman"/>
                <w:iCs/>
                <w:sz w:val="22"/>
              </w:rPr>
              <w:fldChar w:fldCharType="begin"/>
            </w:r>
            <w:r w:rsidRPr="006A38EE">
              <w:rPr>
                <w:rFonts w:eastAsia="Times New Roman" w:cs="Times New Roman"/>
                <w:iCs/>
                <w:sz w:val="22"/>
              </w:rPr>
              <w:instrText xml:space="preserve"> HYPERLINK "https://thuvienphapluat.vn/van-ban/Giao-duc/Luat-tre-em-2016-303313.aspx" \t "_blank" </w:instrText>
            </w:r>
            <w:r w:rsidRPr="006A38EE">
              <w:rPr>
                <w:rFonts w:eastAsia="Times New Roman" w:cs="Times New Roman"/>
                <w:iCs/>
                <w:sz w:val="22"/>
              </w:rPr>
              <w:fldChar w:fldCharType="separate"/>
            </w:r>
            <w:r w:rsidRPr="006A38EE">
              <w:rPr>
                <w:rFonts w:eastAsia="Times New Roman" w:cs="Times New Roman"/>
                <w:iCs/>
                <w:sz w:val="22"/>
              </w:rPr>
              <w:t>Luật Trẻ em</w:t>
            </w:r>
            <w:r w:rsidRPr="006A38EE">
              <w:rPr>
                <w:rFonts w:eastAsia="Times New Roman" w:cs="Times New Roman"/>
                <w:iCs/>
                <w:sz w:val="22"/>
              </w:rPr>
              <w:fldChar w:fldCharType="end"/>
            </w:r>
            <w:bookmarkEnd w:id="10"/>
            <w:r w:rsidRPr="006A38EE">
              <w:rPr>
                <w:rFonts w:eastAsia="Times New Roman" w:cs="Times New Roman"/>
                <w:iCs/>
                <w:sz w:val="22"/>
              </w:rPr>
              <w:t> ngày 05 tháng 4 năm 2016.</w:t>
            </w:r>
          </w:p>
        </w:tc>
        <w:tc>
          <w:tcPr>
            <w:tcW w:w="5954" w:type="dxa"/>
          </w:tcPr>
          <w:p w14:paraId="144C6222" w14:textId="77777777" w:rsidR="006C26C4" w:rsidRPr="006A38EE" w:rsidRDefault="000C6269" w:rsidP="00A011DE">
            <w:pPr>
              <w:shd w:val="clear" w:color="auto" w:fill="FFFFFF"/>
              <w:spacing w:before="100" w:after="100" w:line="240" w:lineRule="atLeast"/>
              <w:rPr>
                <w:rFonts w:cs="Times New Roman"/>
                <w:sz w:val="22"/>
              </w:rPr>
            </w:pPr>
            <w:r w:rsidRPr="006A38EE">
              <w:rPr>
                <w:rFonts w:cs="Times New Roman"/>
                <w:sz w:val="22"/>
              </w:rPr>
              <w:t>Căn cứ Luật Trẻ em số 102/2016/QH13, được sửa đổi, bổ sung bởi Luật số 28/2018/QH14, Luật số 59/2024/QH15 và Luật số 81/2025/QH15</w:t>
            </w:r>
            <w:r w:rsidR="00CF1DA0" w:rsidRPr="006A38EE">
              <w:rPr>
                <w:rFonts w:cs="Times New Roman"/>
                <w:sz w:val="22"/>
              </w:rPr>
              <w:t>;</w:t>
            </w:r>
          </w:p>
        </w:tc>
        <w:tc>
          <w:tcPr>
            <w:tcW w:w="2835" w:type="dxa"/>
            <w:vMerge/>
          </w:tcPr>
          <w:p w14:paraId="515D6F0B" w14:textId="77777777" w:rsidR="006C26C4" w:rsidRPr="006A38EE" w:rsidRDefault="006C26C4" w:rsidP="00A011DE">
            <w:pPr>
              <w:spacing w:before="100" w:after="100" w:line="240" w:lineRule="atLeast"/>
              <w:rPr>
                <w:rFonts w:cs="Times New Roman"/>
                <w:b/>
                <w:sz w:val="22"/>
              </w:rPr>
            </w:pPr>
          </w:p>
        </w:tc>
      </w:tr>
      <w:tr w:rsidR="000C6269" w:rsidRPr="006A38EE" w14:paraId="1AD50FC4" w14:textId="77777777" w:rsidTr="00AA49C7">
        <w:trPr>
          <w:trHeight w:val="151"/>
        </w:trPr>
        <w:tc>
          <w:tcPr>
            <w:tcW w:w="6379" w:type="dxa"/>
          </w:tcPr>
          <w:p w14:paraId="4557E4E1" w14:textId="77777777" w:rsidR="000C6269" w:rsidRPr="006A38EE" w:rsidRDefault="000C6269" w:rsidP="00A011DE">
            <w:pPr>
              <w:shd w:val="clear" w:color="auto" w:fill="FFFFFF"/>
              <w:spacing w:before="100" w:after="100" w:line="240" w:lineRule="atLeast"/>
              <w:rPr>
                <w:rFonts w:eastAsia="Times New Roman" w:cs="Times New Roman"/>
                <w:sz w:val="22"/>
              </w:rPr>
            </w:pPr>
          </w:p>
        </w:tc>
        <w:tc>
          <w:tcPr>
            <w:tcW w:w="5954" w:type="dxa"/>
          </w:tcPr>
          <w:p w14:paraId="57F461AE" w14:textId="77777777" w:rsidR="000C6269" w:rsidRPr="006A38EE" w:rsidRDefault="000C6269" w:rsidP="00A011DE">
            <w:pPr>
              <w:shd w:val="clear" w:color="auto" w:fill="FFFFFF"/>
              <w:spacing w:before="100" w:after="100" w:line="240" w:lineRule="atLeast"/>
              <w:rPr>
                <w:rFonts w:cs="Times New Roman"/>
                <w:iCs/>
                <w:sz w:val="22"/>
                <w:shd w:val="clear" w:color="auto" w:fill="FFFFFF"/>
                <w:lang w:val="nl-NL"/>
              </w:rPr>
            </w:pPr>
            <w:r w:rsidRPr="006A38EE">
              <w:rPr>
                <w:rFonts w:eastAsia="Times New Roman" w:cs="Times New Roman"/>
                <w:iCs/>
                <w:sz w:val="22"/>
              </w:rPr>
              <w:t>Căn cứ </w:t>
            </w:r>
            <w:hyperlink r:id="rId10" w:tgtFrame="_blank" w:history="1">
              <w:r w:rsidRPr="006A38EE">
                <w:rPr>
                  <w:rFonts w:eastAsia="Times New Roman" w:cs="Times New Roman"/>
                  <w:iCs/>
                  <w:sz w:val="22"/>
                </w:rPr>
                <w:t>Luật Bảo</w:t>
              </w:r>
            </w:hyperlink>
            <w:r w:rsidRPr="006A38EE">
              <w:rPr>
                <w:rFonts w:eastAsia="Times New Roman" w:cs="Times New Roman"/>
                <w:iCs/>
                <w:sz w:val="22"/>
              </w:rPr>
              <w:t xml:space="preserve"> hiểm xã hội số </w:t>
            </w:r>
            <w:r w:rsidRPr="006A38EE">
              <w:rPr>
                <w:rFonts w:cs="Times New Roman"/>
                <w:sz w:val="22"/>
                <w:shd w:val="clear" w:color="auto" w:fill="FFFFFF"/>
              </w:rPr>
              <w:t>41/2024/QH15</w:t>
            </w:r>
            <w:r w:rsidR="00CF1DA0" w:rsidRPr="006A38EE">
              <w:rPr>
                <w:rFonts w:cs="Times New Roman"/>
                <w:sz w:val="22"/>
                <w:shd w:val="clear" w:color="auto" w:fill="FFFFFF"/>
              </w:rPr>
              <w:t>;</w:t>
            </w:r>
          </w:p>
        </w:tc>
        <w:tc>
          <w:tcPr>
            <w:tcW w:w="2835" w:type="dxa"/>
            <w:vMerge/>
          </w:tcPr>
          <w:p w14:paraId="55543729" w14:textId="77777777" w:rsidR="000C6269" w:rsidRPr="006A38EE" w:rsidRDefault="000C6269" w:rsidP="00A011DE">
            <w:pPr>
              <w:spacing w:before="100" w:after="100" w:line="240" w:lineRule="atLeast"/>
              <w:rPr>
                <w:rFonts w:cs="Times New Roman"/>
                <w:b/>
                <w:sz w:val="22"/>
              </w:rPr>
            </w:pPr>
          </w:p>
        </w:tc>
      </w:tr>
      <w:tr w:rsidR="006C26C4" w:rsidRPr="006A38EE" w14:paraId="0AE90B8B" w14:textId="77777777" w:rsidTr="00AA49C7">
        <w:trPr>
          <w:trHeight w:val="151"/>
        </w:trPr>
        <w:tc>
          <w:tcPr>
            <w:tcW w:w="6379" w:type="dxa"/>
          </w:tcPr>
          <w:p w14:paraId="7ACA8CF2" w14:textId="77777777" w:rsidR="006C26C4" w:rsidRPr="006A38EE" w:rsidRDefault="006C26C4" w:rsidP="00A011DE">
            <w:pPr>
              <w:shd w:val="clear" w:color="auto" w:fill="FFFFFF"/>
              <w:spacing w:before="100" w:after="100" w:line="240" w:lineRule="atLeast"/>
              <w:rPr>
                <w:rFonts w:eastAsia="Times New Roman" w:cs="Times New Roman"/>
                <w:sz w:val="22"/>
              </w:rPr>
            </w:pPr>
          </w:p>
        </w:tc>
        <w:tc>
          <w:tcPr>
            <w:tcW w:w="5954" w:type="dxa"/>
          </w:tcPr>
          <w:p w14:paraId="478E0957" w14:textId="77777777" w:rsidR="006C26C4" w:rsidRPr="006A38EE" w:rsidRDefault="006C26C4" w:rsidP="00A011DE">
            <w:pPr>
              <w:shd w:val="clear" w:color="auto" w:fill="FFFFFF"/>
              <w:spacing w:before="100" w:after="100" w:line="240" w:lineRule="atLeast"/>
              <w:rPr>
                <w:rFonts w:eastAsia="Times New Roman" w:cs="Times New Roman"/>
                <w:iCs/>
                <w:sz w:val="22"/>
              </w:rPr>
            </w:pPr>
            <w:r w:rsidRPr="006A38EE">
              <w:rPr>
                <w:rFonts w:cs="Times New Roman"/>
                <w:iCs/>
                <w:sz w:val="22"/>
                <w:shd w:val="clear" w:color="auto" w:fill="FFFFFF"/>
                <w:lang w:val="nl-NL"/>
              </w:rPr>
              <w:t xml:space="preserve">Luật Phòng, chống mua bán người </w:t>
            </w:r>
            <w:r w:rsidR="0043700D" w:rsidRPr="006A38EE">
              <w:rPr>
                <w:rFonts w:cs="Times New Roman"/>
                <w:sz w:val="22"/>
                <w:shd w:val="clear" w:color="auto" w:fill="FFFFFF"/>
              </w:rPr>
              <w:t>số 53/2024/QH15</w:t>
            </w:r>
            <w:r w:rsidR="00CF1DA0" w:rsidRPr="006A38EE">
              <w:rPr>
                <w:rFonts w:cs="Times New Roman"/>
                <w:iCs/>
                <w:sz w:val="22"/>
                <w:shd w:val="clear" w:color="auto" w:fill="FFFFFF"/>
              </w:rPr>
              <w:t>;</w:t>
            </w:r>
          </w:p>
        </w:tc>
        <w:tc>
          <w:tcPr>
            <w:tcW w:w="2835" w:type="dxa"/>
            <w:vMerge/>
          </w:tcPr>
          <w:p w14:paraId="2F0917F6" w14:textId="77777777" w:rsidR="006C26C4" w:rsidRPr="006A38EE" w:rsidRDefault="006C26C4" w:rsidP="00A011DE">
            <w:pPr>
              <w:spacing w:before="100" w:after="100" w:line="240" w:lineRule="atLeast"/>
              <w:rPr>
                <w:rFonts w:cs="Times New Roman"/>
                <w:b/>
                <w:sz w:val="22"/>
              </w:rPr>
            </w:pPr>
          </w:p>
        </w:tc>
      </w:tr>
      <w:tr w:rsidR="00574727" w:rsidRPr="006A38EE" w14:paraId="61CF5E35" w14:textId="77777777" w:rsidTr="00AA49C7">
        <w:trPr>
          <w:trHeight w:val="192"/>
        </w:trPr>
        <w:tc>
          <w:tcPr>
            <w:tcW w:w="6379" w:type="dxa"/>
          </w:tcPr>
          <w:p w14:paraId="0EDE381C" w14:textId="4D6727BD" w:rsidR="00574727" w:rsidRPr="006A38EE" w:rsidRDefault="00574727" w:rsidP="00A011DE">
            <w:pPr>
              <w:shd w:val="clear" w:color="auto" w:fill="FFFFFF"/>
              <w:spacing w:before="100" w:after="100" w:line="240" w:lineRule="atLeast"/>
              <w:rPr>
                <w:rFonts w:eastAsia="Times New Roman" w:cs="Times New Roman"/>
                <w:sz w:val="22"/>
              </w:rPr>
            </w:pPr>
            <w:r w:rsidRPr="006A38EE">
              <w:rPr>
                <w:rFonts w:eastAsia="Times New Roman" w:cs="Times New Roman"/>
                <w:iCs/>
                <w:sz w:val="22"/>
              </w:rPr>
              <w:t>Theo đề nghị của Bộ trưởng Bộ Lao động - Thương binh và Xã hội</w:t>
            </w:r>
          </w:p>
        </w:tc>
        <w:tc>
          <w:tcPr>
            <w:tcW w:w="5954" w:type="dxa"/>
          </w:tcPr>
          <w:p w14:paraId="7E1B3F11" w14:textId="79B41170" w:rsidR="00574727" w:rsidRPr="006A38EE" w:rsidRDefault="00C62FEF" w:rsidP="00A011DE">
            <w:pPr>
              <w:spacing w:before="100" w:after="100" w:line="240" w:lineRule="atLeast"/>
              <w:jc w:val="center"/>
              <w:rPr>
                <w:rFonts w:cs="Times New Roman"/>
                <w:b/>
                <w:sz w:val="22"/>
              </w:rPr>
            </w:pPr>
            <w:r w:rsidRPr="006A38EE">
              <w:rPr>
                <w:rFonts w:eastAsia="Times New Roman" w:cs="Times New Roman"/>
                <w:iCs/>
                <w:sz w:val="22"/>
              </w:rPr>
              <w:t>Theo đề nghị của Bộ trưởng Bộ Y tế</w:t>
            </w:r>
            <w:r w:rsidR="0064770B" w:rsidRPr="006A38EE">
              <w:rPr>
                <w:rFonts w:eastAsia="Times New Roman" w:cs="Times New Roman"/>
                <w:iCs/>
                <w:sz w:val="22"/>
              </w:rPr>
              <w:t>,</w:t>
            </w:r>
            <w:r w:rsidRPr="006A38EE">
              <w:rPr>
                <w:rFonts w:eastAsia="Times New Roman" w:cs="Times New Roman"/>
                <w:iCs/>
                <w:sz w:val="22"/>
              </w:rPr>
              <w:t xml:space="preserve"> </w:t>
            </w:r>
          </w:p>
        </w:tc>
        <w:tc>
          <w:tcPr>
            <w:tcW w:w="2835" w:type="dxa"/>
          </w:tcPr>
          <w:p w14:paraId="764F7884" w14:textId="77777777" w:rsidR="00574727" w:rsidRPr="006A38EE" w:rsidRDefault="00574727" w:rsidP="00A011DE">
            <w:pPr>
              <w:spacing w:before="100" w:after="100" w:line="240" w:lineRule="atLeast"/>
              <w:rPr>
                <w:rFonts w:cs="Times New Roman"/>
                <w:b/>
                <w:sz w:val="22"/>
              </w:rPr>
            </w:pPr>
          </w:p>
        </w:tc>
      </w:tr>
      <w:tr w:rsidR="002A0FC9" w:rsidRPr="006A38EE" w14:paraId="34F173A4" w14:textId="77777777" w:rsidTr="00AA49C7">
        <w:trPr>
          <w:trHeight w:val="192"/>
        </w:trPr>
        <w:tc>
          <w:tcPr>
            <w:tcW w:w="6379" w:type="dxa"/>
          </w:tcPr>
          <w:p w14:paraId="5520FFEC" w14:textId="1AD4EFD1" w:rsidR="002A0FC9" w:rsidRPr="006A38EE" w:rsidRDefault="0064770B" w:rsidP="0064770B">
            <w:pPr>
              <w:shd w:val="clear" w:color="auto" w:fill="FFFFFF"/>
              <w:spacing w:before="100" w:after="100" w:line="240" w:lineRule="atLeast"/>
              <w:rPr>
                <w:rFonts w:eastAsia="Times New Roman" w:cs="Times New Roman"/>
                <w:b/>
                <w:bCs/>
                <w:spacing w:val="-2"/>
                <w:sz w:val="22"/>
              </w:rPr>
            </w:pPr>
            <w:r w:rsidRPr="006A38EE">
              <w:rPr>
                <w:rFonts w:eastAsia="Times New Roman" w:cs="Times New Roman"/>
                <w:iCs/>
                <w:sz w:val="22"/>
              </w:rPr>
              <w:t>Chính phủ ban hành</w:t>
            </w:r>
            <w:r w:rsidRPr="006A38EE">
              <w:rPr>
                <w:rFonts w:eastAsia="Times New Roman" w:cs="Times New Roman"/>
                <w:b/>
                <w:bCs/>
                <w:spacing w:val="-2"/>
                <w:sz w:val="24"/>
                <w:szCs w:val="24"/>
              </w:rPr>
              <w:t xml:space="preserve"> “</w:t>
            </w:r>
            <w:r w:rsidR="001D09AC" w:rsidRPr="006A38EE">
              <w:rPr>
                <w:rFonts w:eastAsia="Times New Roman" w:cs="Times New Roman"/>
                <w:b/>
                <w:iCs/>
                <w:sz w:val="24"/>
                <w:szCs w:val="24"/>
              </w:rPr>
              <w:t xml:space="preserve">Nghị định quy định xử phạt vi phạm hành chính trong lĩnh vực bảo trợ, trợ giúp xã hội và trẻ </w:t>
            </w:r>
            <w:r w:rsidR="001D09AC" w:rsidRPr="006A38EE">
              <w:rPr>
                <w:rFonts w:eastAsia="Times New Roman" w:cs="Times New Roman"/>
                <w:b/>
                <w:iCs/>
                <w:sz w:val="24"/>
                <w:szCs w:val="24"/>
              </w:rPr>
              <w:lastRenderedPageBreak/>
              <w:t>em</w:t>
            </w:r>
            <w:r w:rsidRPr="006A38EE">
              <w:rPr>
                <w:rFonts w:eastAsia="Times New Roman" w:cs="Times New Roman"/>
                <w:b/>
                <w:iCs/>
                <w:sz w:val="24"/>
                <w:szCs w:val="24"/>
              </w:rPr>
              <w:t>”</w:t>
            </w:r>
            <w:r w:rsidR="001D09AC" w:rsidRPr="006A38EE">
              <w:rPr>
                <w:rFonts w:eastAsia="Times New Roman" w:cs="Times New Roman"/>
                <w:b/>
                <w:iCs/>
                <w:sz w:val="24"/>
                <w:szCs w:val="24"/>
              </w:rPr>
              <w:t>.</w:t>
            </w:r>
          </w:p>
        </w:tc>
        <w:tc>
          <w:tcPr>
            <w:tcW w:w="5954" w:type="dxa"/>
          </w:tcPr>
          <w:p w14:paraId="6E06EAD5" w14:textId="4E8EE24B" w:rsidR="002A0FC9" w:rsidRPr="006A38EE" w:rsidRDefault="0064770B" w:rsidP="0064770B">
            <w:pPr>
              <w:spacing w:before="100" w:after="100" w:line="240" w:lineRule="atLeast"/>
              <w:rPr>
                <w:rFonts w:cs="Times New Roman"/>
                <w:b/>
                <w:sz w:val="22"/>
              </w:rPr>
            </w:pPr>
            <w:r w:rsidRPr="006A38EE">
              <w:rPr>
                <w:rFonts w:eastAsia="Times New Roman" w:cs="Times New Roman"/>
                <w:iCs/>
                <w:sz w:val="22"/>
              </w:rPr>
              <w:lastRenderedPageBreak/>
              <w:t>Chính phủ ban hành</w:t>
            </w:r>
            <w:r w:rsidRPr="006A38EE">
              <w:rPr>
                <w:rFonts w:eastAsia="Times New Roman" w:cs="Times New Roman"/>
                <w:b/>
                <w:iCs/>
                <w:sz w:val="24"/>
                <w:szCs w:val="24"/>
              </w:rPr>
              <w:t xml:space="preserve"> “</w:t>
            </w:r>
            <w:r w:rsidR="001D09AC" w:rsidRPr="006A38EE">
              <w:rPr>
                <w:rFonts w:eastAsia="Times New Roman" w:cs="Times New Roman"/>
                <w:b/>
                <w:iCs/>
                <w:sz w:val="24"/>
                <w:szCs w:val="24"/>
              </w:rPr>
              <w:t xml:space="preserve">Nghị định quy định xử phạt vi phạm hành chính trong lĩnh vực bảo trợ, trợ giúp xã hội và </w:t>
            </w:r>
            <w:r w:rsidR="001D09AC" w:rsidRPr="006A38EE">
              <w:rPr>
                <w:rFonts w:eastAsia="Times New Roman" w:cs="Times New Roman"/>
                <w:b/>
                <w:iCs/>
                <w:sz w:val="24"/>
                <w:szCs w:val="24"/>
              </w:rPr>
              <w:lastRenderedPageBreak/>
              <w:t>trẻ em</w:t>
            </w:r>
            <w:r w:rsidRPr="006A38EE">
              <w:rPr>
                <w:rFonts w:eastAsia="Times New Roman" w:cs="Times New Roman"/>
                <w:b/>
                <w:iCs/>
                <w:sz w:val="24"/>
                <w:szCs w:val="24"/>
              </w:rPr>
              <w:t>”</w:t>
            </w:r>
            <w:r w:rsidR="001D09AC" w:rsidRPr="006A38EE">
              <w:rPr>
                <w:rFonts w:eastAsia="Times New Roman" w:cs="Times New Roman"/>
                <w:b/>
                <w:iCs/>
                <w:sz w:val="24"/>
                <w:szCs w:val="24"/>
              </w:rPr>
              <w:t>.</w:t>
            </w:r>
          </w:p>
        </w:tc>
        <w:tc>
          <w:tcPr>
            <w:tcW w:w="2835" w:type="dxa"/>
          </w:tcPr>
          <w:p w14:paraId="1A6BCF03" w14:textId="073880B7" w:rsidR="002A0FC9" w:rsidRPr="006A38EE" w:rsidRDefault="00E26202" w:rsidP="00E26202">
            <w:pPr>
              <w:spacing w:before="120" w:after="120" w:line="234" w:lineRule="atLeast"/>
              <w:rPr>
                <w:rFonts w:eastAsia="Times New Roman" w:cs="Times New Roman"/>
                <w:sz w:val="22"/>
              </w:rPr>
            </w:pPr>
            <w:r>
              <w:rPr>
                <w:rFonts w:cs="Times New Roman"/>
                <w:sz w:val="22"/>
              </w:rPr>
              <w:lastRenderedPageBreak/>
              <w:t xml:space="preserve">Kế thừa, giữ nguyên tên gọi </w:t>
            </w:r>
            <w:r>
              <w:rPr>
                <w:rFonts w:cs="Times New Roman"/>
                <w:sz w:val="22"/>
              </w:rPr>
              <w:lastRenderedPageBreak/>
              <w:t>tại Nghị định 130.</w:t>
            </w:r>
          </w:p>
        </w:tc>
      </w:tr>
      <w:tr w:rsidR="000B7B49" w:rsidRPr="006A38EE" w14:paraId="395BDC2B" w14:textId="77777777" w:rsidTr="00AA49C7">
        <w:trPr>
          <w:trHeight w:val="192"/>
        </w:trPr>
        <w:tc>
          <w:tcPr>
            <w:tcW w:w="6379" w:type="dxa"/>
          </w:tcPr>
          <w:p w14:paraId="2FB1A3C6" w14:textId="3B1AB154" w:rsidR="000B7B49" w:rsidRPr="006A38EE" w:rsidRDefault="00574727" w:rsidP="00A011DE">
            <w:pPr>
              <w:shd w:val="clear" w:color="auto" w:fill="FFFFFF"/>
              <w:spacing w:before="100" w:after="100" w:line="240" w:lineRule="atLeast"/>
              <w:rPr>
                <w:rFonts w:eastAsia="Times New Roman" w:cs="Times New Roman"/>
                <w:b/>
                <w:bCs/>
                <w:spacing w:val="-2"/>
                <w:sz w:val="22"/>
              </w:rPr>
            </w:pPr>
            <w:bookmarkStart w:id="11" w:name="chuong_1"/>
            <w:r w:rsidRPr="006A38EE">
              <w:rPr>
                <w:rFonts w:eastAsia="Times New Roman" w:cs="Times New Roman"/>
                <w:b/>
                <w:bCs/>
                <w:spacing w:val="-2"/>
                <w:sz w:val="22"/>
              </w:rPr>
              <w:lastRenderedPageBreak/>
              <w:t>Chương I</w:t>
            </w:r>
            <w:bookmarkStart w:id="12" w:name="chuong_1_name"/>
            <w:bookmarkEnd w:id="11"/>
            <w:r w:rsidRPr="006A38EE">
              <w:rPr>
                <w:rFonts w:eastAsia="Times New Roman" w:cs="Times New Roman"/>
                <w:b/>
                <w:bCs/>
                <w:spacing w:val="-2"/>
                <w:sz w:val="22"/>
              </w:rPr>
              <w:t>.  QUY ĐỊNH CHUNG</w:t>
            </w:r>
            <w:bookmarkEnd w:id="12"/>
          </w:p>
        </w:tc>
        <w:tc>
          <w:tcPr>
            <w:tcW w:w="5954" w:type="dxa"/>
          </w:tcPr>
          <w:p w14:paraId="4CE4AC95" w14:textId="23666B61" w:rsidR="000B7B49" w:rsidRPr="006A38EE" w:rsidRDefault="00564BE9" w:rsidP="00C62FEF">
            <w:pPr>
              <w:spacing w:before="120" w:after="120" w:line="234" w:lineRule="atLeast"/>
              <w:jc w:val="left"/>
              <w:rPr>
                <w:rFonts w:eastAsia="Times New Roman" w:cs="Times New Roman"/>
                <w:sz w:val="24"/>
                <w:szCs w:val="24"/>
                <w:lang w:val="vi-VN"/>
              </w:rPr>
            </w:pPr>
            <w:r w:rsidRPr="006A38EE">
              <w:rPr>
                <w:rFonts w:eastAsia="Times New Roman" w:cs="Times New Roman"/>
                <w:b/>
                <w:bCs/>
                <w:spacing w:val="-2"/>
                <w:sz w:val="22"/>
              </w:rPr>
              <w:t>Chương I.  QUY ĐỊNH CHUNG</w:t>
            </w:r>
          </w:p>
        </w:tc>
        <w:tc>
          <w:tcPr>
            <w:tcW w:w="2835" w:type="dxa"/>
          </w:tcPr>
          <w:p w14:paraId="7BBDBF2B" w14:textId="503404FB" w:rsidR="00282E2C" w:rsidRPr="006A38EE" w:rsidRDefault="00282E2C" w:rsidP="00A011DE">
            <w:pPr>
              <w:spacing w:before="100" w:after="100" w:line="240" w:lineRule="atLeast"/>
              <w:rPr>
                <w:rFonts w:cs="Times New Roman"/>
                <w:b/>
                <w:sz w:val="22"/>
              </w:rPr>
            </w:pPr>
          </w:p>
        </w:tc>
      </w:tr>
      <w:tr w:rsidR="000B7B49" w:rsidRPr="006A38EE" w14:paraId="3FACB653" w14:textId="77777777" w:rsidTr="00AA49C7">
        <w:trPr>
          <w:trHeight w:val="613"/>
        </w:trPr>
        <w:tc>
          <w:tcPr>
            <w:tcW w:w="6379" w:type="dxa"/>
          </w:tcPr>
          <w:p w14:paraId="0A020641" w14:textId="532318F0" w:rsidR="00574727" w:rsidRPr="006A38EE" w:rsidRDefault="00574727" w:rsidP="00A011DE">
            <w:pPr>
              <w:shd w:val="clear" w:color="auto" w:fill="FFFFFF"/>
              <w:spacing w:before="100" w:after="100" w:line="240" w:lineRule="atLeast"/>
              <w:rPr>
                <w:rFonts w:eastAsia="Times New Roman" w:cs="Times New Roman"/>
                <w:sz w:val="22"/>
              </w:rPr>
            </w:pPr>
            <w:bookmarkStart w:id="13" w:name="dieu_1"/>
            <w:r w:rsidRPr="006A38EE">
              <w:rPr>
                <w:rFonts w:eastAsia="Times New Roman" w:cs="Times New Roman"/>
                <w:b/>
                <w:bCs/>
                <w:sz w:val="22"/>
              </w:rPr>
              <w:t>Điều 1. Phạm vi điều chỉnh</w:t>
            </w:r>
            <w:bookmarkEnd w:id="13"/>
          </w:p>
          <w:p w14:paraId="0AB6B186" w14:textId="77777777" w:rsidR="00574727" w:rsidRPr="006A38EE" w:rsidRDefault="00574727" w:rsidP="00A011DE">
            <w:pPr>
              <w:shd w:val="clear" w:color="auto" w:fill="FFFFFF"/>
              <w:spacing w:before="100" w:after="100" w:line="240" w:lineRule="atLeast"/>
              <w:rPr>
                <w:rFonts w:eastAsia="Times New Roman" w:cs="Times New Roman"/>
                <w:sz w:val="22"/>
              </w:rPr>
            </w:pPr>
            <w:r w:rsidRPr="006A38EE">
              <w:rPr>
                <w:rFonts w:eastAsia="Times New Roman" w:cs="Times New Roman"/>
                <w:sz w:val="22"/>
              </w:rPr>
              <w:t>1. Nghị định này quy định hành vi vi phạm hành chính, hình thức xử phạt, mức xử phạt, biện pháp khắc phục hậu quả đối với từng hành vi vi phạm hành chính; thẩm quyền lập biên bản, thẩm quyền xử phạt và thẩm quyền áp dụng biện pháp khắc phục hậu quả theo từng chức danh đối với hành vi vi phạm hành chính trong lĩnh vực bảo trợ, trợ giúp xã hội và trẻ em.</w:t>
            </w:r>
          </w:p>
          <w:p w14:paraId="141A27BA" w14:textId="6FF235A1" w:rsidR="000B7B49" w:rsidRPr="006A38EE" w:rsidRDefault="00574727" w:rsidP="00A011DE">
            <w:pPr>
              <w:shd w:val="clear" w:color="auto" w:fill="FFFFFF"/>
              <w:spacing w:before="100" w:after="100" w:line="240" w:lineRule="atLeast"/>
              <w:rPr>
                <w:rFonts w:eastAsia="Times New Roman" w:cs="Times New Roman"/>
                <w:sz w:val="22"/>
              </w:rPr>
            </w:pPr>
            <w:r w:rsidRPr="006A38EE">
              <w:rPr>
                <w:rFonts w:eastAsia="Times New Roman" w:cs="Times New Roman"/>
                <w:sz w:val="22"/>
              </w:rPr>
              <w:t>2. Các hành vi vi phạm hành chính trong lĩnh vực bảo trợ, trợ giúp xã hội và trẻ em không quy định tại Nghị định này thì áp dụng theo quy định về xử phạt vi phạm hành chính trong các lĩnh vực quản lý nhà nước có liên quan.</w:t>
            </w:r>
          </w:p>
        </w:tc>
        <w:tc>
          <w:tcPr>
            <w:tcW w:w="5954" w:type="dxa"/>
          </w:tcPr>
          <w:p w14:paraId="23845D90" w14:textId="77777777" w:rsidR="00F53513" w:rsidRPr="00215BD1" w:rsidRDefault="00F53513" w:rsidP="00215BD1">
            <w:pPr>
              <w:shd w:val="clear" w:color="auto" w:fill="FFFFFF"/>
              <w:spacing w:before="120" w:after="120" w:line="240" w:lineRule="auto"/>
              <w:rPr>
                <w:rFonts w:eastAsia="Times New Roman" w:cs="Times New Roman"/>
                <w:sz w:val="22"/>
              </w:rPr>
            </w:pPr>
            <w:r w:rsidRPr="00215BD1">
              <w:rPr>
                <w:rFonts w:eastAsia="Times New Roman" w:cs="Times New Roman"/>
                <w:b/>
                <w:bCs/>
                <w:sz w:val="22"/>
              </w:rPr>
              <w:t>Điều 1. Phạm vi điều chỉnh</w:t>
            </w:r>
          </w:p>
          <w:p w14:paraId="2AF0C5ED" w14:textId="77777777" w:rsidR="00215BD1" w:rsidRPr="00215BD1" w:rsidRDefault="00215BD1" w:rsidP="00215BD1">
            <w:pPr>
              <w:spacing w:before="120" w:after="120" w:line="240" w:lineRule="auto"/>
              <w:rPr>
                <w:rFonts w:eastAsia="Times New Roman" w:cs="Times New Roman"/>
                <w:sz w:val="22"/>
              </w:rPr>
            </w:pPr>
            <w:r w:rsidRPr="00215BD1">
              <w:rPr>
                <w:rFonts w:eastAsia="Times New Roman" w:cs="Times New Roman"/>
                <w:sz w:val="22"/>
              </w:rPr>
              <w:t>1. Nghị định này quy định hành vi vi phạm hành chính, hình thức xử phạt, mức xử phạt, biện pháp khắc phục hậu quả đối với từng hành vi vi phạm hành chính; thẩm quyền lập biên bản, thẩm quyền xử phạt và thẩm quyền áp dụng biện pháp khắc phục hậu quả theo từng chức danh đối với hành vi vi phạm hành chính trong lĩnh vực bảo trợ, trợ giúp xã hội, trợ cấp hưu trí xã hội, hỗ trợ nạn nhân bị mua bán và trẻ em, người cao tuổi, người khuyết tật.</w:t>
            </w:r>
          </w:p>
          <w:p w14:paraId="71E5E7D1" w14:textId="77777777" w:rsidR="00215BD1" w:rsidRPr="00215BD1" w:rsidRDefault="00215BD1" w:rsidP="00215BD1">
            <w:pPr>
              <w:spacing w:before="120" w:after="120" w:line="240" w:lineRule="auto"/>
              <w:rPr>
                <w:rFonts w:cs="Times New Roman"/>
                <w:b/>
                <w:sz w:val="22"/>
              </w:rPr>
            </w:pPr>
            <w:r w:rsidRPr="00215BD1">
              <w:rPr>
                <w:rFonts w:eastAsia="Times New Roman" w:cs="Times New Roman"/>
                <w:sz w:val="22"/>
              </w:rPr>
              <w:t>2. Các hành vi vi phạm hành chính trong lĩnh vực bảo trợ, trợ giúp xã hội, trợ cấp hưu trí xã hội, hỗ trợ nạn nhân bị mua bán và trẻ em, người cao tuổi, người khuyết tật không quy định tại Nghị định này thì áp dụng theo quy định về xử phạt vi phạm hành chính trong các lĩnh vực quản lý nhà nước có liên quan để xử phạt.</w:t>
            </w:r>
          </w:p>
          <w:p w14:paraId="4A72D6B2" w14:textId="05911C21" w:rsidR="000B7B49" w:rsidRPr="006A38EE" w:rsidRDefault="000B7B49" w:rsidP="00F53513">
            <w:pPr>
              <w:spacing w:before="100" w:after="100" w:line="240" w:lineRule="atLeast"/>
              <w:rPr>
                <w:rFonts w:cs="Times New Roman"/>
                <w:b/>
                <w:sz w:val="22"/>
              </w:rPr>
            </w:pPr>
          </w:p>
        </w:tc>
        <w:tc>
          <w:tcPr>
            <w:tcW w:w="2835" w:type="dxa"/>
          </w:tcPr>
          <w:p w14:paraId="07A8FCBE" w14:textId="2C52219A" w:rsidR="00215BD1" w:rsidRDefault="00215BD1" w:rsidP="00DF654E">
            <w:pPr>
              <w:spacing w:before="120" w:after="120" w:line="234" w:lineRule="atLeast"/>
              <w:rPr>
                <w:spacing w:val="-4"/>
                <w:sz w:val="22"/>
              </w:rPr>
            </w:pPr>
            <w:r>
              <w:rPr>
                <w:spacing w:val="-4"/>
                <w:sz w:val="22"/>
              </w:rPr>
              <w:t>Bổ sung phạm vi điều chỉnh trong dự thảo Nghị định vì các lý do sau:</w:t>
            </w:r>
          </w:p>
          <w:p w14:paraId="78F4C0BD" w14:textId="039250C6" w:rsidR="00215BD1" w:rsidRDefault="00215BD1" w:rsidP="00DF654E">
            <w:pPr>
              <w:spacing w:before="120" w:after="120" w:line="234" w:lineRule="atLeast"/>
              <w:rPr>
                <w:spacing w:val="-4"/>
                <w:sz w:val="22"/>
              </w:rPr>
            </w:pPr>
            <w:r>
              <w:rPr>
                <w:spacing w:val="-4"/>
                <w:sz w:val="22"/>
              </w:rPr>
              <w:t>1. Luật BHXH năm 2024 quy định chế độ trợ cấp hưu trí xã hội cho nhóm người cao tuổi từ 75 tuổi trở lên không có lương hưu và trợ cấp BHXH hằng tháng, trong đó có chuyển tiếp nhóm người cao tuổi từ đủ 80 tuổi trở lên không có lương hưu và trợ cấp BHXH hằng tháng đang hưởng trợ cấp xã hội hằng tháng sang hưởng trợ cấp hưu trí xã hội, do đó Bộ Y tế đề xuất phạm vi quy định thêm các hành vi vi phạm về trợ cấp hưu trí xã hội cho phù hợp.</w:t>
            </w:r>
          </w:p>
          <w:p w14:paraId="32A3597C" w14:textId="1F3169A3" w:rsidR="000B7B49" w:rsidRPr="006A38EE" w:rsidRDefault="00215BD1" w:rsidP="00DF654E">
            <w:pPr>
              <w:spacing w:before="120" w:after="120" w:line="234" w:lineRule="atLeast"/>
              <w:rPr>
                <w:spacing w:val="-4"/>
                <w:sz w:val="22"/>
              </w:rPr>
            </w:pPr>
            <w:r>
              <w:rPr>
                <w:spacing w:val="-4"/>
                <w:sz w:val="22"/>
              </w:rPr>
              <w:t xml:space="preserve">2. Điều 3 Luật Phòng, chống mua bán người năm 2024 có quy định các hành vi bị nghiêm cấm trong công tác hỗ trợ nạn nhân bị mua bán người, nhiệm vụ hỗ trợ nạn nhân bị mua bán người được Chính phủ giao Bộ Y tế thực hiện chức năng quản lý nhà nước tại khoản 9 Điều 2 Nghị định số 42/2025/NĐ-CP ngày 27/2/2025 quy định chức năng, nhiệm vụ của Bộ Y tế, </w:t>
            </w:r>
            <w:r>
              <w:rPr>
                <w:spacing w:val="-4"/>
                <w:sz w:val="22"/>
              </w:rPr>
              <w:lastRenderedPageBreak/>
              <w:t xml:space="preserve">do đó Bộ Y tế đề nghị bổ sung thêm các hành vi vi phạm về “hỗ trợ nạn nhân bị mua bán” vào phạm vi điều chỉnh của dự thảo Nghị định. </w:t>
            </w:r>
          </w:p>
        </w:tc>
      </w:tr>
      <w:tr w:rsidR="000B7B49" w:rsidRPr="006A38EE" w14:paraId="2D9DEA4D" w14:textId="77777777" w:rsidTr="00AA49C7">
        <w:trPr>
          <w:trHeight w:val="192"/>
        </w:trPr>
        <w:tc>
          <w:tcPr>
            <w:tcW w:w="6379" w:type="dxa"/>
          </w:tcPr>
          <w:p w14:paraId="0DFEC8C5" w14:textId="1CD3882B" w:rsidR="00574727" w:rsidRPr="006A38EE" w:rsidRDefault="00574727" w:rsidP="00A011DE">
            <w:pPr>
              <w:shd w:val="clear" w:color="auto" w:fill="FFFFFF"/>
              <w:spacing w:before="100" w:after="100" w:line="240" w:lineRule="atLeast"/>
              <w:rPr>
                <w:rFonts w:eastAsia="Times New Roman" w:cs="Times New Roman"/>
                <w:sz w:val="22"/>
              </w:rPr>
            </w:pPr>
            <w:bookmarkStart w:id="14" w:name="dieu_2"/>
            <w:r w:rsidRPr="006A38EE">
              <w:rPr>
                <w:rFonts w:eastAsia="Times New Roman" w:cs="Times New Roman"/>
                <w:b/>
                <w:bCs/>
                <w:sz w:val="22"/>
              </w:rPr>
              <w:lastRenderedPageBreak/>
              <w:t>Điều 2. Đối tượng áp dụng</w:t>
            </w:r>
            <w:bookmarkEnd w:id="14"/>
          </w:p>
          <w:p w14:paraId="0268E458" w14:textId="77777777" w:rsidR="00574727" w:rsidRPr="006A38EE" w:rsidRDefault="00574727" w:rsidP="00A011DE">
            <w:pPr>
              <w:shd w:val="clear" w:color="auto" w:fill="FFFFFF"/>
              <w:spacing w:before="100" w:after="100" w:line="240" w:lineRule="atLeast"/>
              <w:rPr>
                <w:rFonts w:eastAsia="Times New Roman" w:cs="Times New Roman"/>
                <w:sz w:val="22"/>
              </w:rPr>
            </w:pPr>
            <w:r w:rsidRPr="006A38EE">
              <w:rPr>
                <w:rFonts w:eastAsia="Times New Roman" w:cs="Times New Roman"/>
                <w:sz w:val="22"/>
              </w:rPr>
              <w:t>1. Đối tượng bị xử phạt vi phạm hành chính là cá nhân, tổ chức có hành vi vi phạm hành chính theo quy định tại Nghị định này xảy ra trong phạm vi lãnh thổ, vùng tiếp giáp lãnh hải, vùng đặc quyền kinh tế và thềm lục địa của nước Cộng hòa xã hội chủ nghĩa Việt Nam, trên tàu bay mang quốc tịch Việt Nam, tàu biển mang cờ quốc tịch Việt Nam, trừ trường hợp Điều ước quốc tế mà Việt Nam là thành viên có quy định khác, gồm:</w:t>
            </w:r>
          </w:p>
          <w:p w14:paraId="0D0CAEFB" w14:textId="77777777" w:rsidR="00574727" w:rsidRPr="006A38EE" w:rsidRDefault="00574727" w:rsidP="00A011DE">
            <w:pPr>
              <w:shd w:val="clear" w:color="auto" w:fill="FFFFFF"/>
              <w:spacing w:before="100" w:after="100" w:line="240" w:lineRule="atLeast"/>
              <w:rPr>
                <w:rFonts w:eastAsia="Times New Roman" w:cs="Times New Roman"/>
                <w:sz w:val="22"/>
              </w:rPr>
            </w:pPr>
            <w:r w:rsidRPr="006A38EE">
              <w:rPr>
                <w:rFonts w:eastAsia="Times New Roman" w:cs="Times New Roman"/>
                <w:sz w:val="22"/>
              </w:rPr>
              <w:t>a) Cá nhân có hành vi vi phạm hành chính;</w:t>
            </w:r>
          </w:p>
          <w:p w14:paraId="3AA190B4" w14:textId="77777777" w:rsidR="00574727" w:rsidRPr="006A38EE" w:rsidRDefault="00574727" w:rsidP="00A011DE">
            <w:pPr>
              <w:shd w:val="clear" w:color="auto" w:fill="FFFFFF"/>
              <w:spacing w:before="100" w:after="100" w:line="240" w:lineRule="atLeast"/>
              <w:rPr>
                <w:rFonts w:eastAsia="Times New Roman" w:cs="Times New Roman"/>
                <w:sz w:val="22"/>
              </w:rPr>
            </w:pPr>
            <w:r w:rsidRPr="006A38EE">
              <w:rPr>
                <w:rFonts w:eastAsia="Times New Roman" w:cs="Times New Roman"/>
                <w:sz w:val="22"/>
              </w:rPr>
              <w:t>b) Tổ chức có hành vi vi phạm hành chính: các loại hình cơ sở trợ giúp xã hội; cơ sở cung cấp dịch vụ bảo vệ trẻ em; cơ sở tôn giáo; tổ chức dịch vụ chi trả; tổ chức chính trị xã hội - nghề nghiệp, tổ chức xã hội, tổ chức xã hội - nghề nghiệp; doanh nghiệp, hợp tác xã, cơ sở sản xuất kinh doanh; cơ sở văn hóa, vui chơi, giải trí và thể thao; cơ sở khám chữa bệnh; cơ sở giáo dục; cơ sở giáo dục nghề nghiệp và các cơ sở dịch vụ khác.</w:t>
            </w:r>
          </w:p>
          <w:p w14:paraId="633918BA" w14:textId="77777777" w:rsidR="00574727" w:rsidRPr="006A38EE" w:rsidRDefault="00574727" w:rsidP="00A011DE">
            <w:pPr>
              <w:shd w:val="clear" w:color="auto" w:fill="FFFFFF"/>
              <w:spacing w:before="100" w:after="100" w:line="240" w:lineRule="atLeast"/>
              <w:rPr>
                <w:rFonts w:eastAsia="Times New Roman" w:cs="Times New Roman"/>
                <w:sz w:val="22"/>
              </w:rPr>
            </w:pPr>
            <w:r w:rsidRPr="006A38EE">
              <w:rPr>
                <w:rFonts w:eastAsia="Times New Roman" w:cs="Times New Roman"/>
                <w:sz w:val="22"/>
              </w:rPr>
              <w:t>2. Người có thẩm quyền lập biên bản.</w:t>
            </w:r>
          </w:p>
          <w:p w14:paraId="20769634" w14:textId="77777777" w:rsidR="00574727" w:rsidRPr="006A38EE" w:rsidRDefault="00574727" w:rsidP="00A011DE">
            <w:pPr>
              <w:shd w:val="clear" w:color="auto" w:fill="FFFFFF"/>
              <w:spacing w:before="100" w:after="100" w:line="240" w:lineRule="atLeast"/>
              <w:rPr>
                <w:rFonts w:eastAsia="Times New Roman" w:cs="Times New Roman"/>
                <w:sz w:val="22"/>
              </w:rPr>
            </w:pPr>
            <w:r w:rsidRPr="006A38EE">
              <w:rPr>
                <w:rFonts w:eastAsia="Times New Roman" w:cs="Times New Roman"/>
                <w:sz w:val="22"/>
              </w:rPr>
              <w:t>3. Người có thẩm quyền xử phạt.</w:t>
            </w:r>
          </w:p>
          <w:p w14:paraId="7E4B6676" w14:textId="3A004E36" w:rsidR="000B7B49" w:rsidRPr="006A38EE" w:rsidRDefault="00574727" w:rsidP="00A011DE">
            <w:pPr>
              <w:shd w:val="clear" w:color="auto" w:fill="FFFFFF"/>
              <w:spacing w:before="100" w:after="100" w:line="240" w:lineRule="atLeast"/>
              <w:rPr>
                <w:rFonts w:eastAsia="Times New Roman" w:cs="Times New Roman"/>
                <w:sz w:val="22"/>
              </w:rPr>
            </w:pPr>
            <w:r w:rsidRPr="006A38EE">
              <w:rPr>
                <w:rFonts w:eastAsia="Times New Roman" w:cs="Times New Roman"/>
                <w:sz w:val="22"/>
              </w:rPr>
              <w:t>4. Cá nhân, tổ chức khác có liên quan đến việc xử phạt vi phạm hành chính theo quy định tại Nghị định này.</w:t>
            </w:r>
          </w:p>
        </w:tc>
        <w:tc>
          <w:tcPr>
            <w:tcW w:w="5954" w:type="dxa"/>
          </w:tcPr>
          <w:p w14:paraId="49FD2560" w14:textId="77777777" w:rsidR="00A5684D" w:rsidRPr="00215BD1" w:rsidRDefault="00A5684D" w:rsidP="00490A75">
            <w:pPr>
              <w:shd w:val="clear" w:color="auto" w:fill="FFFFFF"/>
              <w:spacing w:line="234" w:lineRule="atLeast"/>
              <w:rPr>
                <w:rFonts w:eastAsia="Times New Roman" w:cs="Times New Roman"/>
                <w:sz w:val="22"/>
              </w:rPr>
            </w:pPr>
            <w:r w:rsidRPr="00215BD1">
              <w:rPr>
                <w:rFonts w:eastAsia="Times New Roman" w:cs="Times New Roman"/>
                <w:b/>
                <w:bCs/>
                <w:sz w:val="22"/>
              </w:rPr>
              <w:t>Điều 2. Đối tượng áp dụng</w:t>
            </w:r>
          </w:p>
          <w:p w14:paraId="79C2F9D9" w14:textId="77777777" w:rsidR="00215BD1" w:rsidRPr="00215BD1" w:rsidRDefault="00215BD1" w:rsidP="00215BD1">
            <w:pPr>
              <w:shd w:val="clear" w:color="auto" w:fill="FFFFFF"/>
              <w:spacing w:before="120" w:after="120" w:line="240" w:lineRule="auto"/>
              <w:rPr>
                <w:rFonts w:eastAsia="Times New Roman" w:cs="Times New Roman"/>
                <w:sz w:val="22"/>
                <w:lang w:val="nl-NL"/>
              </w:rPr>
            </w:pPr>
            <w:r w:rsidRPr="00215BD1">
              <w:rPr>
                <w:rFonts w:eastAsia="Times New Roman" w:cs="Times New Roman"/>
                <w:sz w:val="22"/>
              </w:rPr>
              <w:t>1. Cá nhân, tổ chức Việt Nam; cá nhân, tổ chức nước ngoài có hành vi vi phạm hành chính thuộc lĩnh vực bảo trợ, trợ giúp xã hội và trẻ em</w:t>
            </w:r>
            <w:r w:rsidRPr="00215BD1">
              <w:rPr>
                <w:rFonts w:eastAsia="Times New Roman" w:cs="Times New Roman"/>
                <w:sz w:val="22"/>
                <w:lang w:val="nl-NL"/>
              </w:rPr>
              <w:t xml:space="preserve"> trong phạm vi lãnh thổ, vùng tiếp giáp lãnh hải, vùng đặc quyền kinh tế và thềm lục địa của nước Cộng hòa xã hội chủ nghĩa Việt Nam; trên tàu bay mang quốc tịch Việt Nam, tàu biển mang cờ quốc tịch Việt Nam, trừ trường hợp điều ước quốc tế mà nước Cộng hòa xã hội chủ nghĩa Việt Nam là thành viên có quy định khác, gồm:</w:t>
            </w:r>
          </w:p>
          <w:p w14:paraId="47F7EF05" w14:textId="77777777" w:rsidR="00215BD1" w:rsidRPr="00215BD1" w:rsidRDefault="00215BD1" w:rsidP="00215BD1">
            <w:pPr>
              <w:shd w:val="clear" w:color="auto" w:fill="FFFFFF"/>
              <w:spacing w:before="120" w:after="120" w:line="240" w:lineRule="auto"/>
              <w:rPr>
                <w:rFonts w:eastAsia="Times New Roman" w:cs="Times New Roman"/>
                <w:sz w:val="22"/>
                <w:lang w:val="nl-NL"/>
              </w:rPr>
            </w:pPr>
            <w:r w:rsidRPr="00215BD1">
              <w:rPr>
                <w:rFonts w:eastAsia="Times New Roman" w:cs="Times New Roman"/>
                <w:sz w:val="22"/>
                <w:lang w:val="nl-NL"/>
              </w:rPr>
              <w:t>a) Cá nhân có hành vi vi phạm hành chính</w:t>
            </w:r>
          </w:p>
          <w:p w14:paraId="0D996FF5" w14:textId="77777777" w:rsidR="00215BD1" w:rsidRPr="00215BD1" w:rsidRDefault="00215BD1" w:rsidP="00215BD1">
            <w:pPr>
              <w:shd w:val="clear" w:color="auto" w:fill="FFFFFF"/>
              <w:spacing w:before="120" w:after="120" w:line="240" w:lineRule="auto"/>
              <w:rPr>
                <w:sz w:val="22"/>
              </w:rPr>
            </w:pPr>
            <w:r w:rsidRPr="00215BD1">
              <w:rPr>
                <w:sz w:val="22"/>
              </w:rPr>
              <w:t xml:space="preserve">b) Tổ chức có hành vi vi phạm hành chính: các loại hình cơ sở trợ giúp xã hội; cơ sở cung cấp dịch vụ bảo vệ trẻ em; cơ sở chăm sóc người cao tuổi, cơ sở chăm sóc người khuyết tật, cơ sở hỗ trợ nạn nhân bị mua bán; cơ sở tôn giáo; tổ chức dịch vụ chi trả chính sách; tổ chức chính trị xã hội - nghề nghiệp, tổ chức xã hội, tổ chức xã hội - nghề nghiệp; doanh nghiệp, hợp tác xã, cơ sở sản xuất kinh doanh; cơ sở văn hóa, vui chơi, giải trí và thể thao; cơ sở khám chữa bệnh; cơ sở giáo dục; cơ sở giáo dục nghề nghiệp và các cơ sở dịch vụ khác. </w:t>
            </w:r>
          </w:p>
          <w:p w14:paraId="5268B503" w14:textId="77777777" w:rsidR="00215BD1" w:rsidRPr="00215BD1" w:rsidRDefault="00215BD1" w:rsidP="00215BD1">
            <w:pPr>
              <w:shd w:val="clear" w:color="auto" w:fill="FFFFFF"/>
              <w:spacing w:before="120" w:after="120" w:line="240" w:lineRule="auto"/>
              <w:rPr>
                <w:sz w:val="22"/>
              </w:rPr>
            </w:pPr>
            <w:r w:rsidRPr="00215BD1">
              <w:rPr>
                <w:sz w:val="22"/>
              </w:rPr>
              <w:t xml:space="preserve">2. Người có thẩm quyền lập biên bản. </w:t>
            </w:r>
          </w:p>
          <w:p w14:paraId="15F517F9" w14:textId="77777777" w:rsidR="00215BD1" w:rsidRPr="00215BD1" w:rsidRDefault="00215BD1" w:rsidP="00215BD1">
            <w:pPr>
              <w:shd w:val="clear" w:color="auto" w:fill="FFFFFF"/>
              <w:spacing w:before="120" w:after="120" w:line="240" w:lineRule="auto"/>
              <w:rPr>
                <w:sz w:val="22"/>
              </w:rPr>
            </w:pPr>
            <w:r w:rsidRPr="00215BD1">
              <w:rPr>
                <w:sz w:val="22"/>
              </w:rPr>
              <w:t xml:space="preserve">3. Người có thẩm quyền xử phạt. </w:t>
            </w:r>
          </w:p>
          <w:p w14:paraId="76A563CD" w14:textId="77777777" w:rsidR="00215BD1" w:rsidRPr="00215BD1" w:rsidRDefault="00215BD1" w:rsidP="00215BD1">
            <w:pPr>
              <w:shd w:val="clear" w:color="auto" w:fill="FFFFFF"/>
              <w:spacing w:before="120" w:after="120" w:line="240" w:lineRule="auto"/>
              <w:rPr>
                <w:sz w:val="22"/>
              </w:rPr>
            </w:pPr>
            <w:r w:rsidRPr="00215BD1">
              <w:rPr>
                <w:sz w:val="22"/>
              </w:rPr>
              <w:t>4. Cơ quan có thẩm quyền xử phạt.</w:t>
            </w:r>
          </w:p>
          <w:p w14:paraId="2DA6C64A" w14:textId="2714855F" w:rsidR="000B7B49" w:rsidRPr="00215BD1" w:rsidRDefault="00215BD1" w:rsidP="00215BD1">
            <w:pPr>
              <w:shd w:val="clear" w:color="auto" w:fill="FFFFFF"/>
              <w:spacing w:before="120" w:after="120" w:line="240" w:lineRule="auto"/>
              <w:rPr>
                <w:rFonts w:eastAsia="Times New Roman" w:cs="Times New Roman"/>
                <w:sz w:val="22"/>
                <w:lang w:val="nl-NL"/>
              </w:rPr>
            </w:pPr>
            <w:r w:rsidRPr="00215BD1">
              <w:rPr>
                <w:sz w:val="22"/>
              </w:rPr>
              <w:t>5. Cá nhân, tổ chức khác có liên quan đến việc xử phạt vi phạm hành chính theo quy định tại Nghị định này.</w:t>
            </w:r>
          </w:p>
        </w:tc>
        <w:tc>
          <w:tcPr>
            <w:tcW w:w="2835" w:type="dxa"/>
          </w:tcPr>
          <w:p w14:paraId="594D51D8" w14:textId="77777777" w:rsidR="00215BD1" w:rsidRPr="00215BD1" w:rsidRDefault="00215BD1" w:rsidP="00A011DE">
            <w:pPr>
              <w:spacing w:before="100" w:after="100" w:line="240" w:lineRule="atLeast"/>
              <w:rPr>
                <w:spacing w:val="-4"/>
                <w:sz w:val="22"/>
              </w:rPr>
            </w:pPr>
          </w:p>
          <w:p w14:paraId="1EC8B288" w14:textId="77777777" w:rsidR="000B7B49" w:rsidRDefault="00DA426D" w:rsidP="00215BD1">
            <w:pPr>
              <w:spacing w:before="100" w:after="100" w:line="240" w:lineRule="atLeast"/>
              <w:rPr>
                <w:sz w:val="22"/>
              </w:rPr>
            </w:pPr>
            <w:r w:rsidRPr="00215BD1">
              <w:rPr>
                <w:spacing w:val="-4"/>
                <w:sz w:val="22"/>
              </w:rPr>
              <w:t>Cơ bản giữ như quy định hiện hành</w:t>
            </w:r>
            <w:r w:rsidR="00215BD1" w:rsidRPr="00215BD1">
              <w:rPr>
                <w:spacing w:val="-4"/>
                <w:sz w:val="22"/>
              </w:rPr>
              <w:t>, bổ sung thêm quy định áp dụng đối với cơ sở hỗ trợ nạn nhân bị mua bán người để thực hiện các quy định tại Luật Phòng, chống mua bán người năm 2024</w:t>
            </w:r>
            <w:r w:rsidRPr="00215BD1">
              <w:rPr>
                <w:sz w:val="22"/>
              </w:rPr>
              <w:t>.</w:t>
            </w:r>
          </w:p>
          <w:p w14:paraId="1475D60A" w14:textId="77777777" w:rsidR="00215BD1" w:rsidRDefault="00215BD1" w:rsidP="00215BD1">
            <w:pPr>
              <w:spacing w:before="100" w:after="100" w:line="240" w:lineRule="atLeast"/>
              <w:rPr>
                <w:sz w:val="22"/>
              </w:rPr>
            </w:pPr>
          </w:p>
          <w:p w14:paraId="07A0EDD1" w14:textId="77777777" w:rsidR="00215BD1" w:rsidRDefault="00215BD1" w:rsidP="00215BD1">
            <w:pPr>
              <w:spacing w:before="100" w:after="100" w:line="240" w:lineRule="atLeast"/>
              <w:rPr>
                <w:sz w:val="22"/>
              </w:rPr>
            </w:pPr>
          </w:p>
          <w:p w14:paraId="43D01689" w14:textId="77777777" w:rsidR="00215BD1" w:rsidRDefault="00215BD1" w:rsidP="00215BD1">
            <w:pPr>
              <w:spacing w:before="100" w:after="100" w:line="240" w:lineRule="atLeast"/>
              <w:rPr>
                <w:sz w:val="22"/>
              </w:rPr>
            </w:pPr>
          </w:p>
          <w:p w14:paraId="20FD54AC" w14:textId="77777777" w:rsidR="00215BD1" w:rsidRDefault="00215BD1" w:rsidP="00215BD1">
            <w:pPr>
              <w:spacing w:before="100" w:after="100" w:line="240" w:lineRule="atLeast"/>
              <w:rPr>
                <w:sz w:val="22"/>
              </w:rPr>
            </w:pPr>
          </w:p>
          <w:p w14:paraId="31A6083A" w14:textId="77777777" w:rsidR="00215BD1" w:rsidRDefault="00215BD1" w:rsidP="00215BD1">
            <w:pPr>
              <w:spacing w:before="100" w:after="100" w:line="240" w:lineRule="atLeast"/>
              <w:rPr>
                <w:sz w:val="22"/>
              </w:rPr>
            </w:pPr>
          </w:p>
          <w:p w14:paraId="49966652" w14:textId="77777777" w:rsidR="00215BD1" w:rsidRDefault="00215BD1" w:rsidP="00215BD1">
            <w:pPr>
              <w:spacing w:before="100" w:after="100" w:line="240" w:lineRule="atLeast"/>
              <w:rPr>
                <w:sz w:val="22"/>
              </w:rPr>
            </w:pPr>
          </w:p>
          <w:p w14:paraId="29E03C0B" w14:textId="77777777" w:rsidR="00215BD1" w:rsidRDefault="00215BD1" w:rsidP="00215BD1">
            <w:pPr>
              <w:spacing w:before="100" w:after="100" w:line="240" w:lineRule="atLeast"/>
              <w:rPr>
                <w:sz w:val="22"/>
              </w:rPr>
            </w:pPr>
          </w:p>
          <w:p w14:paraId="1A6C4D30" w14:textId="77777777" w:rsidR="00215BD1" w:rsidRDefault="00215BD1" w:rsidP="00215BD1">
            <w:pPr>
              <w:spacing w:before="100" w:after="100" w:line="240" w:lineRule="atLeast"/>
              <w:rPr>
                <w:sz w:val="22"/>
              </w:rPr>
            </w:pPr>
          </w:p>
          <w:p w14:paraId="47D9E016" w14:textId="77777777" w:rsidR="00215BD1" w:rsidRDefault="00215BD1" w:rsidP="00215BD1">
            <w:pPr>
              <w:spacing w:before="100" w:after="100" w:line="240" w:lineRule="atLeast"/>
              <w:rPr>
                <w:sz w:val="22"/>
              </w:rPr>
            </w:pPr>
          </w:p>
          <w:p w14:paraId="0C7687EF" w14:textId="77777777" w:rsidR="00215BD1" w:rsidRDefault="00215BD1" w:rsidP="00215BD1">
            <w:pPr>
              <w:spacing w:before="100" w:after="100" w:line="240" w:lineRule="atLeast"/>
              <w:rPr>
                <w:sz w:val="22"/>
              </w:rPr>
            </w:pPr>
          </w:p>
          <w:p w14:paraId="7211BD73" w14:textId="53A7D2EC" w:rsidR="00215BD1" w:rsidRPr="00215BD1" w:rsidRDefault="00215BD1" w:rsidP="00215BD1">
            <w:pPr>
              <w:spacing w:before="100" w:after="100" w:line="240" w:lineRule="atLeast"/>
              <w:rPr>
                <w:sz w:val="22"/>
              </w:rPr>
            </w:pPr>
            <w:r>
              <w:rPr>
                <w:sz w:val="22"/>
              </w:rPr>
              <w:t>Bổ sung thêm cơ quan có thẩm quyền xử phạt để bảo đảm tính đầy đủ thẩm quyền theo quy định của Nghị định.</w:t>
            </w:r>
          </w:p>
        </w:tc>
      </w:tr>
      <w:tr w:rsidR="000B7B49" w:rsidRPr="006A38EE" w14:paraId="67719838" w14:textId="77777777" w:rsidTr="00AA49C7">
        <w:trPr>
          <w:trHeight w:val="192"/>
        </w:trPr>
        <w:tc>
          <w:tcPr>
            <w:tcW w:w="6379" w:type="dxa"/>
          </w:tcPr>
          <w:p w14:paraId="4A7AFBAE" w14:textId="2A4A435F" w:rsidR="00574727" w:rsidRPr="006A38EE" w:rsidRDefault="00574727" w:rsidP="00A011DE">
            <w:pPr>
              <w:shd w:val="clear" w:color="auto" w:fill="FFFFFF"/>
              <w:spacing w:before="100" w:after="100" w:line="240" w:lineRule="atLeast"/>
              <w:rPr>
                <w:rFonts w:eastAsia="Times New Roman" w:cs="Times New Roman"/>
                <w:sz w:val="22"/>
              </w:rPr>
            </w:pPr>
            <w:bookmarkStart w:id="15" w:name="dieu_3"/>
            <w:r w:rsidRPr="006A38EE">
              <w:rPr>
                <w:rFonts w:eastAsia="Times New Roman" w:cs="Times New Roman"/>
                <w:b/>
                <w:bCs/>
                <w:sz w:val="22"/>
              </w:rPr>
              <w:t>Điều 3. Thời hiệu xử phạt vi phạm hành chính</w:t>
            </w:r>
            <w:bookmarkEnd w:id="15"/>
          </w:p>
          <w:p w14:paraId="6B160F89" w14:textId="77777777" w:rsidR="00574727" w:rsidRPr="006A38EE" w:rsidRDefault="00574727" w:rsidP="00A011DE">
            <w:pPr>
              <w:shd w:val="clear" w:color="auto" w:fill="FFFFFF"/>
              <w:spacing w:before="100" w:after="100" w:line="240" w:lineRule="atLeast"/>
              <w:rPr>
                <w:rFonts w:eastAsia="Times New Roman" w:cs="Times New Roman"/>
                <w:sz w:val="22"/>
              </w:rPr>
            </w:pPr>
            <w:r w:rsidRPr="006A38EE">
              <w:rPr>
                <w:rFonts w:eastAsia="Times New Roman" w:cs="Times New Roman"/>
                <w:sz w:val="22"/>
              </w:rPr>
              <w:t xml:space="preserve">1. Thời hiệu xử phạt vi phạm hành chính trong lĩnh vực bảo trợ, trợ </w:t>
            </w:r>
            <w:r w:rsidRPr="006A38EE">
              <w:rPr>
                <w:rFonts w:eastAsia="Times New Roman" w:cs="Times New Roman"/>
                <w:sz w:val="22"/>
              </w:rPr>
              <w:lastRenderedPageBreak/>
              <w:t>giúp xã hội và trẻ em thực hiện theo quy định tại </w:t>
            </w:r>
            <w:bookmarkStart w:id="16" w:name="dc_1"/>
            <w:r w:rsidRPr="006A38EE">
              <w:rPr>
                <w:rFonts w:eastAsia="Times New Roman" w:cs="Times New Roman"/>
                <w:sz w:val="22"/>
              </w:rPr>
              <w:t>khoản 1 Điều 6 của Luật Xử lý vi phạm hành chính</w:t>
            </w:r>
            <w:bookmarkEnd w:id="16"/>
            <w:r w:rsidRPr="006A38EE">
              <w:rPr>
                <w:rFonts w:eastAsia="Times New Roman" w:cs="Times New Roman"/>
                <w:sz w:val="22"/>
              </w:rPr>
              <w:t>.</w:t>
            </w:r>
          </w:p>
          <w:p w14:paraId="1E3259D3" w14:textId="05FFA958" w:rsidR="000B7B49" w:rsidRPr="006A38EE" w:rsidRDefault="00574727" w:rsidP="00A011DE">
            <w:pPr>
              <w:shd w:val="clear" w:color="auto" w:fill="FFFFFF"/>
              <w:spacing w:before="100" w:after="100" w:line="240" w:lineRule="atLeast"/>
              <w:rPr>
                <w:rFonts w:eastAsia="Times New Roman" w:cs="Times New Roman"/>
                <w:sz w:val="22"/>
              </w:rPr>
            </w:pPr>
            <w:r w:rsidRPr="006A38EE">
              <w:rPr>
                <w:rFonts w:eastAsia="Times New Roman" w:cs="Times New Roman"/>
                <w:sz w:val="22"/>
              </w:rPr>
              <w:t>2. Việc xác định hành vi vi phạm hành chính đã kết thúc, hành vi vi phạm hành chính đang được thực hiện để tính thời hiệu xử phạt vi phạm hành chính thực hiện theo quy định tại </w:t>
            </w:r>
            <w:bookmarkStart w:id="17" w:name="dc_2"/>
            <w:r w:rsidRPr="006A38EE">
              <w:rPr>
                <w:rFonts w:eastAsia="Times New Roman" w:cs="Times New Roman"/>
                <w:sz w:val="22"/>
              </w:rPr>
              <w:t>khoản 1 Điều 8 của Nghị định số 118/2021/NĐ-CP</w:t>
            </w:r>
            <w:bookmarkEnd w:id="17"/>
            <w:r w:rsidRPr="006A38EE">
              <w:rPr>
                <w:rFonts w:eastAsia="Times New Roman" w:cs="Times New Roman"/>
                <w:sz w:val="22"/>
              </w:rPr>
              <w:t> ngày 23 tháng 12 năm 2021 của Chính phủ quy định chi tiết một số điều và biện pháp thi hành của </w:t>
            </w:r>
            <w:hyperlink r:id="rId11" w:tgtFrame="_blank" w:history="1">
              <w:r w:rsidRPr="006A38EE">
                <w:rPr>
                  <w:rFonts w:eastAsia="Times New Roman" w:cs="Times New Roman"/>
                  <w:sz w:val="22"/>
                </w:rPr>
                <w:t>Luật Xử lý vi phạm hành chính</w:t>
              </w:r>
            </w:hyperlink>
            <w:r w:rsidRPr="006A38EE">
              <w:rPr>
                <w:rFonts w:eastAsia="Times New Roman" w:cs="Times New Roman"/>
                <w:sz w:val="22"/>
              </w:rPr>
              <w:t>.</w:t>
            </w:r>
          </w:p>
        </w:tc>
        <w:tc>
          <w:tcPr>
            <w:tcW w:w="5954" w:type="dxa"/>
          </w:tcPr>
          <w:p w14:paraId="69AB49A1" w14:textId="56A06871" w:rsidR="00F53513" w:rsidRPr="006A38EE" w:rsidRDefault="00F53513" w:rsidP="00F53513">
            <w:pPr>
              <w:shd w:val="clear" w:color="auto" w:fill="FFFFFF"/>
              <w:spacing w:before="100" w:after="100" w:line="240" w:lineRule="atLeast"/>
              <w:rPr>
                <w:rFonts w:eastAsia="Times New Roman" w:cs="Times New Roman"/>
                <w:b/>
                <w:sz w:val="22"/>
              </w:rPr>
            </w:pPr>
            <w:r w:rsidRPr="006A38EE">
              <w:rPr>
                <w:rFonts w:eastAsia="Times New Roman" w:cs="Times New Roman"/>
                <w:b/>
                <w:bCs/>
                <w:sz w:val="22"/>
              </w:rPr>
              <w:lastRenderedPageBreak/>
              <w:t>Điều 3. Thời hiệu xử phạt vi phạm hành chính</w:t>
            </w:r>
          </w:p>
          <w:p w14:paraId="3E0F85C1" w14:textId="77777777" w:rsidR="00215BD1" w:rsidRPr="00215BD1" w:rsidRDefault="00215BD1" w:rsidP="00215BD1">
            <w:pPr>
              <w:shd w:val="clear" w:color="auto" w:fill="FFFFFF"/>
              <w:spacing w:before="120" w:after="120" w:line="240" w:lineRule="auto"/>
              <w:rPr>
                <w:rFonts w:eastAsia="Times New Roman" w:cs="Times New Roman"/>
                <w:sz w:val="24"/>
                <w:szCs w:val="24"/>
              </w:rPr>
            </w:pPr>
            <w:r w:rsidRPr="00215BD1">
              <w:rPr>
                <w:rFonts w:eastAsia="Times New Roman" w:cs="Times New Roman"/>
                <w:sz w:val="24"/>
                <w:szCs w:val="24"/>
              </w:rPr>
              <w:t xml:space="preserve">1. Thời hiệu xử phạt vi phạm hành chính trong lĩnh vực </w:t>
            </w:r>
            <w:r w:rsidRPr="00215BD1">
              <w:rPr>
                <w:rFonts w:eastAsia="Times New Roman" w:cs="Times New Roman"/>
                <w:sz w:val="24"/>
                <w:szCs w:val="24"/>
              </w:rPr>
              <w:lastRenderedPageBreak/>
              <w:t>bảo trợ, trợ giúp xã hội, trợ cấp hưu trí xã hội, hỗ trợ nạn nhân bị mua bán và trẻ em, người cao tuổi, người khuyết tật là 01 năm.</w:t>
            </w:r>
          </w:p>
          <w:p w14:paraId="0CACC2EE" w14:textId="1E64458F" w:rsidR="000B7B49" w:rsidRPr="006A38EE" w:rsidRDefault="00215BD1" w:rsidP="00215BD1">
            <w:pPr>
              <w:spacing w:before="120" w:after="120" w:line="240" w:lineRule="auto"/>
              <w:rPr>
                <w:rFonts w:eastAsia="Times New Roman" w:cs="Times New Roman"/>
                <w:sz w:val="24"/>
                <w:szCs w:val="24"/>
              </w:rPr>
            </w:pPr>
            <w:r w:rsidRPr="00215BD1">
              <w:rPr>
                <w:rFonts w:eastAsia="Times New Roman" w:cs="Times New Roman"/>
                <w:sz w:val="24"/>
                <w:szCs w:val="24"/>
              </w:rPr>
              <w:t>2. Việc xác định hành vi vi phạm hành chính đã kết thúc, hành vi vi phạm hành chính đang được thực hiện để tính thời hiệu xử phạt vi phạm hành chính thực hiện theo quy định tại khoản 1 Điều 8 của Nghị định số 118/2021/NĐ-CP ngày 23 tháng 12 năm 2021 của Chính phủ quy định chi tiết một số điều và biện pháp thi hành của </w:t>
            </w:r>
            <w:hyperlink r:id="rId12" w:tgtFrame="_blank" w:history="1">
              <w:r w:rsidRPr="00215BD1">
                <w:rPr>
                  <w:rFonts w:eastAsia="Times New Roman" w:cs="Times New Roman"/>
                  <w:sz w:val="24"/>
                  <w:szCs w:val="24"/>
                </w:rPr>
                <w:t>Luật Xử lý vi phạm hành chính</w:t>
              </w:r>
            </w:hyperlink>
            <w:r w:rsidRPr="00215BD1">
              <w:rPr>
                <w:rFonts w:eastAsia="Times New Roman" w:cs="Times New Roman"/>
                <w:sz w:val="24"/>
                <w:szCs w:val="24"/>
              </w:rPr>
              <w:t>.</w:t>
            </w:r>
          </w:p>
        </w:tc>
        <w:tc>
          <w:tcPr>
            <w:tcW w:w="2835" w:type="dxa"/>
          </w:tcPr>
          <w:p w14:paraId="273B1EE9" w14:textId="77777777" w:rsidR="00215BD1" w:rsidRDefault="00215BD1" w:rsidP="00A011DE">
            <w:pPr>
              <w:spacing w:before="100" w:after="100" w:line="240" w:lineRule="atLeast"/>
              <w:rPr>
                <w:spacing w:val="-4"/>
                <w:sz w:val="22"/>
              </w:rPr>
            </w:pPr>
          </w:p>
          <w:p w14:paraId="221DAA30" w14:textId="74F52F35" w:rsidR="00215BD1" w:rsidRDefault="00215BD1" w:rsidP="00A011DE">
            <w:pPr>
              <w:spacing w:before="100" w:after="100" w:line="240" w:lineRule="atLeast"/>
              <w:rPr>
                <w:spacing w:val="-4"/>
                <w:sz w:val="22"/>
              </w:rPr>
            </w:pPr>
            <w:r>
              <w:rPr>
                <w:spacing w:val="-4"/>
                <w:sz w:val="22"/>
              </w:rPr>
              <w:t xml:space="preserve">Quy định cụ thể thời hiệu xử </w:t>
            </w:r>
            <w:r>
              <w:rPr>
                <w:spacing w:val="-4"/>
                <w:sz w:val="22"/>
              </w:rPr>
              <w:lastRenderedPageBreak/>
              <w:t>phạt là 01 năm theo quy định của Luật Xử lý vi phạm hành chính.</w:t>
            </w:r>
          </w:p>
          <w:p w14:paraId="7D210474" w14:textId="43C630D2" w:rsidR="00215BD1" w:rsidRDefault="00215BD1" w:rsidP="00A011DE">
            <w:pPr>
              <w:spacing w:before="100" w:after="100" w:line="240" w:lineRule="atLeast"/>
              <w:rPr>
                <w:spacing w:val="-4"/>
                <w:sz w:val="22"/>
              </w:rPr>
            </w:pPr>
            <w:r>
              <w:rPr>
                <w:spacing w:val="-4"/>
                <w:sz w:val="22"/>
              </w:rPr>
              <w:t>Bổ sung thêm lĩnh vực “trợ cấp hưu trí xã hội, hỗ trợ nạn nhân bị mua bán người để thực hiện các quy định tại Luật Phòng, chống mua bán người năm 2024, Luật Bảo hiểm xã hội năm 2024.</w:t>
            </w:r>
          </w:p>
          <w:p w14:paraId="5ABEDEAE" w14:textId="254BAF19" w:rsidR="000B7B49" w:rsidRPr="006A38EE" w:rsidRDefault="000B7B49" w:rsidP="00215BD1">
            <w:pPr>
              <w:spacing w:before="100" w:after="100" w:line="240" w:lineRule="atLeast"/>
              <w:rPr>
                <w:rFonts w:cs="Times New Roman"/>
                <w:b/>
                <w:sz w:val="22"/>
              </w:rPr>
            </w:pPr>
          </w:p>
        </w:tc>
      </w:tr>
      <w:tr w:rsidR="00333D76" w:rsidRPr="006A38EE" w14:paraId="05C983A8" w14:textId="77777777" w:rsidTr="00215BD1">
        <w:trPr>
          <w:trHeight w:val="329"/>
        </w:trPr>
        <w:tc>
          <w:tcPr>
            <w:tcW w:w="6379" w:type="dxa"/>
          </w:tcPr>
          <w:p w14:paraId="49F9798C" w14:textId="76B4CE3F" w:rsidR="007F4DB3" w:rsidRPr="006A38EE" w:rsidRDefault="007F4DB3" w:rsidP="00A011DE">
            <w:pPr>
              <w:shd w:val="clear" w:color="auto" w:fill="FFFFFF"/>
              <w:spacing w:before="100" w:after="100" w:line="240" w:lineRule="atLeast"/>
              <w:rPr>
                <w:rFonts w:eastAsia="Times New Roman" w:cs="Times New Roman"/>
                <w:spacing w:val="-2"/>
                <w:sz w:val="22"/>
              </w:rPr>
            </w:pPr>
            <w:bookmarkStart w:id="18" w:name="dieu_4"/>
            <w:r w:rsidRPr="006A38EE">
              <w:rPr>
                <w:rFonts w:eastAsia="Times New Roman" w:cs="Times New Roman"/>
                <w:b/>
                <w:bCs/>
                <w:spacing w:val="-2"/>
                <w:sz w:val="22"/>
              </w:rPr>
              <w:lastRenderedPageBreak/>
              <w:t>Điều 4. Hình thức xử phạt, biện pháp khắc phục hậu quả</w:t>
            </w:r>
            <w:bookmarkEnd w:id="18"/>
          </w:p>
          <w:p w14:paraId="02B8D16C"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1. Đối với mỗi hành vi vi phạm hành chính trong lĩnh vực bảo trợ, trợ giúp xã hội và trẻ em, cá nhân, tổ chức vi phạm phải chịu một trong các hình thức xử phạt chính là cảnh cáo hoặc phạt tiền.</w:t>
            </w:r>
          </w:p>
          <w:p w14:paraId="0746BC62" w14:textId="77777777" w:rsidR="007F4DB3" w:rsidRPr="006A38EE" w:rsidRDefault="007F4DB3" w:rsidP="00A011DE">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2. Tùy theo tính chất, mức độ vi phạm, cá nhân, tổ chức có hành vi vi phạm còn có thể bị áp dụng một hoặc nhiều hình thức xử phạt bổ sung sau đây:</w:t>
            </w:r>
          </w:p>
          <w:p w14:paraId="3FB5AC28" w14:textId="77777777" w:rsidR="007F4DB3" w:rsidRPr="006A38EE" w:rsidRDefault="007F4DB3" w:rsidP="00A011DE">
            <w:pPr>
              <w:shd w:val="clear" w:color="auto" w:fill="FFFFFF"/>
              <w:spacing w:before="100" w:after="100" w:line="240" w:lineRule="atLeast"/>
              <w:rPr>
                <w:rFonts w:eastAsia="Times New Roman" w:cs="Times New Roman"/>
                <w:b/>
                <w:spacing w:val="-2"/>
                <w:sz w:val="22"/>
              </w:rPr>
            </w:pPr>
            <w:r w:rsidRPr="006A38EE">
              <w:rPr>
                <w:rFonts w:eastAsia="Times New Roman" w:cs="Times New Roman"/>
                <w:spacing w:val="-2"/>
                <w:sz w:val="22"/>
              </w:rPr>
              <w:t>a) Đình chỉ một phần hoặc toàn bộ hoạt động từ 06 tháng đến 12 tháng đối với cơ sở trợ giúp xã hội</w:t>
            </w:r>
            <w:r w:rsidRPr="006A38EE">
              <w:rPr>
                <w:rFonts w:eastAsia="Times New Roman" w:cs="Times New Roman"/>
                <w:b/>
                <w:spacing w:val="-2"/>
                <w:sz w:val="22"/>
              </w:rPr>
              <w:t>;</w:t>
            </w:r>
          </w:p>
          <w:p w14:paraId="379A5FFA" w14:textId="77777777" w:rsidR="007F4DB3" w:rsidRPr="006A38EE" w:rsidRDefault="007F4DB3" w:rsidP="00A011DE">
            <w:pPr>
              <w:shd w:val="clear" w:color="auto" w:fill="FFFFFF"/>
              <w:spacing w:before="100" w:after="100" w:line="240" w:lineRule="atLeast"/>
              <w:rPr>
                <w:rFonts w:eastAsia="Times New Roman" w:cs="Times New Roman"/>
                <w:spacing w:val="-10"/>
                <w:sz w:val="22"/>
              </w:rPr>
            </w:pPr>
            <w:r w:rsidRPr="006A38EE">
              <w:rPr>
                <w:rFonts w:eastAsia="Times New Roman" w:cs="Times New Roman"/>
                <w:spacing w:val="-10"/>
                <w:sz w:val="22"/>
              </w:rPr>
              <w:t>b) Đình chỉ một phần hoặc toàn bộ hoạt động từ 03 tháng đến 06 tháng đối với cơ sở dịch vụ, cơ sở giáo dục, y tế, văn hóa, điểm vui chơi, giải trí của trẻ em, cơ sở sản xuất, kho chứa hàng hóa độc hại, có nguy cơ trực tiếp phát sinh cháy nổ;</w:t>
            </w:r>
          </w:p>
          <w:p w14:paraId="3860C220"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c) Đình chỉ một phần hoặc toàn bộ hoạt động kinh doanh có liên quan đến hành vi vi phạm trong thời gian từ 01 tháng đến 03 tháng đối với cá nhân, tổ chức cung cấp sản phẩm, dịch vụ không an toàn, không thân thiện, gây tổn hại cho trẻ em hoặc bán chất gây nghiện, chất kích thích khác, thực phẩm không bảo đảm an toàn, có hại cho trẻ em;</w:t>
            </w:r>
          </w:p>
          <w:p w14:paraId="73042A53"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d) Tước quyền sử dụng giấy phép đối với cơ sở sản xuất, kinh doanh dịch vụ trên môi trường mạng;</w:t>
            </w:r>
          </w:p>
          <w:p w14:paraId="01D8B727"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đ) Tịch thu tang vật, phương tiện vi phạm hành chính.</w:t>
            </w:r>
          </w:p>
          <w:p w14:paraId="71F71687"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lastRenderedPageBreak/>
              <w:t xml:space="preserve">3. Ngoài các hình thức xử phạt quy định tại khoản 1 và khoản 2 Điều này, cá nhân, tổ chức vi phạm hành chính có thể bị áp dụng các biện pháp quy định tại </w:t>
            </w:r>
            <w:bookmarkStart w:id="19" w:name="_Hlk214547149"/>
            <w:r w:rsidRPr="006A38EE">
              <w:rPr>
                <w:rFonts w:eastAsia="Times New Roman" w:cs="Times New Roman"/>
                <w:spacing w:val="-2"/>
                <w:sz w:val="22"/>
              </w:rPr>
              <w:t>các </w:t>
            </w:r>
            <w:bookmarkStart w:id="20" w:name="dc_3"/>
            <w:r w:rsidRPr="006A38EE">
              <w:rPr>
                <w:rFonts w:eastAsia="Times New Roman" w:cs="Times New Roman"/>
                <w:spacing w:val="-2"/>
                <w:sz w:val="22"/>
              </w:rPr>
              <w:t xml:space="preserve">điểm a, đ, h và i khoản 1 Điều 28 Luật </w:t>
            </w:r>
            <w:bookmarkEnd w:id="19"/>
            <w:r w:rsidRPr="006A38EE">
              <w:rPr>
                <w:rFonts w:eastAsia="Times New Roman" w:cs="Times New Roman"/>
                <w:spacing w:val="-2"/>
                <w:sz w:val="22"/>
              </w:rPr>
              <w:t>Xử lý vi phạm hành chính</w:t>
            </w:r>
            <w:bookmarkEnd w:id="20"/>
            <w:r w:rsidRPr="006A38EE">
              <w:rPr>
                <w:rFonts w:eastAsia="Times New Roman" w:cs="Times New Roman"/>
                <w:spacing w:val="-2"/>
                <w:sz w:val="22"/>
              </w:rPr>
              <w:t> và các biện pháp khắc phục hậu quả sau đây:</w:t>
            </w:r>
          </w:p>
          <w:p w14:paraId="2F281E33"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Buộc bồi hoàn lại số tiền, hàng cứu trợ bị hư hỏng, thất thoát;</w:t>
            </w:r>
          </w:p>
          <w:p w14:paraId="311B5D53"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Buộc hoàn trả các khoản tiền đã thu trái pháp luật;</w:t>
            </w:r>
          </w:p>
          <w:p w14:paraId="01D807FB"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c) Buộc xin lỗi khi có yêu cầu;</w:t>
            </w:r>
          </w:p>
          <w:p w14:paraId="57B6DEF4"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d) Buộc chịu mọi chi phí để khám bệnh, chữa bệnh (nếu có);</w:t>
            </w:r>
          </w:p>
          <w:p w14:paraId="1D942E61"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đ) Buộc chịu mọi chi phí để mua sách, vở, đồ dùng học tập cho trẻ em;</w:t>
            </w:r>
          </w:p>
          <w:p w14:paraId="58C413C2"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e) Buộc thực hiện công khai chính xác thông tin theo quy định, buộc cải chính thông tin sai sự thật;</w:t>
            </w:r>
          </w:p>
          <w:p w14:paraId="7536CF1E"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g) Buộc chấm dứt việc nhận chăm sóc thay thế, chuyển hình thức chăm sóc thay thế trẻ em phù hợp;</w:t>
            </w:r>
          </w:p>
          <w:p w14:paraId="52B4A357"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h) Buộc di dời cơ sở dịch vụ, cơ sở sản xuất, kho chứa hàng hóa độc hại, có nguy cơ trực tiếp phát sinh cháy, nổ hoặc cơ sở cung cấp dịch vụ bảo vệ trẻ em, cơ sở giáo dục, y tế, văn hóa, điểm vui chơi, giải trí của trẻ em do đặt không đúng phạm vi;</w:t>
            </w:r>
          </w:p>
          <w:p w14:paraId="76EB1ABE" w14:textId="77777777" w:rsidR="007F4DB3" w:rsidRPr="006A38EE" w:rsidRDefault="007F4DB3" w:rsidP="00A011DE">
            <w:pPr>
              <w:shd w:val="clear" w:color="auto" w:fill="FFFFFF"/>
              <w:spacing w:before="100" w:after="100" w:line="240" w:lineRule="atLeast"/>
              <w:rPr>
                <w:rFonts w:eastAsia="Times New Roman" w:cs="Times New Roman"/>
                <w:spacing w:val="-6"/>
                <w:sz w:val="22"/>
              </w:rPr>
            </w:pPr>
            <w:r w:rsidRPr="006A38EE">
              <w:rPr>
                <w:rFonts w:eastAsia="Times New Roman" w:cs="Times New Roman"/>
                <w:spacing w:val="-6"/>
                <w:sz w:val="22"/>
              </w:rPr>
              <w:t>i) Buộc thực hiện kịp thời các biện pháp để khắc phục tình trạng thiếu an toàn;</w:t>
            </w:r>
          </w:p>
          <w:p w14:paraId="346DD892"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k) Thu hồi, xóa, gỡ bỏ các thông tin về đời sống riêng tư, bí mật cá nhân của trẻ em;</w:t>
            </w:r>
          </w:p>
          <w:p w14:paraId="751A2217"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l) Buộc chi trả cho người cao tuổi khoản tiền hỗ trợ của Nhà nước;</w:t>
            </w:r>
          </w:p>
          <w:p w14:paraId="069AD062"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m) Buộc chi trả đủ số tiền trợ cấp cho đúng đối tượng;</w:t>
            </w:r>
          </w:p>
          <w:p w14:paraId="7C38F52C"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n) Dừng trợ giúp xã hội tại cơ sở trợ giúp xã hội hoặc cơ sở chăm sóc, nuôi dưỡng tập trung;</w:t>
            </w:r>
          </w:p>
          <w:p w14:paraId="30229451"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o) Buộc nộp lại giấy xác nhận mức độ khuyết tật;</w:t>
            </w:r>
          </w:p>
          <w:p w14:paraId="39A0C0AB"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p) Buộc gỡ bỏ tin, bài trên báo điện tử, tạp chí điện tử, báo nói, báo hình, xuất bản phẩm điện tử</w:t>
            </w:r>
            <w:r w:rsidR="001A4D12" w:rsidRPr="006A38EE">
              <w:rPr>
                <w:rFonts w:eastAsia="Times New Roman" w:cs="Times New Roman"/>
                <w:spacing w:val="-2"/>
                <w:sz w:val="22"/>
              </w:rPr>
              <w:t>, mạng xã hội</w:t>
            </w:r>
            <w:r w:rsidRPr="006A38EE">
              <w:rPr>
                <w:rFonts w:eastAsia="Times New Roman" w:cs="Times New Roman"/>
                <w:spacing w:val="-2"/>
                <w:sz w:val="22"/>
              </w:rPr>
              <w:t>;</w:t>
            </w:r>
          </w:p>
          <w:p w14:paraId="670C2068"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q) Buộc gỡ bỏ thông tin, dịch vụ gây hại cho trẻ em, thông tin, dịch vụ giả mạo, xuyên tạc xâm hại đến quyền và lợi ích hợp pháp của trẻ em;</w:t>
            </w:r>
          </w:p>
          <w:p w14:paraId="57443023"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lastRenderedPageBreak/>
              <w:t>r) Buộc xóa, gỡ bỏ các thông tin cá nhân của trẻ em;</w:t>
            </w:r>
          </w:p>
          <w:p w14:paraId="6DF7A04E"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s) Buộc tháo dỡ công trình xây dựng, thiết bị lắp đặt trái phép.</w:t>
            </w:r>
          </w:p>
          <w:p w14:paraId="4FCDB843" w14:textId="77777777" w:rsidR="00F45BB3" w:rsidRPr="006A38EE" w:rsidRDefault="00F45BB3" w:rsidP="00A011DE">
            <w:pPr>
              <w:shd w:val="clear" w:color="auto" w:fill="FFFFFF"/>
              <w:spacing w:before="100" w:after="100" w:line="240" w:lineRule="atLeast"/>
              <w:rPr>
                <w:rFonts w:eastAsia="Times New Roman" w:cs="Times New Roman"/>
                <w:spacing w:val="-2"/>
                <w:sz w:val="22"/>
              </w:rPr>
            </w:pPr>
          </w:p>
          <w:p w14:paraId="2222B9C9"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4. Việc áp dụng biện pháp khắc phục hậu quả tại điểm b, g và n khoản 3 Điều này thực hiện như sau:</w:t>
            </w:r>
          </w:p>
          <w:p w14:paraId="293E0686" w14:textId="77777777" w:rsidR="007F4DB3" w:rsidRPr="006A38EE" w:rsidRDefault="007F4DB3" w:rsidP="00A011DE">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Đối với biện pháp buộc hoàn trả các khoản tiền đã thu trái pháp luật: trường hợp không xác định được người để hoàn trả thì nộp vào ngân sách nhà nước theo quy định của pháp luật;</w:t>
            </w:r>
          </w:p>
          <w:p w14:paraId="4B8D067D" w14:textId="77777777" w:rsidR="00333D76" w:rsidRPr="006A38EE" w:rsidRDefault="007F4DB3" w:rsidP="00A011DE">
            <w:pPr>
              <w:shd w:val="clear" w:color="auto" w:fill="FFFFFF"/>
              <w:spacing w:before="100" w:after="100" w:line="240" w:lineRule="atLeast"/>
              <w:rPr>
                <w:rFonts w:eastAsia="Times New Roman" w:cs="Times New Roman"/>
                <w:b/>
                <w:iCs/>
                <w:spacing w:val="-4"/>
                <w:sz w:val="22"/>
              </w:rPr>
            </w:pPr>
            <w:r w:rsidRPr="006A38EE">
              <w:rPr>
                <w:rFonts w:eastAsia="Times New Roman" w:cs="Times New Roman"/>
                <w:spacing w:val="-2"/>
                <w:sz w:val="22"/>
              </w:rPr>
              <w:t>b) Đối với biện pháp buộc chấm dứt việc nhận chăm sóc thay thế, chuyển hình thức chăm sóc thay thế trẻ em phù hợp, dừng trợ giúp xã hội tại cơ sở trợ giúp xã hội hoặc cơ sở chăm sóc, nuôi dưỡng tập trung: người có thẩm quyền xử phạt vi phạm hành chính đề nghị cơ quan nhà nước có thẩm quyền ra quyết định dừng trợ giúp xã hội tại cơ sở trợ giúp xã hội hoặc cơ sở chăm sóc, nuôi dưỡng tập trung theo quy định của pháp luật.</w:t>
            </w:r>
          </w:p>
        </w:tc>
        <w:tc>
          <w:tcPr>
            <w:tcW w:w="5954" w:type="dxa"/>
          </w:tcPr>
          <w:p w14:paraId="73B29A8F"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b/>
                <w:bCs/>
                <w:sz w:val="22"/>
              </w:rPr>
              <w:lastRenderedPageBreak/>
              <w:t>Điều 4. Hình thức xử phạt, biện pháp khắc phục hậu quả</w:t>
            </w:r>
          </w:p>
          <w:p w14:paraId="25E05E6E"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1. Các hình thức xử phạt chính:</w:t>
            </w:r>
          </w:p>
          <w:p w14:paraId="2B936CD1"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a) Phạt cảnh cáo;</w:t>
            </w:r>
          </w:p>
          <w:p w14:paraId="51C25302"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b) Phạt tiền.</w:t>
            </w:r>
          </w:p>
          <w:p w14:paraId="26F75FB3"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2. Các hình thức xử phạt bổ sung:</w:t>
            </w:r>
          </w:p>
          <w:p w14:paraId="7B1F260C" w14:textId="306A0759" w:rsidR="00215BD1" w:rsidRPr="00215BD1" w:rsidRDefault="00215BD1" w:rsidP="00215BD1">
            <w:pPr>
              <w:shd w:val="clear" w:color="auto" w:fill="FFFFFF"/>
              <w:spacing w:before="60" w:after="60" w:line="240" w:lineRule="auto"/>
              <w:rPr>
                <w:sz w:val="22"/>
              </w:rPr>
            </w:pPr>
            <w:r w:rsidRPr="00215BD1">
              <w:rPr>
                <w:rFonts w:eastAsia="Times New Roman" w:cs="Times New Roman"/>
                <w:sz w:val="22"/>
              </w:rPr>
              <w:t>a) Tước quyền sử dụng giấy phép hoạt động của</w:t>
            </w:r>
            <w:r w:rsidRPr="00215BD1">
              <w:rPr>
                <w:sz w:val="22"/>
              </w:rPr>
              <w:t xml:space="preserve"> cơ sở trợ giúp xã hội; cơ sở cung cấp dịch vụ bảo vệ trẻ em; cơ sở chăm sóc người cao tuổi, cơ sở chăm sóc người khuyết tật, cơ sở hỗ trợ nạn nhân bị mua bán</w:t>
            </w:r>
            <w:r>
              <w:rPr>
                <w:sz w:val="22"/>
              </w:rPr>
              <w:t xml:space="preserve"> người</w:t>
            </w:r>
            <w:r w:rsidRPr="00215BD1">
              <w:rPr>
                <w:sz w:val="22"/>
              </w:rPr>
              <w:t>;</w:t>
            </w:r>
          </w:p>
          <w:p w14:paraId="75039A42"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sz w:val="22"/>
              </w:rPr>
              <w:t xml:space="preserve">b) Tước quyền sử dụng giấy chứng nhận đăng ký hành nghề công tác xã hội; </w:t>
            </w:r>
          </w:p>
          <w:p w14:paraId="2641D894" w14:textId="77777777" w:rsidR="00215BD1" w:rsidRPr="00215BD1" w:rsidRDefault="00215BD1" w:rsidP="00215BD1">
            <w:pPr>
              <w:shd w:val="clear" w:color="auto" w:fill="FFFFFF"/>
              <w:spacing w:before="60" w:after="60" w:line="240" w:lineRule="auto"/>
              <w:rPr>
                <w:sz w:val="22"/>
              </w:rPr>
            </w:pPr>
            <w:r w:rsidRPr="00215BD1">
              <w:rPr>
                <w:rFonts w:eastAsia="Times New Roman" w:cs="Times New Roman"/>
                <w:spacing w:val="-4"/>
                <w:sz w:val="22"/>
              </w:rPr>
              <w:t xml:space="preserve">c) Đình chỉ một phần hoặc toàn bộ hoạt động từ 06 tháng đến 12 tháng đối với </w:t>
            </w:r>
            <w:r w:rsidRPr="00215BD1">
              <w:rPr>
                <w:sz w:val="22"/>
              </w:rPr>
              <w:t>cơ sở trợ giúp xã hội; cơ sở cung cấp dịch vụ bảo vệ trẻ em; cơ sở chăm sóc người cao tuổi, cơ sở chăm sóc người khuyết tật, cơ sở hỗ trợ nạn nhân bị mua bán;</w:t>
            </w:r>
          </w:p>
          <w:p w14:paraId="75C7C95C"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spacing w:val="-2"/>
                <w:sz w:val="22"/>
              </w:rPr>
              <w:t>d) Đình chỉ một phần hoặc toàn bộ hoạt động kinh doanh có liên quan đến hành vi vi phạm trong thời gian từ 01 tháng đến 03 tháng đối với cá nhân, tổ chức cung cấp sản phẩm, dịch vụ không an toàn, gây tổn hại cho trẻ em hoặc bán chất gây nghiện, chất kích thích khác, thực phẩm không bảo đảm an toàn, có hại cho trẻ em;</w:t>
            </w:r>
          </w:p>
          <w:p w14:paraId="0C84CAE2" w14:textId="2549C454"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 xml:space="preserve">đ) Tịch thu tang vật vi phạm hành chính được sử dụng để vi </w:t>
            </w:r>
            <w:r w:rsidRPr="00215BD1">
              <w:rPr>
                <w:rFonts w:eastAsia="Times New Roman" w:cs="Times New Roman"/>
                <w:sz w:val="22"/>
              </w:rPr>
              <w:lastRenderedPageBreak/>
              <w:t>phạm hành chính (sau đâ</w:t>
            </w:r>
            <w:r>
              <w:rPr>
                <w:rFonts w:eastAsia="Times New Roman" w:cs="Times New Roman"/>
                <w:sz w:val="22"/>
              </w:rPr>
              <w:t>y gọi chung là tang vật</w:t>
            </w:r>
            <w:r w:rsidRPr="00215BD1">
              <w:rPr>
                <w:rFonts w:eastAsia="Times New Roman" w:cs="Times New Roman"/>
                <w:sz w:val="22"/>
              </w:rPr>
              <w:t xml:space="preserve"> vi phạm hành chính).</w:t>
            </w:r>
          </w:p>
          <w:p w14:paraId="48F7BE20"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 xml:space="preserve">3. Các biện pháp khắc phục hậu quả: </w:t>
            </w:r>
          </w:p>
          <w:p w14:paraId="6345AA7D"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a) Các biện pháp khắc phục hậu quả quy định tại các điểm a, đ, h và i khoản 1 Điều 28 Luật Xử lý vi phạm hành chính, được sửa đổi, bổ sung năm 2020 và năm 2025 (sau đây gọi chung là Luật Xử lý vi phạm hành chính);</w:t>
            </w:r>
          </w:p>
          <w:p w14:paraId="02AA6796"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b) Buộc hoàn trả các khoản tiền đã thu trái pháp luật;</w:t>
            </w:r>
          </w:p>
          <w:p w14:paraId="5E54A7BA"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c) Buộc xin lỗi khi có yêu cầu;</w:t>
            </w:r>
          </w:p>
          <w:p w14:paraId="70B37A4A"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d) Buộc chịu mọi chi phí để khám bệnh, chữa bệnh (nếu có);</w:t>
            </w:r>
          </w:p>
          <w:p w14:paraId="3067530F"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đ) Buộc chịu mọi chi phí để mua sách, vở, đồ dùng học tập cho trẻ em;</w:t>
            </w:r>
          </w:p>
          <w:p w14:paraId="06EA28C4"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e) Buộc thực hiện công khai chính xác thông tin theo quy định, buộc cải chính thông tin sai sự thật;</w:t>
            </w:r>
          </w:p>
          <w:p w14:paraId="602A9129"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g) Buộc chấm dứt việc nhận chăm sóc thay thế, chuyển hình thức chăm sóc thay thế trẻ em phù hợp;</w:t>
            </w:r>
          </w:p>
          <w:p w14:paraId="5C0FC74E"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h) Buộc di dời cơ sở dịch vụ, cơ sở sản xuất, kho chứa hàng hóa độc hại, có nguy cơ trực tiếp phát sinh cháy, nổ hoặc cơ sở cung cấp dịch vụ bảo vệ trẻ em, cơ sở giáo dục, y tế, văn hóa, điểm vui chơi, giải trí của trẻ em do đặt không đúng phạm vi;</w:t>
            </w:r>
          </w:p>
          <w:p w14:paraId="645DED60"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i) Buộc thực hiện kịp thời các biện pháp để khắc phục tình trạng thiếu an toàn;</w:t>
            </w:r>
          </w:p>
          <w:p w14:paraId="02686740"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k) Thu hồi, xóa, gỡ bỏ các thông tin về đời sống riêng tư, bí mật cá nhân của trẻ em;</w:t>
            </w:r>
          </w:p>
          <w:p w14:paraId="7A4DC0E3"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l) Buộc chi trả cho người cao tuổi khoản tiền hỗ trợ của Nhà nước;</w:t>
            </w:r>
          </w:p>
          <w:p w14:paraId="13EDBEFA"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m) Buộc chi trả đủ số tiền trợ cấp cho đúng đối tượng;</w:t>
            </w:r>
          </w:p>
          <w:p w14:paraId="22C446A0"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n) Dừng trợ giúp xã hội tại cơ sở trợ giúp xã hội hoặc cơ sở chăm sóc, nuôi dưỡng tập trung;</w:t>
            </w:r>
          </w:p>
          <w:p w14:paraId="5ED63EBE"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o) Buộc nộp lại giấy xác nhận mức độ khuyết tật;</w:t>
            </w:r>
          </w:p>
          <w:p w14:paraId="5C31D7F6"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ô) Thu hồi, xóa, gỡ bỏ các thông tin, hình ảnh, hồ sơ của nạn nhân, người đang trong quá trình xác định là nạn nhân;</w:t>
            </w:r>
          </w:p>
          <w:p w14:paraId="7F36E981"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 xml:space="preserve">p) Buộc gỡ bỏ tin, bài trên báo điện tử, tạp chí điện tử, báo nói, </w:t>
            </w:r>
            <w:r w:rsidRPr="00805E14">
              <w:rPr>
                <w:rFonts w:eastAsia="Times New Roman" w:cs="Times New Roman"/>
                <w:sz w:val="22"/>
              </w:rPr>
              <w:lastRenderedPageBreak/>
              <w:t>báo hình, xuất bản phẩm điện tử, mạng xã hội;</w:t>
            </w:r>
          </w:p>
          <w:p w14:paraId="78A904B4"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q) Buộc gỡ bỏ thông tin, dịch vụ gây hại cho trẻ em, thông tin, dịch vụ giả mạo, xuyên tạc xâm hại đến quyền và lợi ích hợp pháp của trẻ em;</w:t>
            </w:r>
          </w:p>
          <w:p w14:paraId="07265D90"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r) Buộc xóa, gỡ bỏ các thông tin cá nhân của trẻ em;</w:t>
            </w:r>
          </w:p>
          <w:p w14:paraId="65E00DA4"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s) Buộc tháo dỡ công trình xây dựng, thiết bị lắp đặt trái phép;</w:t>
            </w:r>
          </w:p>
          <w:p w14:paraId="5F782C7C"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t) Buộc tổ chức xác định, xác định lại mức độ khuyết tật;</w:t>
            </w:r>
          </w:p>
          <w:p w14:paraId="204F7E12"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u) Buộc bổ sung, cải tạo trang thiết bị, tài liệu, cơ sở vật chất bảo đảm phù hợp với người khuyết tật;</w:t>
            </w:r>
          </w:p>
          <w:p w14:paraId="24A43708"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v) Buộc nhận lại người khuyết tật nhập học;</w:t>
            </w:r>
          </w:p>
          <w:p w14:paraId="4ADFF41D"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x) Buộc thực hiện miễn, giảm học phí, chi phí đào tạo và các khoản đóng góp khác theo quy định của pháp luật;</w:t>
            </w:r>
          </w:p>
          <w:p w14:paraId="0CA4DDF2" w14:textId="77777777" w:rsidR="00805E14" w:rsidRPr="00805E14" w:rsidRDefault="00805E14" w:rsidP="00805E14">
            <w:pPr>
              <w:spacing w:before="60" w:after="60" w:line="240" w:lineRule="auto"/>
              <w:rPr>
                <w:rFonts w:eastAsia="Times New Roman" w:cs="Times New Roman"/>
                <w:sz w:val="22"/>
              </w:rPr>
            </w:pPr>
            <w:r w:rsidRPr="00805E14">
              <w:rPr>
                <w:rFonts w:eastAsia="Times New Roman" w:cs="Times New Roman"/>
                <w:sz w:val="22"/>
              </w:rPr>
              <w:t>y) Buộc cấp văn bằng, chứng chỉ khi người khuyết tật có đủ điều kiện được cấp văn bằng, chứng chỉ.</w:t>
            </w:r>
          </w:p>
          <w:p w14:paraId="541914A3" w14:textId="77777777" w:rsidR="00215BD1" w:rsidRPr="00215BD1" w:rsidRDefault="00215BD1" w:rsidP="00215BD1">
            <w:pPr>
              <w:spacing w:before="60" w:after="60" w:line="240" w:lineRule="auto"/>
              <w:rPr>
                <w:rFonts w:eastAsia="Times New Roman" w:cs="Times New Roman"/>
                <w:sz w:val="22"/>
                <w:lang w:eastAsia="vi-VN"/>
              </w:rPr>
            </w:pPr>
            <w:r w:rsidRPr="00215BD1">
              <w:rPr>
                <w:rFonts w:eastAsia="Times New Roman" w:cs="Times New Roman"/>
                <w:sz w:val="22"/>
                <w:lang w:eastAsia="vi-VN"/>
              </w:rPr>
              <w:t xml:space="preserve">4. </w:t>
            </w:r>
            <w:r w:rsidRPr="00215BD1">
              <w:rPr>
                <w:rFonts w:eastAsia="Times New Roman" w:cs="Times New Roman"/>
                <w:sz w:val="22"/>
                <w:lang w:val="vi-VN" w:eastAsia="vi-VN"/>
              </w:rPr>
              <w:t>Xử lý vi phạm hành chính trên môi trường điện tử</w:t>
            </w:r>
          </w:p>
          <w:p w14:paraId="7C67D719" w14:textId="251CEDAB" w:rsidR="00F446D9" w:rsidRPr="006A38EE" w:rsidRDefault="00215BD1" w:rsidP="00215BD1">
            <w:pPr>
              <w:shd w:val="clear" w:color="auto" w:fill="FFFFFF"/>
              <w:spacing w:before="60" w:after="60" w:line="240" w:lineRule="auto"/>
              <w:rPr>
                <w:rFonts w:eastAsia="Times New Roman" w:cs="Times New Roman"/>
                <w:sz w:val="22"/>
                <w:lang w:val="en"/>
              </w:rPr>
            </w:pPr>
            <w:r w:rsidRPr="00215BD1">
              <w:rPr>
                <w:rFonts w:eastAsia="Times New Roman" w:cs="Times New Roman"/>
                <w:sz w:val="22"/>
                <w:lang w:eastAsia="vi-VN"/>
              </w:rPr>
              <w:t>Việc xử lý vi phạm hành chính trong lĩnh vực</w:t>
            </w:r>
            <w:r w:rsidRPr="00215BD1">
              <w:rPr>
                <w:rFonts w:eastAsia="Times New Roman" w:cs="Times New Roman"/>
                <w:spacing w:val="-2"/>
                <w:sz w:val="22"/>
              </w:rPr>
              <w:t xml:space="preserve"> </w:t>
            </w:r>
            <w:r w:rsidRPr="00215BD1">
              <w:rPr>
                <w:rFonts w:eastAsia="Times New Roman" w:cs="Times New Roman"/>
                <w:sz w:val="22"/>
              </w:rPr>
              <w:t>bảo trợ, trợ giúp xã hội, trợ cấp hưu trí xã hội, hỗ trợ nạn nhân bị mua bán và trẻ em, người cao tuổi, người khuyết tật</w:t>
            </w:r>
            <w:r w:rsidRPr="00215BD1" w:rsidDel="00116797">
              <w:rPr>
                <w:rFonts w:eastAsia="Times New Roman" w:cs="Times New Roman"/>
                <w:spacing w:val="-2"/>
                <w:sz w:val="22"/>
              </w:rPr>
              <w:t xml:space="preserve"> </w:t>
            </w:r>
            <w:r w:rsidRPr="00215BD1">
              <w:rPr>
                <w:rFonts w:eastAsia="Times New Roman" w:cs="Times New Roman"/>
                <w:sz w:val="22"/>
                <w:lang w:eastAsia="vi-VN"/>
              </w:rPr>
              <w:t>trên môi trường điện tử được thực hiện theo quy định tại Chương IIIa Nghị định số 118/2021/NĐ-CP ngày 23 tháng 12 năm 2021 của Chính phủ quy định chi tiết một số điều và biện pháp thi hành Luật Xử lý vi phạm hành chính, đã được sửa đổi, bổ sung theo Nghị định số 190/2025/NĐ-CP ngày 01 tháng 7 năm 2025 của Chính phủ, Nghị định số 68/2025/NĐ-CP ngày 18 tháng 3 năm 2025 của Chính phủ.</w:t>
            </w:r>
          </w:p>
        </w:tc>
        <w:tc>
          <w:tcPr>
            <w:tcW w:w="2835" w:type="dxa"/>
          </w:tcPr>
          <w:p w14:paraId="36B3DDBB" w14:textId="3D2B5DDF" w:rsidR="00132EEF" w:rsidRPr="006A38EE" w:rsidRDefault="00AF2C4C" w:rsidP="00A011DE">
            <w:pPr>
              <w:spacing w:before="100" w:after="100" w:line="240" w:lineRule="atLeast"/>
              <w:rPr>
                <w:rFonts w:eastAsia="Times New Roman" w:cs="Times New Roman"/>
                <w:sz w:val="22"/>
                <w:lang w:eastAsia="vi-VN"/>
              </w:rPr>
            </w:pPr>
            <w:r w:rsidRPr="006A38EE">
              <w:rPr>
                <w:rFonts w:eastAsia="Times New Roman" w:cs="Times New Roman"/>
                <w:sz w:val="22"/>
                <w:lang w:eastAsia="vi-VN"/>
              </w:rPr>
              <w:lastRenderedPageBreak/>
              <w:t xml:space="preserve">- </w:t>
            </w:r>
            <w:r w:rsidR="00F1104C" w:rsidRPr="006A38EE">
              <w:rPr>
                <w:rFonts w:eastAsia="Times New Roman" w:cs="Times New Roman"/>
                <w:sz w:val="22"/>
                <w:lang w:eastAsia="vi-VN"/>
              </w:rPr>
              <w:t>B</w:t>
            </w:r>
            <w:r w:rsidR="00F1104C" w:rsidRPr="006A38EE">
              <w:rPr>
                <w:spacing w:val="-4"/>
                <w:sz w:val="22"/>
              </w:rPr>
              <w:t xml:space="preserve">iên tập lại </w:t>
            </w:r>
            <w:r w:rsidR="00F45BB3" w:rsidRPr="006A38EE">
              <w:rPr>
                <w:rFonts w:eastAsia="Times New Roman" w:cs="Times New Roman"/>
                <w:sz w:val="22"/>
                <w:lang w:eastAsia="vi-VN"/>
              </w:rPr>
              <w:t xml:space="preserve">Điều 4 để bảo đảm tính chính xác khi dẫn chiếu </w:t>
            </w:r>
            <w:r w:rsidR="00275261" w:rsidRPr="006A38EE">
              <w:rPr>
                <w:rFonts w:eastAsia="Times New Roman" w:cs="Times New Roman"/>
                <w:sz w:val="22"/>
                <w:lang w:eastAsia="vi-VN"/>
              </w:rPr>
              <w:t>các</w:t>
            </w:r>
            <w:r w:rsidR="00EB3250" w:rsidRPr="006A38EE">
              <w:rPr>
                <w:rFonts w:eastAsia="Times New Roman" w:cs="Times New Roman"/>
                <w:sz w:val="22"/>
                <w:lang w:eastAsia="vi-VN"/>
              </w:rPr>
              <w:t xml:space="preserve"> điều, khoản, điểm làm</w:t>
            </w:r>
            <w:r w:rsidR="00275261" w:rsidRPr="006A38EE">
              <w:rPr>
                <w:rFonts w:eastAsia="Times New Roman" w:cs="Times New Roman"/>
                <w:sz w:val="22"/>
                <w:lang w:eastAsia="vi-VN"/>
              </w:rPr>
              <w:t xml:space="preserve"> </w:t>
            </w:r>
            <w:r w:rsidR="00F45BB3" w:rsidRPr="006A38EE">
              <w:rPr>
                <w:rFonts w:eastAsia="Times New Roman" w:cs="Times New Roman"/>
                <w:sz w:val="22"/>
                <w:lang w:eastAsia="vi-VN"/>
              </w:rPr>
              <w:t xml:space="preserve">căn cứ </w:t>
            </w:r>
            <w:r w:rsidR="00BA1999" w:rsidRPr="006A38EE">
              <w:rPr>
                <w:rFonts w:eastAsia="Times New Roman" w:cs="Times New Roman"/>
                <w:sz w:val="22"/>
                <w:lang w:eastAsia="vi-VN"/>
              </w:rPr>
              <w:t>để</w:t>
            </w:r>
            <w:r w:rsidR="00275261" w:rsidRPr="006A38EE">
              <w:rPr>
                <w:rFonts w:eastAsia="Times New Roman" w:cs="Times New Roman"/>
                <w:sz w:val="22"/>
                <w:lang w:eastAsia="vi-VN"/>
              </w:rPr>
              <w:t xml:space="preserve"> </w:t>
            </w:r>
            <w:r w:rsidR="00F45BB3" w:rsidRPr="006A38EE">
              <w:rPr>
                <w:rFonts w:eastAsia="Times New Roman" w:cs="Times New Roman"/>
                <w:sz w:val="22"/>
                <w:lang w:eastAsia="vi-VN"/>
              </w:rPr>
              <w:t>lập biên bản</w:t>
            </w:r>
            <w:r w:rsidR="00021F0B" w:rsidRPr="006A38EE">
              <w:rPr>
                <w:rFonts w:eastAsia="Times New Roman" w:cs="Times New Roman"/>
                <w:sz w:val="22"/>
                <w:lang w:eastAsia="vi-VN"/>
              </w:rPr>
              <w:t xml:space="preserve"> vi phạm hành chính</w:t>
            </w:r>
            <w:r w:rsidR="00132EEF" w:rsidRPr="006A38EE">
              <w:rPr>
                <w:rFonts w:eastAsia="Times New Roman" w:cs="Times New Roman"/>
                <w:sz w:val="22"/>
                <w:lang w:eastAsia="vi-VN"/>
              </w:rPr>
              <w:t>.</w:t>
            </w:r>
          </w:p>
          <w:p w14:paraId="2D4E2E52" w14:textId="1FB53350" w:rsidR="00132EEF" w:rsidRDefault="00F45BB3" w:rsidP="00A011DE">
            <w:pPr>
              <w:spacing w:before="100" w:after="100" w:line="240" w:lineRule="atLeast"/>
              <w:rPr>
                <w:rFonts w:eastAsia="Times New Roman" w:cs="Times New Roman"/>
                <w:sz w:val="22"/>
                <w:lang w:eastAsia="vi-VN"/>
              </w:rPr>
            </w:pPr>
            <w:r w:rsidRPr="006A38EE">
              <w:rPr>
                <w:rFonts w:eastAsia="Times New Roman" w:cs="Times New Roman"/>
                <w:sz w:val="22"/>
                <w:lang w:eastAsia="vi-VN"/>
              </w:rPr>
              <w:t xml:space="preserve"> - Bổ sung</w:t>
            </w:r>
            <w:r w:rsidR="00500285" w:rsidRPr="006A38EE">
              <w:rPr>
                <w:rFonts w:eastAsia="Times New Roman" w:cs="Times New Roman"/>
                <w:sz w:val="22"/>
                <w:lang w:eastAsia="vi-VN"/>
              </w:rPr>
              <w:t xml:space="preserve"> đối tượng</w:t>
            </w:r>
            <w:r w:rsidR="00132EEF" w:rsidRPr="006A38EE">
              <w:rPr>
                <w:rFonts w:eastAsia="Times New Roman" w:cs="Times New Roman"/>
                <w:sz w:val="22"/>
                <w:lang w:eastAsia="vi-VN"/>
              </w:rPr>
              <w:t xml:space="preserve"> </w:t>
            </w:r>
            <w:r w:rsidR="00500285" w:rsidRPr="006A38EE">
              <w:rPr>
                <w:rFonts w:eastAsia="Times New Roman" w:cs="Times New Roman"/>
                <w:sz w:val="22"/>
                <w:lang w:eastAsia="vi-VN"/>
              </w:rPr>
              <w:t>có thể bị áp d</w:t>
            </w:r>
            <w:r w:rsidR="00132EEF" w:rsidRPr="006A38EE">
              <w:rPr>
                <w:rFonts w:eastAsia="Times New Roman" w:cs="Times New Roman"/>
                <w:sz w:val="22"/>
                <w:lang w:eastAsia="vi-VN"/>
              </w:rPr>
              <w:t>ụng</w:t>
            </w:r>
            <w:r w:rsidR="00500285" w:rsidRPr="006A38EE">
              <w:rPr>
                <w:rFonts w:eastAsia="Times New Roman" w:cs="Times New Roman"/>
                <w:sz w:val="22"/>
                <w:lang w:eastAsia="vi-VN"/>
              </w:rPr>
              <w:t xml:space="preserve"> hình thức xử phạt bổ sung</w:t>
            </w:r>
            <w:r w:rsidR="00215BD1">
              <w:rPr>
                <w:rFonts w:eastAsia="Times New Roman" w:cs="Times New Roman"/>
                <w:sz w:val="22"/>
                <w:lang w:eastAsia="vi-VN"/>
              </w:rPr>
              <w:t xml:space="preserve"> là “Cơ sở chăm sóc người cao tuổi, cơ sở chăm sóc người khuyết tật, cơ sở hỗ trợ nạn nhân bị mua bán người” theo quy định tại Luật Người khuyết tật, Luật Người cao tuổi và Luật Phòng, chống mua bán người năm 2024.</w:t>
            </w:r>
          </w:p>
          <w:p w14:paraId="15F956DD" w14:textId="77777777" w:rsidR="00215BD1" w:rsidRDefault="00215BD1" w:rsidP="00215BD1">
            <w:pPr>
              <w:spacing w:before="100" w:after="100" w:line="240" w:lineRule="atLeast"/>
              <w:rPr>
                <w:rFonts w:eastAsia="Times New Roman" w:cs="Times New Roman"/>
                <w:sz w:val="22"/>
                <w:lang w:eastAsia="vi-VN"/>
              </w:rPr>
            </w:pPr>
            <w:r>
              <w:rPr>
                <w:rFonts w:eastAsia="Times New Roman" w:cs="Times New Roman"/>
                <w:sz w:val="22"/>
                <w:lang w:eastAsia="vi-VN"/>
              </w:rPr>
              <w:t>- Bỏ quy định tại điểm b khoản 2 vì hành vi “văn hoá, giáo dục”, “kho chứa hàng độc hại, “nguy cơ cháy nổ” không thuộc phạm vi quy định tại Nghị định này.</w:t>
            </w:r>
          </w:p>
          <w:p w14:paraId="1432C448" w14:textId="13DE66AD" w:rsidR="00215BD1" w:rsidRDefault="00CE0FAF" w:rsidP="00215BD1">
            <w:pPr>
              <w:spacing w:before="100" w:after="100" w:line="240" w:lineRule="atLeast"/>
              <w:rPr>
                <w:sz w:val="22"/>
              </w:rPr>
            </w:pPr>
            <w:r w:rsidRPr="006A38EE">
              <w:rPr>
                <w:rFonts w:eastAsia="Times New Roman" w:cs="Times New Roman"/>
                <w:spacing w:val="-2"/>
                <w:sz w:val="22"/>
              </w:rPr>
              <w:t xml:space="preserve">- </w:t>
            </w:r>
            <w:r w:rsidR="00564BE9" w:rsidRPr="006A38EE">
              <w:rPr>
                <w:rFonts w:eastAsia="Times New Roman" w:cs="Times New Roman"/>
                <w:spacing w:val="-2"/>
                <w:sz w:val="22"/>
              </w:rPr>
              <w:t xml:space="preserve">Sửa đổi điểm đ khoản 2 </w:t>
            </w:r>
            <w:r w:rsidR="00215BD1">
              <w:rPr>
                <w:rFonts w:eastAsia="Times New Roman" w:cs="Times New Roman"/>
                <w:spacing w:val="-2"/>
                <w:sz w:val="22"/>
              </w:rPr>
              <w:t xml:space="preserve">bỏ </w:t>
            </w:r>
            <w:r w:rsidR="00215BD1">
              <w:rPr>
                <w:rFonts w:eastAsia="Times New Roman" w:cs="Times New Roman"/>
                <w:spacing w:val="-2"/>
                <w:sz w:val="22"/>
              </w:rPr>
              <w:lastRenderedPageBreak/>
              <w:t xml:space="preserve">quy định tịch thu phương tiện vi phạm vì </w:t>
            </w:r>
            <w:r w:rsidR="00215BD1" w:rsidRPr="00215BD1">
              <w:rPr>
                <w:sz w:val="22"/>
              </w:rPr>
              <w:t xml:space="preserve">tiệc </w:t>
            </w:r>
            <w:r w:rsidR="00215BD1">
              <w:rPr>
                <w:sz w:val="22"/>
              </w:rPr>
              <w:t>tịch thu</w:t>
            </w:r>
            <w:r w:rsidR="00215BD1" w:rsidRPr="00215BD1">
              <w:rPr>
                <w:sz w:val="22"/>
              </w:rPr>
              <w:t>, bảo quản và bán đấu giá phương tiện vi phạm (đặc biệt là các tài sản có giá trị như phương tiện giao thông) đòi hỏi quy trình rất phức tạp và chi phí lưu kho bãi lớn. Trong khi đó, các vi phạm trong lĩnh vực này chủ yếu tập trung vào các hành vi đối nhân (xâm hại, ngược đãi, thiếu trách nhiệm) chứ không phải các hành vi mang tính chất "tội phạm có tổ chức" cần tước đoạt phương tiện hoạt động.</w:t>
            </w:r>
            <w:r w:rsidR="00215BD1">
              <w:rPr>
                <w:sz w:val="22"/>
              </w:rPr>
              <w:t xml:space="preserve"> </w:t>
            </w:r>
            <w:r w:rsidR="00215BD1" w:rsidRPr="00215BD1">
              <w:rPr>
                <w:sz w:val="22"/>
              </w:rPr>
              <w:t>Việc bãi bỏ giúp tinh gọn thủ tục hành chính, tập trung nguồn lực vào việc xử lý hành vi chính và các biện pháp khắc phục hậu quả trực tiếp đối với đối tượng.</w:t>
            </w:r>
          </w:p>
          <w:p w14:paraId="29183129" w14:textId="2E76D39F" w:rsidR="00215BD1" w:rsidRPr="006A38EE" w:rsidRDefault="00215BD1" w:rsidP="00215BD1">
            <w:pPr>
              <w:shd w:val="clear" w:color="auto" w:fill="FFFFFF"/>
              <w:spacing w:before="100" w:after="100" w:line="240" w:lineRule="atLeast"/>
              <w:rPr>
                <w:rFonts w:eastAsia="Times New Roman" w:cs="Times New Roman"/>
                <w:spacing w:val="-2"/>
                <w:sz w:val="22"/>
              </w:rPr>
            </w:pPr>
            <w:r>
              <w:rPr>
                <w:sz w:val="22"/>
              </w:rPr>
              <w:t>- Bỏ biện pháp: “</w:t>
            </w:r>
            <w:r w:rsidRPr="006A38EE">
              <w:rPr>
                <w:rFonts w:eastAsia="Times New Roman" w:cs="Times New Roman"/>
                <w:spacing w:val="-2"/>
                <w:sz w:val="22"/>
              </w:rPr>
              <w:t>a) Buộc bồi hoàn lại số tiền, hàng</w:t>
            </w:r>
            <w:r>
              <w:rPr>
                <w:rFonts w:eastAsia="Times New Roman" w:cs="Times New Roman"/>
                <w:spacing w:val="-2"/>
                <w:sz w:val="22"/>
              </w:rPr>
              <w:t xml:space="preserve"> cứu trợ bị hư hỏng, thất thoát” do trong dự thảo Nghị định không quy định hành vi liên quan đến tiền, hàng cứu trợ.</w:t>
            </w:r>
          </w:p>
          <w:p w14:paraId="7987803F" w14:textId="3F2B4082" w:rsidR="00742FDA" w:rsidRPr="006A38EE" w:rsidRDefault="00742FDA" w:rsidP="0035651C">
            <w:pPr>
              <w:spacing w:before="100" w:after="100" w:line="240" w:lineRule="atLeast"/>
              <w:rPr>
                <w:rFonts w:eastAsia="Times New Roman" w:cs="Times New Roman"/>
                <w:spacing w:val="-2"/>
                <w:sz w:val="22"/>
              </w:rPr>
            </w:pPr>
            <w:r w:rsidRPr="006A38EE">
              <w:rPr>
                <w:rFonts w:eastAsia="Times New Roman" w:cs="Times New Roman"/>
                <w:spacing w:val="-2"/>
                <w:sz w:val="22"/>
              </w:rPr>
              <w:t xml:space="preserve">- </w:t>
            </w:r>
            <w:r w:rsidR="0035651C" w:rsidRPr="006A38EE">
              <w:rPr>
                <w:rFonts w:eastAsia="Times New Roman" w:cs="Times New Roman"/>
                <w:spacing w:val="-2"/>
                <w:sz w:val="22"/>
              </w:rPr>
              <w:t>Bổ sung biện pháp khắc phục hậu quả: “</w:t>
            </w:r>
            <w:r w:rsidRPr="006A38EE">
              <w:rPr>
                <w:rFonts w:eastAsia="Times New Roman" w:cs="Times New Roman"/>
                <w:spacing w:val="-2"/>
                <w:sz w:val="22"/>
              </w:rPr>
              <w:t>t) Buộc tổ chức xác định, xác định lại mức độ khuyết tật”</w:t>
            </w:r>
            <w:r w:rsidR="0035651C" w:rsidRPr="006A38EE">
              <w:rPr>
                <w:rFonts w:eastAsia="Times New Roman" w:cs="Times New Roman"/>
                <w:spacing w:val="-2"/>
                <w:sz w:val="22"/>
              </w:rPr>
              <w:t xml:space="preserve"> để bảo đảm thực hiện quyền của người khuyết tật.</w:t>
            </w:r>
          </w:p>
          <w:p w14:paraId="4D663106" w14:textId="2FAE4C69" w:rsidR="0099684A" w:rsidRDefault="0099684A" w:rsidP="0099684A">
            <w:pPr>
              <w:spacing w:before="100" w:after="100" w:line="240" w:lineRule="atLeast"/>
              <w:rPr>
                <w:rFonts w:eastAsia="Times New Roman" w:cs="Times New Roman"/>
                <w:sz w:val="22"/>
                <w:lang w:eastAsia="vi-VN"/>
              </w:rPr>
            </w:pPr>
            <w:r w:rsidRPr="006A38EE">
              <w:rPr>
                <w:rFonts w:eastAsia="Times New Roman" w:cs="Times New Roman"/>
                <w:sz w:val="22"/>
                <w:lang w:eastAsia="vi-VN"/>
              </w:rPr>
              <w:t xml:space="preserve">- Bổ sung các biện pháp khắc </w:t>
            </w:r>
            <w:r w:rsidRPr="006A38EE">
              <w:rPr>
                <w:rFonts w:eastAsia="Times New Roman" w:cs="Times New Roman"/>
                <w:sz w:val="22"/>
                <w:lang w:eastAsia="vi-VN"/>
              </w:rPr>
              <w:lastRenderedPageBreak/>
              <w:t>phục hậu quả đối với các hành vi vi phạm li</w:t>
            </w:r>
            <w:r w:rsidR="00215BD1">
              <w:rPr>
                <w:rFonts w:eastAsia="Times New Roman" w:cs="Times New Roman"/>
                <w:sz w:val="22"/>
                <w:lang w:eastAsia="vi-VN"/>
              </w:rPr>
              <w:t>ê</w:t>
            </w:r>
            <w:r w:rsidRPr="006A38EE">
              <w:rPr>
                <w:rFonts w:eastAsia="Times New Roman" w:cs="Times New Roman"/>
                <w:sz w:val="22"/>
                <w:lang w:eastAsia="vi-VN"/>
              </w:rPr>
              <w:t>n quan đến đối tượng là nạn nhân bị mua bán</w:t>
            </w:r>
            <w:r w:rsidR="00215BD1">
              <w:rPr>
                <w:rFonts w:eastAsia="Times New Roman" w:cs="Times New Roman"/>
                <w:sz w:val="22"/>
                <w:lang w:eastAsia="vi-VN"/>
              </w:rPr>
              <w:t xml:space="preserve"> người</w:t>
            </w:r>
            <w:r w:rsidRPr="006A38EE">
              <w:rPr>
                <w:rFonts w:eastAsia="Times New Roman" w:cs="Times New Roman"/>
                <w:sz w:val="22"/>
                <w:lang w:eastAsia="vi-VN"/>
              </w:rPr>
              <w:t>, người nghi là nạn nhân bị mua bán</w:t>
            </w:r>
            <w:r w:rsidR="00215BD1">
              <w:rPr>
                <w:rFonts w:eastAsia="Times New Roman" w:cs="Times New Roman"/>
                <w:sz w:val="22"/>
                <w:lang w:eastAsia="vi-VN"/>
              </w:rPr>
              <w:t xml:space="preserve"> người</w:t>
            </w:r>
            <w:r w:rsidRPr="006A38EE">
              <w:rPr>
                <w:rFonts w:eastAsia="Times New Roman" w:cs="Times New Roman"/>
                <w:sz w:val="22"/>
                <w:lang w:eastAsia="vi-VN"/>
              </w:rPr>
              <w:t>.</w:t>
            </w:r>
          </w:p>
          <w:p w14:paraId="4BFD893A" w14:textId="7229D901" w:rsidR="00215BD1" w:rsidRPr="00215BD1" w:rsidRDefault="00215BD1" w:rsidP="0099684A">
            <w:pPr>
              <w:spacing w:before="100" w:after="100" w:line="240" w:lineRule="atLeast"/>
              <w:rPr>
                <w:rFonts w:eastAsia="Times New Roman" w:cs="Times New Roman"/>
                <w:sz w:val="22"/>
                <w:lang w:eastAsia="vi-VN"/>
              </w:rPr>
            </w:pPr>
            <w:r>
              <w:rPr>
                <w:rFonts w:eastAsia="Times New Roman" w:cs="Times New Roman"/>
                <w:sz w:val="22"/>
                <w:lang w:eastAsia="vi-VN"/>
              </w:rPr>
              <w:t xml:space="preserve">- Bãi bỏ khoản 4 vì các quy định về thu ngân sách, ra quyết định dừng trợ giúp xã hội đã được quy định tại các văn bản chuyên ngành: Nghị định số 20/2021/NĐ-CP, Nghị định số 147/2025/NĐ-CP, </w:t>
            </w:r>
            <w:r w:rsidRPr="00215BD1">
              <w:rPr>
                <w:sz w:val="22"/>
              </w:rPr>
              <w:t>Nghị định 56/2017/NĐ-CP hướng dẫn Luật Trẻ em</w:t>
            </w:r>
            <w:r>
              <w:rPr>
                <w:sz w:val="22"/>
              </w:rPr>
              <w:t>.</w:t>
            </w:r>
          </w:p>
          <w:p w14:paraId="1FCFE679" w14:textId="012A90CD" w:rsidR="00333D76" w:rsidRPr="00215BD1" w:rsidRDefault="00564BE9" w:rsidP="00A011DE">
            <w:pPr>
              <w:spacing w:before="100" w:after="100" w:line="240" w:lineRule="atLeast"/>
              <w:rPr>
                <w:rFonts w:eastAsia="Times New Roman" w:cs="Times New Roman"/>
                <w:sz w:val="22"/>
                <w:lang w:eastAsia="vi-VN"/>
              </w:rPr>
            </w:pPr>
            <w:r w:rsidRPr="006A38EE">
              <w:rPr>
                <w:rFonts w:eastAsia="Times New Roman" w:cs="Times New Roman"/>
                <w:sz w:val="22"/>
                <w:lang w:eastAsia="vi-VN"/>
              </w:rPr>
              <w:t xml:space="preserve">- </w:t>
            </w:r>
            <w:r w:rsidR="00F446D9" w:rsidRPr="006A38EE">
              <w:rPr>
                <w:rFonts w:eastAsia="Times New Roman" w:cs="Times New Roman"/>
                <w:sz w:val="22"/>
                <w:lang w:eastAsia="vi-VN"/>
              </w:rPr>
              <w:t>Bổ sung phương thức x</w:t>
            </w:r>
            <w:r w:rsidR="00F446D9" w:rsidRPr="006A38EE">
              <w:rPr>
                <w:rFonts w:eastAsia="Times New Roman" w:cs="Times New Roman"/>
                <w:sz w:val="22"/>
                <w:lang w:val="vi-VN" w:eastAsia="vi-VN"/>
              </w:rPr>
              <w:t>ử lý vi phạm hành chính trên môi trường điện tử</w:t>
            </w:r>
            <w:r w:rsidR="00F446D9" w:rsidRPr="006A38EE">
              <w:rPr>
                <w:rFonts w:eastAsia="Times New Roman" w:cs="Times New Roman"/>
                <w:sz w:val="22"/>
                <w:lang w:eastAsia="vi-VN"/>
              </w:rPr>
              <w:t xml:space="preserve"> để phù hợp với Luật Xử lý vi phạm hành chính sửa đổi, bổ sung năm 2025 và </w:t>
            </w:r>
            <w:r w:rsidR="00215BD1">
              <w:rPr>
                <w:rFonts w:eastAsia="Times New Roman" w:cs="Times New Roman"/>
                <w:sz w:val="22"/>
                <w:lang w:eastAsia="vi-VN"/>
              </w:rPr>
              <w:t xml:space="preserve">chỉ đạo của </w:t>
            </w:r>
            <w:r w:rsidR="00215BD1" w:rsidRPr="00215BD1">
              <w:rPr>
                <w:sz w:val="22"/>
              </w:rPr>
              <w:t>Nghị quyết số 57-NQ/TW ngày 22/12/2024 của Bộ Chính trị về đột phá phát triển khoa học, công nghệ, đổi mới sáng tạo, chuyển đổi số quốc gia</w:t>
            </w:r>
          </w:p>
        </w:tc>
      </w:tr>
      <w:tr w:rsidR="00F7267D" w:rsidRPr="006A38EE" w14:paraId="321D4474" w14:textId="77777777" w:rsidTr="00AA49C7">
        <w:tc>
          <w:tcPr>
            <w:tcW w:w="6379" w:type="dxa"/>
          </w:tcPr>
          <w:p w14:paraId="78D8D910" w14:textId="6D3292FC" w:rsidR="00F7267D" w:rsidRPr="006A38EE" w:rsidRDefault="00F7267D" w:rsidP="00A011DE">
            <w:pPr>
              <w:shd w:val="clear" w:color="auto" w:fill="FFFFFF"/>
              <w:spacing w:before="100" w:after="100" w:line="240" w:lineRule="atLeast"/>
              <w:rPr>
                <w:rFonts w:eastAsia="Times New Roman" w:cs="Times New Roman"/>
                <w:sz w:val="22"/>
              </w:rPr>
            </w:pPr>
            <w:bookmarkStart w:id="21" w:name="dieu_5"/>
            <w:r w:rsidRPr="006A38EE">
              <w:rPr>
                <w:rFonts w:eastAsia="Times New Roman" w:cs="Times New Roman"/>
                <w:b/>
                <w:bCs/>
                <w:sz w:val="22"/>
              </w:rPr>
              <w:lastRenderedPageBreak/>
              <w:t>Điều 5. Mức phạt tiền và thẩm quyền xử phạt</w:t>
            </w:r>
            <w:bookmarkEnd w:id="21"/>
          </w:p>
          <w:p w14:paraId="320C401C" w14:textId="77777777" w:rsidR="00F7267D" w:rsidRPr="006A38EE" w:rsidRDefault="00F7267D" w:rsidP="00A011DE">
            <w:pPr>
              <w:shd w:val="clear" w:color="auto" w:fill="FFFFFF"/>
              <w:spacing w:before="100" w:after="100" w:line="240" w:lineRule="atLeast"/>
              <w:rPr>
                <w:rFonts w:eastAsia="Times New Roman" w:cs="Times New Roman"/>
                <w:sz w:val="22"/>
              </w:rPr>
            </w:pPr>
            <w:r w:rsidRPr="006A38EE">
              <w:rPr>
                <w:rFonts w:eastAsia="Times New Roman" w:cs="Times New Roman"/>
                <w:sz w:val="22"/>
              </w:rPr>
              <w:t>1. Mức phạt tiền tối đa đối với cá nhân có hành vi vi phạm hành chính trong lĩnh vực bảo trợ, trợ giúp xã hội và trẻ em là 50.000.000 đồng.</w:t>
            </w:r>
          </w:p>
          <w:p w14:paraId="1B045169" w14:textId="77777777" w:rsidR="00F7267D" w:rsidRPr="006A38EE" w:rsidRDefault="00F7267D" w:rsidP="00A011DE">
            <w:pPr>
              <w:shd w:val="clear" w:color="auto" w:fill="FFFFFF"/>
              <w:spacing w:before="100" w:after="100" w:line="240" w:lineRule="atLeast"/>
              <w:rPr>
                <w:rFonts w:eastAsia="Times New Roman" w:cs="Times New Roman"/>
                <w:sz w:val="22"/>
              </w:rPr>
            </w:pPr>
            <w:r w:rsidRPr="006A38EE">
              <w:rPr>
                <w:rFonts w:eastAsia="Times New Roman" w:cs="Times New Roman"/>
                <w:sz w:val="22"/>
              </w:rPr>
              <w:t>2. Mức phạt tiền đối với mỗi hành vi vi phạm hành chính quy định tại Chương II của Nghị định này là mức phạt đối với cá nhân vi phạm, trừ quy định tại các </w:t>
            </w:r>
            <w:bookmarkStart w:id="22" w:name="tc_1"/>
            <w:r w:rsidRPr="006A38EE">
              <w:rPr>
                <w:rFonts w:eastAsia="Times New Roman" w:cs="Times New Roman"/>
                <w:sz w:val="22"/>
              </w:rPr>
              <w:t>Điều 8, 9</w:t>
            </w:r>
            <w:bookmarkEnd w:id="22"/>
            <w:r w:rsidRPr="006A38EE">
              <w:rPr>
                <w:rFonts w:eastAsia="Times New Roman" w:cs="Times New Roman"/>
                <w:sz w:val="22"/>
              </w:rPr>
              <w:t>, </w:t>
            </w:r>
            <w:bookmarkStart w:id="23" w:name="tc_2"/>
            <w:r w:rsidRPr="006A38EE">
              <w:rPr>
                <w:rFonts w:eastAsia="Times New Roman" w:cs="Times New Roman"/>
                <w:sz w:val="22"/>
              </w:rPr>
              <w:t>12, 13, 14</w:t>
            </w:r>
            <w:bookmarkEnd w:id="23"/>
            <w:r w:rsidRPr="006A38EE">
              <w:rPr>
                <w:rFonts w:eastAsia="Times New Roman" w:cs="Times New Roman"/>
                <w:sz w:val="22"/>
              </w:rPr>
              <w:t>, </w:t>
            </w:r>
            <w:bookmarkStart w:id="24" w:name="tc_3"/>
            <w:r w:rsidRPr="006A38EE">
              <w:rPr>
                <w:rFonts w:eastAsia="Times New Roman" w:cs="Times New Roman"/>
                <w:sz w:val="22"/>
              </w:rPr>
              <w:t>khoản 1 Điều 16</w:t>
            </w:r>
            <w:bookmarkEnd w:id="24"/>
            <w:r w:rsidRPr="006A38EE">
              <w:rPr>
                <w:rFonts w:eastAsia="Times New Roman" w:cs="Times New Roman"/>
                <w:sz w:val="22"/>
              </w:rPr>
              <w:t>, </w:t>
            </w:r>
            <w:bookmarkStart w:id="25" w:name="tc_4"/>
            <w:r w:rsidRPr="006A38EE">
              <w:rPr>
                <w:rFonts w:eastAsia="Times New Roman" w:cs="Times New Roman"/>
                <w:sz w:val="22"/>
              </w:rPr>
              <w:t>Điều 33</w:t>
            </w:r>
            <w:bookmarkEnd w:id="25"/>
            <w:r w:rsidRPr="006A38EE">
              <w:rPr>
                <w:rFonts w:eastAsia="Times New Roman" w:cs="Times New Roman"/>
                <w:sz w:val="22"/>
              </w:rPr>
              <w:t> và </w:t>
            </w:r>
            <w:bookmarkStart w:id="26" w:name="tc_5"/>
            <w:r w:rsidRPr="006A38EE">
              <w:rPr>
                <w:rFonts w:eastAsia="Times New Roman" w:cs="Times New Roman"/>
                <w:sz w:val="22"/>
              </w:rPr>
              <w:t>khoản 2 Điều 36 của Nghị định này</w:t>
            </w:r>
            <w:bookmarkEnd w:id="26"/>
            <w:r w:rsidRPr="006A38EE">
              <w:rPr>
                <w:rFonts w:eastAsia="Times New Roman" w:cs="Times New Roman"/>
                <w:sz w:val="22"/>
              </w:rPr>
              <w:t xml:space="preserve">. Mức phạt tiền đối với tổ </w:t>
            </w:r>
            <w:r w:rsidRPr="006A38EE">
              <w:rPr>
                <w:rFonts w:eastAsia="Times New Roman" w:cs="Times New Roman"/>
                <w:sz w:val="22"/>
              </w:rPr>
              <w:lastRenderedPageBreak/>
              <w:t>chức vi phạm gấp hai lần mức phạt tiền đối với cá nhân vi phạm.</w:t>
            </w:r>
          </w:p>
          <w:p w14:paraId="68A54769" w14:textId="015D3A5C" w:rsidR="00F7267D" w:rsidRPr="006A38EE" w:rsidRDefault="00F7267D" w:rsidP="00A011DE">
            <w:pPr>
              <w:shd w:val="clear" w:color="auto" w:fill="FFFFFF"/>
              <w:spacing w:before="100" w:after="100" w:line="240" w:lineRule="atLeast"/>
              <w:rPr>
                <w:rFonts w:eastAsia="Times New Roman" w:cs="Times New Roman"/>
                <w:sz w:val="22"/>
              </w:rPr>
            </w:pPr>
            <w:r w:rsidRPr="006A38EE">
              <w:rPr>
                <w:rFonts w:eastAsia="Times New Roman" w:cs="Times New Roman"/>
                <w:sz w:val="22"/>
              </w:rPr>
              <w:t>3. Thẩm quyền xử phạt vi phạm hành chính quy định từ </w:t>
            </w:r>
            <w:bookmarkStart w:id="27" w:name="tc_6"/>
            <w:r w:rsidRPr="006A38EE">
              <w:rPr>
                <w:rFonts w:eastAsia="Times New Roman" w:cs="Times New Roman"/>
                <w:sz w:val="22"/>
              </w:rPr>
              <w:t>Điều 38 đến Điều 45 của Nghị định này</w:t>
            </w:r>
            <w:bookmarkEnd w:id="27"/>
            <w:r w:rsidRPr="006A38EE">
              <w:rPr>
                <w:rFonts w:eastAsia="Times New Roman" w:cs="Times New Roman"/>
                <w:sz w:val="22"/>
              </w:rPr>
              <w:t> là thẩm quyền áp dụng đối với một hành vi vi phạm hành chính của cá nhân; trường hợp phạt tiền, thẩm quyền xử phạt đối với tổ chức vi phạm gấp hai lần thẩm quyền xử phạt đối với cá nhân vi phạm.</w:t>
            </w:r>
          </w:p>
        </w:tc>
        <w:tc>
          <w:tcPr>
            <w:tcW w:w="5954" w:type="dxa"/>
          </w:tcPr>
          <w:p w14:paraId="0B4EF7D9" w14:textId="77777777" w:rsidR="00215BD1" w:rsidRPr="00215BD1" w:rsidRDefault="00215BD1" w:rsidP="00215BD1">
            <w:pPr>
              <w:shd w:val="clear" w:color="auto" w:fill="FFFFFF"/>
              <w:spacing w:before="160" w:line="320" w:lineRule="atLeast"/>
              <w:rPr>
                <w:rFonts w:eastAsia="Times New Roman" w:cs="Times New Roman"/>
                <w:sz w:val="22"/>
              </w:rPr>
            </w:pPr>
            <w:r w:rsidRPr="00215BD1">
              <w:rPr>
                <w:rFonts w:eastAsia="Times New Roman" w:cs="Times New Roman"/>
                <w:b/>
                <w:bCs/>
                <w:sz w:val="22"/>
              </w:rPr>
              <w:lastRenderedPageBreak/>
              <w:t xml:space="preserve">Điều 5. Mức phạt tiền, </w:t>
            </w:r>
            <w:bookmarkStart w:id="28" w:name="_Hlk216275555"/>
            <w:r w:rsidRPr="00215BD1">
              <w:rPr>
                <w:rFonts w:eastAsia="Times New Roman" w:cs="Times New Roman"/>
                <w:b/>
                <w:bCs/>
                <w:sz w:val="22"/>
              </w:rPr>
              <w:t xml:space="preserve">thẩm quyền áp dụng mức phạt tiền </w:t>
            </w:r>
            <w:bookmarkEnd w:id="28"/>
          </w:p>
          <w:p w14:paraId="6F86E60B" w14:textId="77777777" w:rsidR="00215BD1" w:rsidRPr="00215BD1" w:rsidRDefault="00215BD1" w:rsidP="00215BD1">
            <w:pPr>
              <w:pStyle w:val="NormalWeb"/>
              <w:shd w:val="clear" w:color="auto" w:fill="FFFFFF"/>
              <w:spacing w:before="120" w:after="120" w:line="234" w:lineRule="atLeast"/>
              <w:jc w:val="both"/>
              <w:rPr>
                <w:color w:val="000000"/>
                <w:sz w:val="22"/>
                <w:szCs w:val="22"/>
              </w:rPr>
            </w:pPr>
            <w:r w:rsidRPr="00215BD1">
              <w:rPr>
                <w:color w:val="000000"/>
                <w:sz w:val="22"/>
                <w:szCs w:val="22"/>
              </w:rPr>
              <w:t xml:space="preserve">1. Mức phạt tiền tối đa trong </w:t>
            </w:r>
            <w:r w:rsidRPr="00215BD1">
              <w:rPr>
                <w:sz w:val="22"/>
                <w:szCs w:val="22"/>
                <w:lang w:eastAsia="vi-VN"/>
              </w:rPr>
              <w:t>lĩnh vực</w:t>
            </w:r>
            <w:r w:rsidRPr="00215BD1">
              <w:rPr>
                <w:spacing w:val="-2"/>
                <w:sz w:val="22"/>
                <w:szCs w:val="22"/>
              </w:rPr>
              <w:t xml:space="preserve"> </w:t>
            </w:r>
            <w:r w:rsidRPr="00215BD1">
              <w:rPr>
                <w:sz w:val="22"/>
                <w:szCs w:val="22"/>
              </w:rPr>
              <w:t>bảo trợ, trợ giúp xã hội, trợ cấp hưu trí xã hội, hỗ trợ nạn nhân bị mua bán và trẻ em, người cao tuổi, người khuyết tật</w:t>
            </w:r>
            <w:r w:rsidRPr="00215BD1">
              <w:rPr>
                <w:color w:val="000000"/>
                <w:sz w:val="22"/>
                <w:szCs w:val="22"/>
              </w:rPr>
              <w:t xml:space="preserve"> đối với cá nhân là 50.000.000 đồng, đối với tổ chức là 100.000.000 đồng.</w:t>
            </w:r>
          </w:p>
          <w:p w14:paraId="5CACB254" w14:textId="7F03F6FD" w:rsidR="00215BD1" w:rsidRPr="00215BD1" w:rsidRDefault="00215BD1" w:rsidP="00215BD1">
            <w:pPr>
              <w:shd w:val="clear" w:color="auto" w:fill="FFFFFF"/>
              <w:spacing w:before="160" w:line="320" w:lineRule="atLeast"/>
              <w:rPr>
                <w:rFonts w:eastAsia="Times New Roman" w:cs="Times New Roman"/>
                <w:sz w:val="22"/>
              </w:rPr>
            </w:pPr>
            <w:r w:rsidRPr="00215BD1">
              <w:rPr>
                <w:rFonts w:eastAsia="Times New Roman" w:cs="Times New Roman"/>
                <w:sz w:val="22"/>
              </w:rPr>
              <w:t>2. Thẩm quyền xử phạt vi phạm hành chính quy định từ </w:t>
            </w:r>
            <w:r w:rsidRPr="00215BD1">
              <w:rPr>
                <w:rFonts w:eastAsia="Times New Roman" w:cs="Times New Roman"/>
                <w:color w:val="000000" w:themeColor="text1"/>
                <w:sz w:val="22"/>
              </w:rPr>
              <w:t xml:space="preserve">Điều 39, </w:t>
            </w:r>
            <w:r w:rsidRPr="00215BD1">
              <w:rPr>
                <w:rFonts w:eastAsia="Times New Roman" w:cs="Times New Roman"/>
                <w:color w:val="000000" w:themeColor="text1"/>
                <w:sz w:val="22"/>
              </w:rPr>
              <w:lastRenderedPageBreak/>
              <w:t>40, 41, 42, 43, 44 và Điều 45</w:t>
            </w:r>
            <w:r w:rsidRPr="00215BD1">
              <w:rPr>
                <w:rFonts w:eastAsia="Times New Roman" w:cs="Times New Roman"/>
                <w:color w:val="FF0000"/>
                <w:sz w:val="22"/>
              </w:rPr>
              <w:t xml:space="preserve"> </w:t>
            </w:r>
            <w:r w:rsidRPr="00215BD1">
              <w:rPr>
                <w:rFonts w:eastAsia="Times New Roman" w:cs="Times New Roman"/>
                <w:sz w:val="22"/>
              </w:rPr>
              <w:t>của Nghị định này là thẩm quyền áp dụng đối với một hành vi vi phạm hành chính của cá nhân; thẩm quyền áp dụng mức phạt tiền đối với tổ chức vi phạm gấp hai lần thẩm quyền áp dụng mức xử phạt tiền đối với cá nhân vi phạm.</w:t>
            </w:r>
          </w:p>
          <w:p w14:paraId="27B17F55" w14:textId="5DEA947A" w:rsidR="00F7267D" w:rsidRPr="006A38EE" w:rsidRDefault="00F7267D" w:rsidP="0042551F">
            <w:pPr>
              <w:shd w:val="clear" w:color="auto" w:fill="FFFFFF"/>
              <w:spacing w:before="120" w:after="120" w:line="240" w:lineRule="atLeast"/>
              <w:rPr>
                <w:rFonts w:eastAsia="Times New Roman" w:cs="Times New Roman"/>
                <w:b/>
                <w:sz w:val="22"/>
                <w:lang w:val="en"/>
              </w:rPr>
            </w:pPr>
          </w:p>
        </w:tc>
        <w:tc>
          <w:tcPr>
            <w:tcW w:w="2835" w:type="dxa"/>
          </w:tcPr>
          <w:p w14:paraId="56273767" w14:textId="77777777" w:rsidR="00215BD1" w:rsidRDefault="00215BD1" w:rsidP="00A011DE">
            <w:pPr>
              <w:spacing w:before="100" w:after="100" w:line="240" w:lineRule="atLeast"/>
              <w:rPr>
                <w:rFonts w:eastAsia="Times New Roman" w:cs="Times New Roman"/>
                <w:sz w:val="24"/>
                <w:szCs w:val="24"/>
              </w:rPr>
            </w:pPr>
          </w:p>
          <w:p w14:paraId="39854F0C" w14:textId="62B0DD5C" w:rsidR="00215BD1" w:rsidRDefault="00215BD1" w:rsidP="00A011DE">
            <w:pPr>
              <w:spacing w:before="100" w:after="100" w:line="240" w:lineRule="atLeast"/>
              <w:rPr>
                <w:rFonts w:eastAsia="Times New Roman" w:cs="Times New Roman"/>
                <w:sz w:val="24"/>
                <w:szCs w:val="24"/>
              </w:rPr>
            </w:pPr>
            <w:r>
              <w:rPr>
                <w:rFonts w:eastAsia="Times New Roman" w:cs="Times New Roman"/>
                <w:sz w:val="24"/>
                <w:szCs w:val="24"/>
              </w:rPr>
              <w:t xml:space="preserve">Bãi bỏ quy định tại khoản 2 vì quy định </w:t>
            </w:r>
            <w:r>
              <w:rPr>
                <w:rFonts w:eastAsia="Times New Roman" w:cs="Times New Roman"/>
                <w:sz w:val="22"/>
              </w:rPr>
              <w:t>m</w:t>
            </w:r>
            <w:r w:rsidRPr="006A38EE">
              <w:rPr>
                <w:rFonts w:eastAsia="Times New Roman" w:cs="Times New Roman"/>
                <w:sz w:val="22"/>
              </w:rPr>
              <w:t>ức phạt tiền đối với tổ chức vi phạm gấp hai lần mức phạt tiền đối với cá nhân vi phạm</w:t>
            </w:r>
            <w:r>
              <w:rPr>
                <w:rFonts w:eastAsia="Times New Roman" w:cs="Times New Roman"/>
                <w:sz w:val="22"/>
              </w:rPr>
              <w:t xml:space="preserve"> đã được quy định trong Luật XLVPHC và Nghị định số 189/2025/NĐ-</w:t>
            </w:r>
            <w:r>
              <w:rPr>
                <w:rFonts w:eastAsia="Times New Roman" w:cs="Times New Roman"/>
                <w:sz w:val="22"/>
              </w:rPr>
              <w:lastRenderedPageBreak/>
              <w:t>CP</w:t>
            </w:r>
            <w:r w:rsidRPr="006A38EE">
              <w:rPr>
                <w:rFonts w:eastAsia="Times New Roman" w:cs="Times New Roman"/>
                <w:sz w:val="22"/>
              </w:rPr>
              <w:t>.</w:t>
            </w:r>
          </w:p>
          <w:p w14:paraId="5F6EA0D7" w14:textId="14CD351D" w:rsidR="00F7267D" w:rsidRPr="006A38EE" w:rsidRDefault="0028772A" w:rsidP="00215BD1">
            <w:pPr>
              <w:spacing w:before="100" w:after="100" w:line="240" w:lineRule="atLeast"/>
              <w:rPr>
                <w:rFonts w:eastAsia="Times New Roman" w:cs="Times New Roman"/>
                <w:sz w:val="22"/>
                <w:lang w:eastAsia="vi-VN"/>
              </w:rPr>
            </w:pPr>
            <w:r w:rsidRPr="006A38EE">
              <w:rPr>
                <w:rFonts w:eastAsia="Times New Roman" w:cs="Times New Roman"/>
                <w:sz w:val="24"/>
                <w:szCs w:val="24"/>
              </w:rPr>
              <w:t xml:space="preserve">Kế thừa </w:t>
            </w:r>
            <w:r w:rsidR="00215BD1">
              <w:rPr>
                <w:rFonts w:eastAsia="Times New Roman" w:cs="Times New Roman"/>
                <w:sz w:val="24"/>
                <w:szCs w:val="24"/>
              </w:rPr>
              <w:t>các quy định về mức phạt m</w:t>
            </w:r>
            <w:r w:rsidR="00AC0D1E" w:rsidRPr="006A38EE">
              <w:rPr>
                <w:rFonts w:eastAsia="Times New Roman" w:cs="Times New Roman"/>
                <w:sz w:val="24"/>
                <w:szCs w:val="24"/>
              </w:rPr>
              <w:t>ức phạt tối đa đối với</w:t>
            </w:r>
            <w:r w:rsidRPr="006A38EE">
              <w:rPr>
                <w:rFonts w:eastAsia="Times New Roman" w:cs="Times New Roman"/>
                <w:sz w:val="24"/>
                <w:szCs w:val="24"/>
              </w:rPr>
              <w:t xml:space="preserve"> vi phạm hành chính </w:t>
            </w:r>
            <w:r w:rsidR="00145994" w:rsidRPr="006A38EE">
              <w:rPr>
                <w:rFonts w:eastAsia="Times New Roman" w:cs="Times New Roman"/>
                <w:sz w:val="24"/>
                <w:szCs w:val="24"/>
              </w:rPr>
              <w:t>đối với</w:t>
            </w:r>
            <w:r w:rsidRPr="006A38EE">
              <w:rPr>
                <w:rFonts w:eastAsia="Times New Roman" w:cs="Times New Roman"/>
                <w:sz w:val="24"/>
                <w:szCs w:val="24"/>
              </w:rPr>
              <w:t xml:space="preserve"> lĩnh vực bảo trợ, trợ giúp xã hội và trẻ em tại Luật xử lý vi phạm hành chính không có sự thay đổi trong giai đoạn 2022 đến nay.</w:t>
            </w:r>
          </w:p>
        </w:tc>
      </w:tr>
      <w:tr w:rsidR="00F7267D" w:rsidRPr="006A38EE" w14:paraId="40742CFC" w14:textId="77777777" w:rsidTr="00AA49C7">
        <w:tc>
          <w:tcPr>
            <w:tcW w:w="6379" w:type="dxa"/>
          </w:tcPr>
          <w:p w14:paraId="3D51809E" w14:textId="4A0B423C" w:rsidR="00F7267D" w:rsidRPr="006A38EE" w:rsidRDefault="00F7267D" w:rsidP="00A011DE">
            <w:pPr>
              <w:shd w:val="clear" w:color="auto" w:fill="FFFFFF"/>
              <w:spacing w:before="100" w:after="100" w:line="240" w:lineRule="atLeast"/>
              <w:rPr>
                <w:rFonts w:eastAsia="Times New Roman" w:cs="Times New Roman"/>
                <w:sz w:val="22"/>
              </w:rPr>
            </w:pPr>
            <w:bookmarkStart w:id="29" w:name="chuong_2"/>
            <w:r w:rsidRPr="006A38EE">
              <w:rPr>
                <w:rFonts w:eastAsia="Times New Roman" w:cs="Times New Roman"/>
                <w:b/>
                <w:bCs/>
                <w:sz w:val="22"/>
              </w:rPr>
              <w:lastRenderedPageBreak/>
              <w:t>Chương II</w:t>
            </w:r>
            <w:bookmarkStart w:id="30" w:name="chuong_2_name"/>
            <w:bookmarkEnd w:id="29"/>
            <w:r w:rsidRPr="006A38EE">
              <w:rPr>
                <w:rFonts w:eastAsia="Times New Roman" w:cs="Times New Roman"/>
                <w:b/>
                <w:bCs/>
                <w:sz w:val="22"/>
              </w:rPr>
              <w:t xml:space="preserve"> HÀNH VI VI PHẠM HÀNH CHÍNH, HÌNH THỨC XỬ PHẠT VÀ BIỆN PHÁP KHẮC PHỤC HẬU QUẢ</w:t>
            </w:r>
            <w:bookmarkEnd w:id="30"/>
          </w:p>
          <w:p w14:paraId="7423A218" w14:textId="77777777" w:rsidR="00F7267D" w:rsidRPr="006A38EE" w:rsidRDefault="00F7267D" w:rsidP="00A011DE">
            <w:pPr>
              <w:spacing w:before="100" w:after="100" w:line="240" w:lineRule="atLeast"/>
              <w:rPr>
                <w:rFonts w:cs="Times New Roman"/>
                <w:sz w:val="22"/>
              </w:rPr>
            </w:pPr>
          </w:p>
        </w:tc>
        <w:tc>
          <w:tcPr>
            <w:tcW w:w="5954" w:type="dxa"/>
          </w:tcPr>
          <w:p w14:paraId="160E5853" w14:textId="77777777" w:rsidR="00F7267D" w:rsidRPr="006A38EE" w:rsidRDefault="00F7267D" w:rsidP="00A011DE">
            <w:pPr>
              <w:shd w:val="clear" w:color="auto" w:fill="FFFFFF"/>
              <w:spacing w:before="100" w:after="100" w:line="240" w:lineRule="atLeast"/>
              <w:rPr>
                <w:rFonts w:eastAsia="Times New Roman" w:cs="Times New Roman"/>
                <w:b/>
                <w:sz w:val="22"/>
                <w:lang w:val="en"/>
              </w:rPr>
            </w:pPr>
          </w:p>
        </w:tc>
        <w:tc>
          <w:tcPr>
            <w:tcW w:w="2835" w:type="dxa"/>
          </w:tcPr>
          <w:p w14:paraId="3F5F2751" w14:textId="77777777" w:rsidR="00F7267D" w:rsidRPr="006A38EE" w:rsidRDefault="00F7267D" w:rsidP="00A011DE">
            <w:pPr>
              <w:spacing w:before="100" w:after="100" w:line="240" w:lineRule="atLeast"/>
              <w:rPr>
                <w:rFonts w:eastAsia="Times New Roman" w:cs="Times New Roman"/>
                <w:sz w:val="22"/>
                <w:lang w:eastAsia="vi-VN"/>
              </w:rPr>
            </w:pPr>
          </w:p>
        </w:tc>
      </w:tr>
      <w:tr w:rsidR="00F7267D" w:rsidRPr="006A38EE" w14:paraId="76EE2290" w14:textId="77777777" w:rsidTr="00AA49C7">
        <w:tc>
          <w:tcPr>
            <w:tcW w:w="6379" w:type="dxa"/>
          </w:tcPr>
          <w:p w14:paraId="4E237B9D" w14:textId="194774B5" w:rsidR="00F7267D" w:rsidRPr="006A38EE" w:rsidRDefault="00F7267D" w:rsidP="00A011DE">
            <w:pPr>
              <w:shd w:val="clear" w:color="auto" w:fill="FFFFFF"/>
              <w:spacing w:before="100" w:after="100" w:line="240" w:lineRule="atLeast"/>
              <w:rPr>
                <w:rFonts w:eastAsia="Times New Roman" w:cs="Times New Roman"/>
                <w:sz w:val="22"/>
              </w:rPr>
            </w:pPr>
            <w:bookmarkStart w:id="31" w:name="muc_1"/>
            <w:r w:rsidRPr="006A38EE">
              <w:rPr>
                <w:rFonts w:eastAsia="Times New Roman" w:cs="Times New Roman"/>
                <w:b/>
                <w:bCs/>
                <w:sz w:val="22"/>
              </w:rPr>
              <w:t>Mục 1. VI PHẠM HÀNH CHÍNH TRONG LĨNH VỰC BẢO TRỢ, TRỢ GIÚP XÃ HỘI</w:t>
            </w:r>
            <w:bookmarkEnd w:id="31"/>
          </w:p>
        </w:tc>
        <w:tc>
          <w:tcPr>
            <w:tcW w:w="5954" w:type="dxa"/>
          </w:tcPr>
          <w:p w14:paraId="424A162B" w14:textId="77777777" w:rsidR="00F7267D" w:rsidRPr="006A38EE" w:rsidRDefault="00F7267D" w:rsidP="00A011DE">
            <w:pPr>
              <w:shd w:val="clear" w:color="auto" w:fill="FFFFFF"/>
              <w:spacing w:before="100" w:after="100" w:line="240" w:lineRule="atLeast"/>
              <w:rPr>
                <w:rFonts w:eastAsia="Times New Roman" w:cs="Times New Roman"/>
                <w:b/>
                <w:sz w:val="22"/>
                <w:lang w:val="en"/>
              </w:rPr>
            </w:pPr>
          </w:p>
        </w:tc>
        <w:tc>
          <w:tcPr>
            <w:tcW w:w="2835" w:type="dxa"/>
          </w:tcPr>
          <w:p w14:paraId="2F414B2F" w14:textId="77777777" w:rsidR="00F7267D" w:rsidRPr="006A38EE" w:rsidRDefault="00F7267D" w:rsidP="00A011DE">
            <w:pPr>
              <w:spacing w:before="100" w:after="100" w:line="240" w:lineRule="atLeast"/>
              <w:rPr>
                <w:rFonts w:eastAsia="Times New Roman" w:cs="Times New Roman"/>
                <w:sz w:val="22"/>
                <w:lang w:eastAsia="vi-VN"/>
              </w:rPr>
            </w:pPr>
          </w:p>
        </w:tc>
      </w:tr>
      <w:tr w:rsidR="00E567D1" w:rsidRPr="006A38EE" w14:paraId="1FDECC44" w14:textId="77777777" w:rsidTr="00AA49C7">
        <w:tc>
          <w:tcPr>
            <w:tcW w:w="6379" w:type="dxa"/>
          </w:tcPr>
          <w:p w14:paraId="193CE607" w14:textId="263C6565" w:rsidR="00E567D1" w:rsidRPr="006A38EE" w:rsidRDefault="00E567D1" w:rsidP="00E567D1">
            <w:pPr>
              <w:shd w:val="clear" w:color="auto" w:fill="FFFFFF"/>
              <w:spacing w:before="100" w:after="100" w:line="240" w:lineRule="atLeast"/>
              <w:rPr>
                <w:rFonts w:eastAsia="Times New Roman" w:cs="Times New Roman"/>
                <w:sz w:val="22"/>
              </w:rPr>
            </w:pPr>
            <w:bookmarkStart w:id="32" w:name="dieu_6"/>
            <w:r w:rsidRPr="006A38EE">
              <w:rPr>
                <w:rFonts w:eastAsia="Times New Roman" w:cs="Times New Roman"/>
                <w:b/>
                <w:bCs/>
                <w:sz w:val="22"/>
              </w:rPr>
              <w:t>Điều 6. Vi phạm quy định về hồ sơ hưởng chính sách trợ giúp xã hội</w:t>
            </w:r>
            <w:bookmarkEnd w:id="32"/>
          </w:p>
          <w:p w14:paraId="50514780"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33" w:name="khoan_6_1"/>
            <w:r w:rsidRPr="006A38EE">
              <w:rPr>
                <w:rFonts w:eastAsia="Times New Roman" w:cs="Times New Roman"/>
                <w:sz w:val="22"/>
              </w:rPr>
              <w:t>1. Cảnh cáo hoặc phạt tiền từ 100.000 đồng đến 250.000 đồng đối với hành vi khai báo gian dối để được hưởng trợ giúp xã hội khẩn cấp, trừ trường hợp quy định tại khoản 2 và khoản 3 Điều này.</w:t>
            </w:r>
            <w:bookmarkEnd w:id="33"/>
          </w:p>
          <w:p w14:paraId="5930D2BD"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34" w:name="khoan_6_2"/>
            <w:r w:rsidRPr="006A38EE">
              <w:rPr>
                <w:rFonts w:eastAsia="Times New Roman" w:cs="Times New Roman"/>
                <w:sz w:val="22"/>
              </w:rPr>
              <w:t>2. Phạt tiền từ 250.000 đồng đến 500.000 đồng đối với hành vi khai báo gian dối để được hưởng trợ giúp xã hội khẩn cấp từ 02 người đến dưới 10 người.</w:t>
            </w:r>
            <w:bookmarkEnd w:id="34"/>
          </w:p>
          <w:p w14:paraId="41118350"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35" w:name="khoan_6_3"/>
            <w:r w:rsidRPr="006A38EE">
              <w:rPr>
                <w:rFonts w:eastAsia="Times New Roman" w:cs="Times New Roman"/>
                <w:sz w:val="22"/>
              </w:rPr>
              <w:t>3. Phạt tiền từ 500.000 đồng đến 1.000.000 đồng đối với hành vi khai báo gian dối để được hưởng trợ giúp xã hội khẩn cấp từ 10 người trở lên.</w:t>
            </w:r>
            <w:bookmarkEnd w:id="35"/>
          </w:p>
          <w:p w14:paraId="57E7680E"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36" w:name="khoan_6_4"/>
            <w:r w:rsidRPr="006A38EE">
              <w:rPr>
                <w:rFonts w:eastAsia="Times New Roman" w:cs="Times New Roman"/>
                <w:sz w:val="22"/>
              </w:rPr>
              <w:t>4. Phạt tiền từ 1.000.000 đồng đến 3.000.000 đồng đối với một trong các hành vi sau đây:</w:t>
            </w:r>
            <w:bookmarkEnd w:id="36"/>
          </w:p>
          <w:p w14:paraId="638FD2AD"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37" w:name="diem_6_4_a"/>
            <w:r w:rsidRPr="006A38EE">
              <w:rPr>
                <w:rFonts w:eastAsia="Times New Roman" w:cs="Times New Roman"/>
                <w:sz w:val="22"/>
              </w:rPr>
              <w:t>a) Khai báo gian dối để được hưởng trợ cấp xã hội hàng tháng;</w:t>
            </w:r>
            <w:bookmarkEnd w:id="37"/>
          </w:p>
          <w:p w14:paraId="1F921EC7"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38" w:name="diem_6_4_b"/>
            <w:r w:rsidRPr="006A38EE">
              <w:rPr>
                <w:rFonts w:eastAsia="Times New Roman" w:cs="Times New Roman"/>
                <w:sz w:val="22"/>
              </w:rPr>
              <w:t xml:space="preserve">b) Khai báo gian dối để được hưởng hỗ trợ kinh phí chăm sóc, nuôi </w:t>
            </w:r>
            <w:r w:rsidRPr="006A38EE">
              <w:rPr>
                <w:rFonts w:eastAsia="Times New Roman" w:cs="Times New Roman"/>
                <w:sz w:val="22"/>
              </w:rPr>
              <w:lastRenderedPageBreak/>
              <w:t>dưỡng hàng tháng;</w:t>
            </w:r>
            <w:bookmarkEnd w:id="38"/>
          </w:p>
          <w:p w14:paraId="43B3694C"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39" w:name="diem_6_4_c"/>
            <w:r w:rsidRPr="006A38EE">
              <w:rPr>
                <w:rFonts w:eastAsia="Times New Roman" w:cs="Times New Roman"/>
                <w:sz w:val="22"/>
              </w:rPr>
              <w:t>c) Khai báo gian dối để được tiếp nhận vào các cơ sở trợ giúp xã hội hoặc cơ sở chăm sóc, nuôi dưỡng tập trung.</w:t>
            </w:r>
            <w:bookmarkEnd w:id="39"/>
          </w:p>
          <w:p w14:paraId="54DB5A81"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40" w:name="khoan_6_5"/>
            <w:r w:rsidRPr="006A38EE">
              <w:rPr>
                <w:rFonts w:eastAsia="Times New Roman" w:cs="Times New Roman"/>
                <w:sz w:val="22"/>
              </w:rPr>
              <w:t>5. Biện pháp khắc phục hậu quả:</w:t>
            </w:r>
            <w:bookmarkEnd w:id="40"/>
          </w:p>
          <w:p w14:paraId="7E2BF527" w14:textId="77777777" w:rsidR="00E567D1" w:rsidRPr="006A38EE" w:rsidRDefault="00E567D1" w:rsidP="00E567D1">
            <w:pPr>
              <w:shd w:val="clear" w:color="auto" w:fill="FFFFFF"/>
              <w:spacing w:before="100" w:after="100" w:line="240" w:lineRule="atLeast"/>
              <w:rPr>
                <w:rFonts w:eastAsia="Times New Roman" w:cs="Times New Roman"/>
                <w:sz w:val="22"/>
              </w:rPr>
            </w:pPr>
            <w:r w:rsidRPr="006A38EE">
              <w:rPr>
                <w:rFonts w:eastAsia="Times New Roman" w:cs="Times New Roman"/>
                <w:sz w:val="22"/>
              </w:rPr>
              <w:t>a) Buộc nộp lại số lợi bất hợp pháp có được do thực hiện hành vi vi phạm tại khoản 1, khoản 2, khoản 3 và điểm a, điểm b khoản 4 Điều này;</w:t>
            </w:r>
          </w:p>
          <w:p w14:paraId="15B23F6A" w14:textId="3C1CA296" w:rsidR="00E567D1" w:rsidRPr="006A38EE" w:rsidRDefault="00E567D1" w:rsidP="00E567D1">
            <w:pPr>
              <w:shd w:val="clear" w:color="auto" w:fill="FFFFFF"/>
              <w:spacing w:before="100" w:after="100" w:line="240" w:lineRule="atLeast"/>
              <w:rPr>
                <w:rFonts w:eastAsia="Times New Roman" w:cs="Times New Roman"/>
                <w:sz w:val="22"/>
              </w:rPr>
            </w:pPr>
            <w:bookmarkStart w:id="41" w:name="diem_6_5_b"/>
            <w:r w:rsidRPr="006A38EE">
              <w:rPr>
                <w:rFonts w:eastAsia="Times New Roman" w:cs="Times New Roman"/>
                <w:sz w:val="22"/>
              </w:rPr>
              <w:t>b) Dừng trợ giúp xã hội tại cơ sở trợ giúp xã hội hoặc cơ sở chăm sóc, nuôi dưỡng tập trung đối với hành vi vi phạm tại điểm c khoản 4 Điều này.</w:t>
            </w:r>
            <w:bookmarkEnd w:id="41"/>
          </w:p>
        </w:tc>
        <w:tc>
          <w:tcPr>
            <w:tcW w:w="5954" w:type="dxa"/>
          </w:tcPr>
          <w:p w14:paraId="6F18DA02" w14:textId="77777777" w:rsidR="00215BD1" w:rsidRPr="00215BD1" w:rsidRDefault="00215BD1" w:rsidP="00215BD1">
            <w:pPr>
              <w:shd w:val="clear" w:color="auto" w:fill="FFFFFF"/>
              <w:spacing w:before="60" w:after="60" w:line="240" w:lineRule="auto"/>
              <w:rPr>
                <w:rFonts w:eastAsia="Times New Roman" w:cs="Times New Roman"/>
                <w:color w:val="000000" w:themeColor="text1"/>
                <w:sz w:val="22"/>
              </w:rPr>
            </w:pPr>
            <w:r w:rsidRPr="00215BD1">
              <w:rPr>
                <w:rFonts w:eastAsia="Times New Roman" w:cs="Times New Roman"/>
                <w:b/>
                <w:bCs/>
                <w:color w:val="000000" w:themeColor="text1"/>
                <w:sz w:val="22"/>
              </w:rPr>
              <w:lastRenderedPageBreak/>
              <w:t>Điều 6. Vi phạm quy định về khai hưởng chính sách trợ giúp xã hội, trợ cấp hưu trí xã hội, hỗ trợ nạn nhân bị mua bán người</w:t>
            </w:r>
          </w:p>
          <w:p w14:paraId="27706C93" w14:textId="77777777" w:rsidR="00215BD1" w:rsidRPr="00215BD1" w:rsidRDefault="00215BD1" w:rsidP="00215BD1">
            <w:pPr>
              <w:shd w:val="clear" w:color="auto" w:fill="FFFFFF"/>
              <w:spacing w:before="60" w:after="60" w:line="240" w:lineRule="auto"/>
              <w:rPr>
                <w:rFonts w:eastAsia="Times New Roman" w:cs="Times New Roman"/>
                <w:color w:val="000000" w:themeColor="text1"/>
                <w:sz w:val="22"/>
              </w:rPr>
            </w:pPr>
            <w:r w:rsidRPr="00215BD1">
              <w:rPr>
                <w:rFonts w:eastAsia="Times New Roman" w:cs="Times New Roman"/>
                <w:color w:val="000000" w:themeColor="text1"/>
                <w:sz w:val="22"/>
              </w:rPr>
              <w:t>1. Phạt cảnh cáo hoặc phạt tiền từ 100.000 đồng đến 250.000 đồng đối với hành vi khai báo gian dối để được hưởng trợ giúp xã hội khẩn cấp, trừ trường hợp quy định tại khoản 2 và khoản 3 Điều này.</w:t>
            </w:r>
          </w:p>
          <w:p w14:paraId="1F0201D2" w14:textId="77777777" w:rsidR="00215BD1" w:rsidRPr="00215BD1" w:rsidRDefault="00215BD1" w:rsidP="00215BD1">
            <w:pPr>
              <w:shd w:val="clear" w:color="auto" w:fill="FFFFFF"/>
              <w:spacing w:before="60" w:after="60" w:line="240" w:lineRule="auto"/>
              <w:rPr>
                <w:rFonts w:eastAsia="Times New Roman" w:cs="Times New Roman"/>
                <w:color w:val="000000" w:themeColor="text1"/>
                <w:sz w:val="22"/>
              </w:rPr>
            </w:pPr>
            <w:r w:rsidRPr="00215BD1">
              <w:rPr>
                <w:rFonts w:eastAsia="Times New Roman" w:cs="Times New Roman"/>
                <w:color w:val="000000" w:themeColor="text1"/>
                <w:sz w:val="22"/>
              </w:rPr>
              <w:t>2. Phạt tiền từ 250.000 đồng đến 500.000 đồng đối với hành vi khai báo gian dối để được hưởng trợ giúp xã hội khẩn cấp từ 02 người đến dưới 10 người.</w:t>
            </w:r>
          </w:p>
          <w:p w14:paraId="2B0C9488" w14:textId="77777777" w:rsidR="00215BD1" w:rsidRPr="00215BD1" w:rsidRDefault="00215BD1" w:rsidP="00215BD1">
            <w:pPr>
              <w:shd w:val="clear" w:color="auto" w:fill="FFFFFF"/>
              <w:spacing w:before="60" w:after="60" w:line="240" w:lineRule="auto"/>
              <w:rPr>
                <w:rFonts w:eastAsia="Times New Roman" w:cs="Times New Roman"/>
                <w:color w:val="000000" w:themeColor="text1"/>
                <w:sz w:val="22"/>
              </w:rPr>
            </w:pPr>
            <w:bookmarkStart w:id="42" w:name="_Hlk215817576"/>
            <w:r w:rsidRPr="00215BD1">
              <w:rPr>
                <w:rFonts w:eastAsia="Times New Roman" w:cs="Times New Roman"/>
                <w:color w:val="000000" w:themeColor="text1"/>
                <w:sz w:val="22"/>
              </w:rPr>
              <w:t xml:space="preserve">3. Phạt tiền từ 500.000 đồng đến 1.000.000 đồng đối với hành vi </w:t>
            </w:r>
            <w:bookmarkEnd w:id="42"/>
            <w:r w:rsidRPr="00215BD1">
              <w:rPr>
                <w:rFonts w:eastAsia="Times New Roman" w:cs="Times New Roman"/>
                <w:color w:val="000000" w:themeColor="text1"/>
                <w:sz w:val="22"/>
              </w:rPr>
              <w:t>khai báo gian dối để được hưởng trợ giúp xã hội khẩn cấp từ 10 người trở lên.</w:t>
            </w:r>
          </w:p>
          <w:p w14:paraId="1CAAE493" w14:textId="77777777" w:rsidR="00215BD1" w:rsidRPr="00215BD1" w:rsidRDefault="00215BD1" w:rsidP="00215BD1">
            <w:pPr>
              <w:shd w:val="clear" w:color="auto" w:fill="FFFFFF"/>
              <w:spacing w:before="60" w:after="60" w:line="240" w:lineRule="auto"/>
              <w:rPr>
                <w:rFonts w:eastAsia="Times New Roman" w:cs="Times New Roman"/>
                <w:color w:val="000000" w:themeColor="text1"/>
                <w:sz w:val="22"/>
              </w:rPr>
            </w:pPr>
            <w:r w:rsidRPr="00215BD1">
              <w:rPr>
                <w:rFonts w:eastAsia="Times New Roman" w:cs="Times New Roman"/>
                <w:color w:val="000000" w:themeColor="text1"/>
                <w:sz w:val="22"/>
              </w:rPr>
              <w:t>4. Phạt tiền từ 1.000.000 đồng đến 3.000.000 đồng đối với một trong các hành vi sau:</w:t>
            </w:r>
          </w:p>
          <w:p w14:paraId="630F9399" w14:textId="77777777" w:rsidR="00215BD1" w:rsidRPr="00215BD1" w:rsidRDefault="00215BD1" w:rsidP="00215BD1">
            <w:pPr>
              <w:shd w:val="clear" w:color="auto" w:fill="FFFFFF"/>
              <w:spacing w:before="60" w:after="60" w:line="240" w:lineRule="auto"/>
              <w:rPr>
                <w:rFonts w:eastAsia="Times New Roman" w:cs="Times New Roman"/>
                <w:color w:val="000000" w:themeColor="text1"/>
                <w:sz w:val="22"/>
              </w:rPr>
            </w:pPr>
            <w:r w:rsidRPr="00215BD1">
              <w:rPr>
                <w:rFonts w:eastAsia="Times New Roman" w:cs="Times New Roman"/>
                <w:color w:val="000000" w:themeColor="text1"/>
                <w:sz w:val="22"/>
              </w:rPr>
              <w:t>a) Khai báo gian dối để được hưởng trợ cấp xã hội hằng tháng;</w:t>
            </w:r>
          </w:p>
          <w:p w14:paraId="679E3743" w14:textId="77777777" w:rsidR="00215BD1" w:rsidRPr="00215BD1" w:rsidRDefault="00215BD1" w:rsidP="00215BD1">
            <w:pPr>
              <w:shd w:val="clear" w:color="auto" w:fill="FFFFFF"/>
              <w:spacing w:before="60" w:after="60" w:line="240" w:lineRule="auto"/>
              <w:rPr>
                <w:rFonts w:eastAsia="Times New Roman" w:cs="Times New Roman"/>
                <w:color w:val="000000" w:themeColor="text1"/>
                <w:sz w:val="22"/>
              </w:rPr>
            </w:pPr>
            <w:r w:rsidRPr="00215BD1">
              <w:rPr>
                <w:rFonts w:eastAsia="Times New Roman" w:cs="Times New Roman"/>
                <w:color w:val="000000" w:themeColor="text1"/>
                <w:sz w:val="22"/>
              </w:rPr>
              <w:lastRenderedPageBreak/>
              <w:t>b) Khai báo gian dối để được hưởng trợ cấp hưu trí xã hội hằng tháng;</w:t>
            </w:r>
          </w:p>
          <w:p w14:paraId="3BBAE7A5" w14:textId="77777777" w:rsidR="00215BD1" w:rsidRPr="00215BD1" w:rsidRDefault="00215BD1" w:rsidP="00215BD1">
            <w:pPr>
              <w:shd w:val="clear" w:color="auto" w:fill="FFFFFF"/>
              <w:spacing w:before="60" w:after="60" w:line="240" w:lineRule="auto"/>
              <w:rPr>
                <w:rFonts w:eastAsia="Times New Roman" w:cs="Times New Roman"/>
                <w:color w:val="000000" w:themeColor="text1"/>
                <w:spacing w:val="2"/>
                <w:sz w:val="22"/>
              </w:rPr>
            </w:pPr>
            <w:r w:rsidRPr="00215BD1">
              <w:rPr>
                <w:rFonts w:eastAsia="Times New Roman" w:cs="Times New Roman"/>
                <w:color w:val="000000" w:themeColor="text1"/>
                <w:sz w:val="22"/>
              </w:rPr>
              <w:t>c) Khai báo gian dối để được hưởng hỗ trợ kinh phí chăm sóc, nuôi dưỡng hằng tháng;</w:t>
            </w:r>
            <w:r w:rsidRPr="00215BD1">
              <w:rPr>
                <w:rFonts w:eastAsia="Times New Roman" w:cs="Times New Roman"/>
                <w:color w:val="000000" w:themeColor="text1"/>
                <w:spacing w:val="2"/>
                <w:sz w:val="22"/>
              </w:rPr>
              <w:t xml:space="preserve"> </w:t>
            </w:r>
          </w:p>
          <w:p w14:paraId="0C558AC6" w14:textId="77777777" w:rsidR="00215BD1" w:rsidRPr="00215BD1" w:rsidRDefault="00215BD1" w:rsidP="00215BD1">
            <w:pPr>
              <w:shd w:val="clear" w:color="auto" w:fill="FFFFFF"/>
              <w:spacing w:before="60" w:after="60" w:line="240" w:lineRule="auto"/>
              <w:rPr>
                <w:rFonts w:eastAsia="Times New Roman" w:cs="Times New Roman"/>
                <w:color w:val="000000" w:themeColor="text1"/>
                <w:sz w:val="22"/>
              </w:rPr>
            </w:pPr>
            <w:r w:rsidRPr="00215BD1">
              <w:rPr>
                <w:rFonts w:eastAsia="Times New Roman" w:cs="Times New Roman"/>
                <w:color w:val="000000" w:themeColor="text1"/>
                <w:spacing w:val="2"/>
                <w:sz w:val="22"/>
              </w:rPr>
              <w:t xml:space="preserve">d) </w:t>
            </w:r>
            <w:r w:rsidRPr="00215BD1">
              <w:rPr>
                <w:rFonts w:eastAsia="Times New Roman" w:cs="Times New Roman"/>
                <w:color w:val="000000" w:themeColor="text1"/>
                <w:sz w:val="22"/>
              </w:rPr>
              <w:t>Khai báo gian dối là nạn nhân bị mua bán người để được hưởng một trong các chính sách hỗ trợ sau: học văn hoá, học nghề hoặc trợ cấp khó khăn ban đầu.</w:t>
            </w:r>
          </w:p>
          <w:p w14:paraId="71F8CD0C" w14:textId="77777777" w:rsidR="00E567D1" w:rsidRDefault="00215BD1" w:rsidP="00215BD1">
            <w:pPr>
              <w:shd w:val="clear" w:color="auto" w:fill="FFFFFF"/>
              <w:spacing w:before="60" w:after="60" w:line="240" w:lineRule="auto"/>
              <w:rPr>
                <w:color w:val="000000" w:themeColor="text1"/>
                <w:sz w:val="22"/>
              </w:rPr>
            </w:pPr>
            <w:r w:rsidRPr="00215BD1">
              <w:rPr>
                <w:rFonts w:eastAsia="Times New Roman" w:cs="Times New Roman"/>
                <w:color w:val="000000" w:themeColor="text1"/>
                <w:sz w:val="22"/>
              </w:rPr>
              <w:t>đ) Khai báo gian dối để được tiếp nhận vào chăm sóc, nuôi dưỡng tại cơ sở trợ giúp xã hội,</w:t>
            </w:r>
            <w:r w:rsidRPr="00215BD1">
              <w:rPr>
                <w:color w:val="000000" w:themeColor="text1"/>
                <w:sz w:val="22"/>
              </w:rPr>
              <w:t xml:space="preserve"> cơ sở cung cấp dịch vụ bảo vệ trẻ em, cơ sở chăm sóc người cao tuổi, cơ sở chăm sóc người khuyết tật, cơ sở hỗ trợ nạn nhân bị mua bán người.</w:t>
            </w:r>
          </w:p>
          <w:p w14:paraId="70DF48DB" w14:textId="77777777" w:rsidR="00215BD1" w:rsidRPr="00215BD1" w:rsidRDefault="00215BD1" w:rsidP="00215BD1">
            <w:pPr>
              <w:shd w:val="clear" w:color="auto" w:fill="FFFFFF"/>
              <w:spacing w:before="60" w:after="60" w:line="240" w:lineRule="auto"/>
              <w:contextualSpacing/>
              <w:rPr>
                <w:rFonts w:eastAsia="Times New Roman" w:cs="Times New Roman"/>
                <w:sz w:val="22"/>
              </w:rPr>
            </w:pPr>
            <w:r w:rsidRPr="00215BD1">
              <w:rPr>
                <w:rFonts w:eastAsia="Times New Roman" w:cs="Times New Roman"/>
                <w:sz w:val="22"/>
              </w:rPr>
              <w:t>5. Biện pháp khắc phục hậu quả:</w:t>
            </w:r>
          </w:p>
          <w:p w14:paraId="40FAF15F" w14:textId="77777777" w:rsidR="00215BD1" w:rsidRPr="00215BD1" w:rsidRDefault="00215BD1" w:rsidP="00215BD1">
            <w:pPr>
              <w:shd w:val="clear" w:color="auto" w:fill="FFFFFF"/>
              <w:spacing w:before="60" w:after="60" w:line="240" w:lineRule="auto"/>
              <w:contextualSpacing/>
              <w:rPr>
                <w:rFonts w:eastAsia="Times New Roman" w:cs="Times New Roman"/>
                <w:sz w:val="22"/>
              </w:rPr>
            </w:pPr>
            <w:r w:rsidRPr="00215BD1">
              <w:rPr>
                <w:rFonts w:eastAsia="Times New Roman" w:cs="Times New Roman"/>
                <w:sz w:val="22"/>
              </w:rPr>
              <w:t>a) Buộc nộp lại số lợi bất hợp pháp có được do thực hiện hành vi vi phạm tại khoản 1, khoản 2, khoản 3 và điểm a, điểm b, điểm c, điểm d khoản 4 Điều này;</w:t>
            </w:r>
          </w:p>
          <w:p w14:paraId="760A8E11" w14:textId="77777777" w:rsidR="00215BD1" w:rsidRPr="00215BD1" w:rsidRDefault="00215BD1" w:rsidP="00215BD1">
            <w:pPr>
              <w:shd w:val="clear" w:color="auto" w:fill="FFFFFF"/>
              <w:spacing w:before="60" w:after="60" w:line="240" w:lineRule="auto"/>
              <w:contextualSpacing/>
              <w:rPr>
                <w:rFonts w:eastAsia="Times New Roman" w:cs="Times New Roman"/>
                <w:b/>
                <w:color w:val="000000" w:themeColor="text1"/>
                <w:sz w:val="22"/>
                <w:lang w:val="en"/>
              </w:rPr>
            </w:pPr>
            <w:r w:rsidRPr="00215BD1">
              <w:rPr>
                <w:rFonts w:eastAsia="Times New Roman" w:cs="Times New Roman"/>
                <w:sz w:val="22"/>
              </w:rPr>
              <w:t>b) Dừng chăm sóc, nuôi dưỡng tại cơ sở trợ giúp xã hội,</w:t>
            </w:r>
            <w:r w:rsidRPr="00215BD1">
              <w:rPr>
                <w:sz w:val="22"/>
              </w:rPr>
              <w:t xml:space="preserve"> cơ sở cung cấp dịch vụ bảo vệ trẻ em, cơ sở chăm sóc người cao tuổi, cơ sở chăm sóc người khuyết tật, cơ sở hỗ trợ nạn nhân bị mua bán người</w:t>
            </w:r>
            <w:r w:rsidRPr="00215BD1" w:rsidDel="00C671E5">
              <w:rPr>
                <w:rFonts w:eastAsia="Times New Roman" w:cs="Times New Roman"/>
                <w:sz w:val="22"/>
              </w:rPr>
              <w:t xml:space="preserve"> </w:t>
            </w:r>
            <w:r w:rsidRPr="00215BD1">
              <w:rPr>
                <w:rFonts w:eastAsia="Times New Roman" w:cs="Times New Roman"/>
                <w:color w:val="000000" w:themeColor="text1"/>
                <w:sz w:val="22"/>
              </w:rPr>
              <w:t>đối với hành vi vi phạm tại điểm đ khoản 4 Điều này.</w:t>
            </w:r>
          </w:p>
          <w:p w14:paraId="723777EF" w14:textId="55563C25" w:rsidR="00215BD1" w:rsidRPr="00215BD1" w:rsidRDefault="00215BD1" w:rsidP="00215BD1">
            <w:pPr>
              <w:shd w:val="clear" w:color="auto" w:fill="FFFFFF"/>
              <w:spacing w:before="60" w:after="60" w:line="240" w:lineRule="auto"/>
              <w:rPr>
                <w:rFonts w:eastAsia="Times New Roman" w:cs="Times New Roman"/>
                <w:color w:val="000000" w:themeColor="text1"/>
                <w:sz w:val="22"/>
              </w:rPr>
            </w:pPr>
          </w:p>
        </w:tc>
        <w:tc>
          <w:tcPr>
            <w:tcW w:w="2835" w:type="dxa"/>
          </w:tcPr>
          <w:p w14:paraId="2EFB182E" w14:textId="71DB5C2C" w:rsidR="00215BD1" w:rsidRDefault="00215BD1" w:rsidP="004F2B18">
            <w:pPr>
              <w:shd w:val="clear" w:color="auto" w:fill="FFFFFF"/>
              <w:spacing w:before="100" w:after="100" w:line="240" w:lineRule="atLeast"/>
              <w:rPr>
                <w:rFonts w:eastAsia="Times New Roman" w:cs="Times New Roman"/>
                <w:sz w:val="24"/>
                <w:szCs w:val="24"/>
              </w:rPr>
            </w:pPr>
            <w:r>
              <w:rPr>
                <w:rFonts w:eastAsia="Times New Roman" w:cs="Times New Roman"/>
                <w:sz w:val="24"/>
                <w:szCs w:val="24"/>
              </w:rPr>
              <w:lastRenderedPageBreak/>
              <w:t>Bổ sung tên mũ điều quy định về khai hưởng chính sách trợ cấp hưu trí xã hội, hỗ trợ nạn nhân bị mua bán người để thực hiện Luật Bảo hiểm xã hội 2024 và Luật Phòng, chống mua bán người 2024.</w:t>
            </w:r>
          </w:p>
          <w:p w14:paraId="3FFCA0E7" w14:textId="463CA6E4" w:rsidR="004F2B18" w:rsidRPr="006A38EE" w:rsidRDefault="00A812C1" w:rsidP="004F2B18">
            <w:pPr>
              <w:shd w:val="clear" w:color="auto" w:fill="FFFFFF"/>
              <w:spacing w:before="100" w:after="100" w:line="240" w:lineRule="atLeast"/>
              <w:rPr>
                <w:rFonts w:eastAsia="Times New Roman" w:cs="Times New Roman"/>
                <w:sz w:val="24"/>
                <w:szCs w:val="24"/>
              </w:rPr>
            </w:pPr>
            <w:r w:rsidRPr="006A38EE">
              <w:rPr>
                <w:rFonts w:eastAsia="Times New Roman" w:cs="Times New Roman"/>
                <w:sz w:val="24"/>
                <w:szCs w:val="24"/>
              </w:rPr>
              <w:t xml:space="preserve">- </w:t>
            </w:r>
            <w:r w:rsidR="004F2B18" w:rsidRPr="006A38EE">
              <w:rPr>
                <w:rFonts w:eastAsia="Times New Roman" w:cs="Times New Roman"/>
                <w:sz w:val="24"/>
                <w:szCs w:val="24"/>
              </w:rPr>
              <w:t xml:space="preserve">Kế thừa những quy định cũ của Điều 6 Nghị định 130/2021/NĐ-CP vì: Mức phạt tối đa đối với vi phạm hành chính đối với lĩnh vực bảo trợ, trợ giúp xã hội tại Luật xử lý vi phạm </w:t>
            </w:r>
            <w:r w:rsidR="004F2B18" w:rsidRPr="006A38EE">
              <w:rPr>
                <w:rFonts w:eastAsia="Times New Roman" w:cs="Times New Roman"/>
                <w:sz w:val="24"/>
                <w:szCs w:val="24"/>
              </w:rPr>
              <w:lastRenderedPageBreak/>
              <w:t>hành chính không có sự thay đổi và thực tiên thi hành chưa phát hiện bất cập trong giai đoạn 2022 đến nay.</w:t>
            </w:r>
          </w:p>
          <w:p w14:paraId="19BEED4C" w14:textId="5D7A116B" w:rsidR="00215BD1" w:rsidRPr="00215BD1" w:rsidRDefault="00215BD1" w:rsidP="00215BD1">
            <w:pPr>
              <w:shd w:val="clear" w:color="auto" w:fill="FFFFFF"/>
              <w:spacing w:before="60" w:after="60" w:line="240" w:lineRule="auto"/>
              <w:rPr>
                <w:rFonts w:eastAsia="Times New Roman" w:cs="Times New Roman"/>
                <w:color w:val="000000" w:themeColor="text1"/>
                <w:sz w:val="22"/>
              </w:rPr>
            </w:pPr>
            <w:r>
              <w:rPr>
                <w:rFonts w:eastAsia="Times New Roman" w:cs="Times New Roman"/>
                <w:sz w:val="22"/>
                <w:lang w:eastAsia="vi-VN"/>
              </w:rPr>
              <w:t>- Bổ sung hành vi “</w:t>
            </w:r>
            <w:r w:rsidRPr="00215BD1">
              <w:rPr>
                <w:rFonts w:eastAsia="Times New Roman" w:cs="Times New Roman"/>
                <w:color w:val="000000" w:themeColor="text1"/>
                <w:sz w:val="22"/>
              </w:rPr>
              <w:t>b) Khai báo gian dối để được hưởng tr</w:t>
            </w:r>
            <w:r>
              <w:rPr>
                <w:rFonts w:eastAsia="Times New Roman" w:cs="Times New Roman"/>
                <w:color w:val="000000" w:themeColor="text1"/>
                <w:sz w:val="22"/>
              </w:rPr>
              <w:t>ợ cấp hưu trí xã hội hằng tháng” để thực hiện quy định tại Luật Bảo hiểm xã hội năm 2024.</w:t>
            </w:r>
          </w:p>
          <w:p w14:paraId="6CD4B09A" w14:textId="77777777" w:rsidR="00E567D1" w:rsidRDefault="00A812C1" w:rsidP="00215BD1">
            <w:pPr>
              <w:shd w:val="clear" w:color="auto" w:fill="FFFFFF"/>
              <w:spacing w:before="100" w:after="100" w:line="240" w:lineRule="atLeast"/>
              <w:rPr>
                <w:rFonts w:cs="Times New Roman"/>
                <w:sz w:val="22"/>
                <w:shd w:val="clear" w:color="auto" w:fill="FFFFFF"/>
              </w:rPr>
            </w:pPr>
            <w:r w:rsidRPr="006A38EE">
              <w:rPr>
                <w:rFonts w:eastAsia="Times New Roman" w:cs="Times New Roman"/>
                <w:sz w:val="22"/>
                <w:lang w:eastAsia="vi-VN"/>
              </w:rPr>
              <w:t xml:space="preserve">- </w:t>
            </w:r>
            <w:bookmarkStart w:id="43" w:name="_Hlk216437024"/>
            <w:r w:rsidR="004F2B18" w:rsidRPr="006A38EE">
              <w:rPr>
                <w:rFonts w:eastAsia="Times New Roman" w:cs="Times New Roman"/>
                <w:sz w:val="22"/>
                <w:lang w:eastAsia="vi-VN"/>
              </w:rPr>
              <w:t>Bổ sung hành vi “</w:t>
            </w:r>
            <w:r w:rsidR="004F2B18" w:rsidRPr="006A38EE">
              <w:rPr>
                <w:rFonts w:eastAsia="Times New Roman" w:cs="Times New Roman"/>
                <w:spacing w:val="2"/>
                <w:sz w:val="22"/>
              </w:rPr>
              <w:t xml:space="preserve">d) </w:t>
            </w:r>
            <w:r w:rsidR="004F2B18" w:rsidRPr="006A38EE">
              <w:rPr>
                <w:rFonts w:eastAsia="Times New Roman" w:cs="Times New Roman"/>
                <w:sz w:val="22"/>
              </w:rPr>
              <w:t>Khai báo gian dối, giả là nạn nhân để được hưởng hỗ trợ xã hội đối với nạn nhân bị mua bán.”</w:t>
            </w:r>
            <w:r w:rsidR="00DC2D3C" w:rsidRPr="006A38EE">
              <w:rPr>
                <w:rFonts w:eastAsia="Times New Roman" w:cs="Times New Roman"/>
                <w:sz w:val="22"/>
              </w:rPr>
              <w:t xml:space="preserve"> Do hành vi này đã được quy định tại</w:t>
            </w:r>
            <w:r w:rsidR="004F2B18" w:rsidRPr="006A38EE">
              <w:rPr>
                <w:rFonts w:eastAsia="Times New Roman" w:cs="Times New Roman"/>
                <w:sz w:val="22"/>
              </w:rPr>
              <w:t xml:space="preserve"> khoản 3 Điều 26 </w:t>
            </w:r>
            <w:r w:rsidR="004F2B18" w:rsidRPr="006A38EE">
              <w:rPr>
                <w:rFonts w:eastAsia="Times New Roman" w:cs="Times New Roman"/>
                <w:sz w:val="22"/>
                <w:lang w:eastAsia="vi-VN"/>
              </w:rPr>
              <w:t>Luật Phòng, chống mua bán người số</w:t>
            </w:r>
            <w:r w:rsidR="004F2B18" w:rsidRPr="006A38EE">
              <w:rPr>
                <w:rFonts w:cs="Times New Roman"/>
                <w:sz w:val="22"/>
                <w:shd w:val="clear" w:color="auto" w:fill="FFFFFF"/>
              </w:rPr>
              <w:t xml:space="preserve"> 53/2024/QH15</w:t>
            </w:r>
            <w:bookmarkEnd w:id="43"/>
            <w:r w:rsidR="00215BD1">
              <w:rPr>
                <w:rFonts w:cs="Times New Roman"/>
                <w:sz w:val="22"/>
                <w:shd w:val="clear" w:color="auto" w:fill="FFFFFF"/>
              </w:rPr>
              <w:t>.</w:t>
            </w:r>
          </w:p>
          <w:p w14:paraId="5500EF07" w14:textId="6170A8E8" w:rsidR="00215BD1" w:rsidRPr="006A38EE" w:rsidRDefault="00215BD1" w:rsidP="00215BD1">
            <w:pPr>
              <w:shd w:val="clear" w:color="auto" w:fill="FFFFFF"/>
              <w:spacing w:before="100" w:after="100" w:line="240" w:lineRule="atLeast"/>
              <w:rPr>
                <w:rFonts w:eastAsia="Times New Roman" w:cs="Times New Roman"/>
                <w:sz w:val="22"/>
              </w:rPr>
            </w:pPr>
            <w:r>
              <w:rPr>
                <w:rFonts w:cs="Times New Roman"/>
                <w:sz w:val="22"/>
                <w:shd w:val="clear" w:color="auto" w:fill="FFFFFF"/>
              </w:rPr>
              <w:t>- Bổ sung quy định dừng chăm sóc nuôi dưỡng tại cơ sở chăm sóc người cao tuổi, cơ sở chăm sóc người khuyết tật, cơ sở hỗ trợ nạn nhân để phù hợp với Luật Người cao tuổi, Luật Người khuyết tật, Luật Phòng, chống mua bán người.</w:t>
            </w:r>
          </w:p>
        </w:tc>
      </w:tr>
      <w:tr w:rsidR="00215BD1" w:rsidRPr="006A38EE" w14:paraId="6537F724" w14:textId="77777777" w:rsidTr="00AA49C7">
        <w:tc>
          <w:tcPr>
            <w:tcW w:w="6379" w:type="dxa"/>
          </w:tcPr>
          <w:p w14:paraId="371599E9" w14:textId="77777777" w:rsidR="00215BD1" w:rsidRPr="006A38EE" w:rsidRDefault="00215BD1" w:rsidP="00215BD1">
            <w:pPr>
              <w:shd w:val="clear" w:color="auto" w:fill="FFFFFF"/>
              <w:spacing w:line="234" w:lineRule="atLeast"/>
              <w:rPr>
                <w:rFonts w:eastAsia="Times New Roman" w:cs="Times New Roman"/>
                <w:b/>
                <w:bCs/>
                <w:sz w:val="22"/>
              </w:rPr>
            </w:pPr>
          </w:p>
        </w:tc>
        <w:tc>
          <w:tcPr>
            <w:tcW w:w="5954" w:type="dxa"/>
          </w:tcPr>
          <w:p w14:paraId="564585AA" w14:textId="77777777" w:rsidR="00215BD1" w:rsidRPr="00215BD1" w:rsidRDefault="00215BD1" w:rsidP="00215BD1">
            <w:pPr>
              <w:shd w:val="clear" w:color="auto" w:fill="FFFFFF"/>
              <w:spacing w:before="60" w:after="60" w:line="240" w:lineRule="auto"/>
              <w:rPr>
                <w:rFonts w:cs="Times New Roman"/>
                <w:b/>
                <w:color w:val="000000" w:themeColor="text1"/>
                <w:sz w:val="22"/>
              </w:rPr>
            </w:pPr>
            <w:r w:rsidRPr="00215BD1">
              <w:rPr>
                <w:rFonts w:eastAsia="Times New Roman" w:cs="Times New Roman"/>
                <w:b/>
                <w:bCs/>
                <w:color w:val="000000" w:themeColor="text1"/>
                <w:sz w:val="22"/>
                <w:lang w:val="en"/>
              </w:rPr>
              <w:t xml:space="preserve">Điều 7. </w:t>
            </w:r>
            <w:r w:rsidRPr="00215BD1">
              <w:rPr>
                <w:rFonts w:eastAsia="Calibri" w:cs="Times New Roman"/>
                <w:b/>
                <w:bCs/>
                <w:color w:val="000000" w:themeColor="text1"/>
                <w:sz w:val="22"/>
              </w:rPr>
              <w:t xml:space="preserve">Vi phạm về </w:t>
            </w:r>
            <w:r w:rsidRPr="00215BD1">
              <w:rPr>
                <w:rFonts w:eastAsia="Times New Roman" w:cs="Times New Roman"/>
                <w:b/>
                <w:bCs/>
                <w:color w:val="000000" w:themeColor="text1"/>
                <w:sz w:val="22"/>
              </w:rPr>
              <w:t>hành vi bị nghiêm cấm đối với</w:t>
            </w:r>
            <w:r w:rsidRPr="00215BD1">
              <w:rPr>
                <w:rFonts w:eastAsia="Calibri" w:cs="Times New Roman"/>
                <w:b/>
                <w:color w:val="000000" w:themeColor="text1"/>
                <w:sz w:val="22"/>
              </w:rPr>
              <w:t xml:space="preserve"> nạn nhân bị mua bán người, người đang trong quá trình xác định là nạn nhân bị mua bán người</w:t>
            </w:r>
          </w:p>
          <w:p w14:paraId="4425B3E2" w14:textId="77777777" w:rsidR="00215BD1" w:rsidRPr="00215BD1" w:rsidRDefault="00215BD1" w:rsidP="00215BD1">
            <w:pPr>
              <w:spacing w:before="60" w:after="60" w:line="240" w:lineRule="auto"/>
              <w:rPr>
                <w:rFonts w:eastAsia="Calibri" w:cs="Times New Roman"/>
                <w:color w:val="000000" w:themeColor="text1"/>
                <w:sz w:val="22"/>
                <w:shd w:val="clear" w:color="auto" w:fill="FFFFFF"/>
              </w:rPr>
            </w:pPr>
            <w:r w:rsidRPr="00215BD1">
              <w:rPr>
                <w:rFonts w:eastAsia="Times New Roman" w:cs="Times New Roman"/>
                <w:color w:val="000000" w:themeColor="text1"/>
                <w:spacing w:val="2"/>
                <w:sz w:val="22"/>
              </w:rPr>
              <w:t xml:space="preserve">1. Phạt tiền từ 3.000.000 đồng đến 5.000.000 đồng đối với một trong các hành vi sau: </w:t>
            </w:r>
          </w:p>
          <w:p w14:paraId="7572B8DE" w14:textId="77777777" w:rsidR="00215BD1" w:rsidRPr="00215BD1" w:rsidRDefault="00215BD1" w:rsidP="00215BD1">
            <w:pPr>
              <w:spacing w:before="60" w:after="60" w:line="240" w:lineRule="auto"/>
              <w:rPr>
                <w:rFonts w:eastAsia="Calibri" w:cs="Times New Roman"/>
                <w:color w:val="000000" w:themeColor="text1"/>
                <w:spacing w:val="4"/>
                <w:sz w:val="22"/>
              </w:rPr>
            </w:pPr>
            <w:r w:rsidRPr="00215BD1">
              <w:rPr>
                <w:rFonts w:eastAsia="Calibri" w:cs="Times New Roman"/>
                <w:color w:val="000000" w:themeColor="text1"/>
                <w:spacing w:val="4"/>
                <w:sz w:val="22"/>
                <w:shd w:val="clear" w:color="auto" w:fill="FFFFFF"/>
              </w:rPr>
              <w:lastRenderedPageBreak/>
              <w:t>a) Cản trở việc tiếp nhận nạn nhân, người đang trong quá trình xác định là nạn nhân</w:t>
            </w:r>
            <w:r w:rsidRPr="00215BD1">
              <w:rPr>
                <w:rFonts w:eastAsia="Calibri" w:cs="Times New Roman"/>
                <w:color w:val="000000" w:themeColor="text1"/>
                <w:spacing w:val="4"/>
                <w:sz w:val="22"/>
              </w:rPr>
              <w:t>;</w:t>
            </w:r>
          </w:p>
          <w:p w14:paraId="4D2B1FB3" w14:textId="77777777" w:rsidR="00215BD1" w:rsidRPr="00215BD1" w:rsidRDefault="00215BD1" w:rsidP="00215BD1">
            <w:pPr>
              <w:spacing w:before="60" w:after="60" w:line="240" w:lineRule="auto"/>
              <w:rPr>
                <w:rFonts w:eastAsia="Calibri" w:cs="Times New Roman"/>
                <w:color w:val="000000" w:themeColor="text1"/>
                <w:spacing w:val="4"/>
                <w:sz w:val="22"/>
                <w:shd w:val="clear" w:color="auto" w:fill="FFFFFF"/>
              </w:rPr>
            </w:pPr>
            <w:r w:rsidRPr="00215BD1">
              <w:rPr>
                <w:rFonts w:eastAsia="Calibri" w:cs="Times New Roman"/>
                <w:color w:val="000000" w:themeColor="text1"/>
                <w:spacing w:val="4"/>
                <w:sz w:val="22"/>
                <w:shd w:val="clear" w:color="auto" w:fill="FFFFFF"/>
              </w:rPr>
              <w:t>b) Cản trở việc hỗ trợ nạn nhân, người đang trong quá trình xác định là nạn nhân</w:t>
            </w:r>
            <w:r w:rsidRPr="00215BD1">
              <w:rPr>
                <w:rFonts w:eastAsia="Calibri" w:cs="Times New Roman"/>
                <w:color w:val="000000" w:themeColor="text1"/>
                <w:spacing w:val="4"/>
                <w:sz w:val="22"/>
              </w:rPr>
              <w:t>;</w:t>
            </w:r>
          </w:p>
          <w:p w14:paraId="0A6BE408" w14:textId="77777777" w:rsidR="00215BD1" w:rsidRPr="00215BD1" w:rsidRDefault="00215BD1" w:rsidP="00215BD1">
            <w:pPr>
              <w:shd w:val="clear" w:color="auto" w:fill="FFFFFF"/>
              <w:spacing w:before="60" w:after="60" w:line="240" w:lineRule="auto"/>
              <w:rPr>
                <w:rFonts w:eastAsia="Calibri" w:cs="Times New Roman"/>
                <w:color w:val="000000" w:themeColor="text1"/>
                <w:sz w:val="22"/>
                <w:shd w:val="clear" w:color="auto" w:fill="FFFFFF"/>
              </w:rPr>
            </w:pPr>
            <w:r w:rsidRPr="00215BD1">
              <w:rPr>
                <w:rFonts w:eastAsia="Times New Roman" w:cs="Times New Roman"/>
                <w:color w:val="000000" w:themeColor="text1"/>
                <w:sz w:val="22"/>
              </w:rPr>
              <w:t xml:space="preserve">c) Vi phạm một trong các hành vi: </w:t>
            </w:r>
            <w:r w:rsidRPr="00215BD1">
              <w:rPr>
                <w:rFonts w:eastAsia="Calibri" w:cs="Times New Roman"/>
                <w:color w:val="000000" w:themeColor="text1"/>
                <w:sz w:val="22"/>
                <w:shd w:val="clear" w:color="auto" w:fill="FFFFFF"/>
              </w:rPr>
              <w:t>Xúc phạm, kỳ thị, phân biệt đối xử đối với nạn nhân, người đang trong quá trình xác định là nạn nhân</w:t>
            </w:r>
            <w:r w:rsidRPr="00215BD1">
              <w:rPr>
                <w:rFonts w:eastAsia="Calibri" w:cs="Times New Roman"/>
                <w:color w:val="000000" w:themeColor="text1"/>
                <w:sz w:val="22"/>
              </w:rPr>
              <w:t>.</w:t>
            </w:r>
          </w:p>
          <w:p w14:paraId="6817BDC0" w14:textId="77777777" w:rsidR="00215BD1" w:rsidRPr="00215BD1" w:rsidRDefault="00215BD1" w:rsidP="00215BD1">
            <w:pPr>
              <w:shd w:val="clear" w:color="auto" w:fill="FFFFFF"/>
              <w:spacing w:before="60" w:after="60" w:line="240" w:lineRule="auto"/>
              <w:rPr>
                <w:rFonts w:eastAsia="Times New Roman" w:cs="Times New Roman"/>
                <w:color w:val="000000" w:themeColor="text1"/>
                <w:sz w:val="22"/>
              </w:rPr>
            </w:pPr>
            <w:r w:rsidRPr="00215BD1">
              <w:rPr>
                <w:rFonts w:eastAsia="Times New Roman" w:cs="Times New Roman"/>
                <w:color w:val="000000" w:themeColor="text1"/>
                <w:spacing w:val="2"/>
                <w:sz w:val="22"/>
              </w:rPr>
              <w:t xml:space="preserve">2. Phạt tiền từ 5.000.000 đồng đến 10.000.000 đồng đối với hành vi đe dọa </w:t>
            </w:r>
            <w:r w:rsidRPr="00215BD1">
              <w:rPr>
                <w:rFonts w:eastAsia="Calibri" w:cs="Times New Roman"/>
                <w:color w:val="000000" w:themeColor="text1"/>
                <w:sz w:val="22"/>
                <w:shd w:val="clear" w:color="auto" w:fill="FFFFFF"/>
              </w:rPr>
              <w:t>nạn nhân, người đang trong quá trình xác định là nạn nhân, người thân thích của họ, người làm chứng, người tố giác, báo tin, tố cáo, khai báo hoặc người ngăn chặn hành vi quy định tại Điều 3, Luật Phòng, chống mua bán người mà chưa đến mức bị truy cứu trách nhiệm hình sự.</w:t>
            </w:r>
          </w:p>
          <w:p w14:paraId="71D76D73" w14:textId="77777777" w:rsidR="00215BD1" w:rsidRPr="00215BD1" w:rsidRDefault="00215BD1" w:rsidP="00215BD1">
            <w:pPr>
              <w:spacing w:before="60" w:after="60" w:line="240" w:lineRule="auto"/>
              <w:rPr>
                <w:rFonts w:eastAsia="Calibri" w:cs="Times New Roman"/>
                <w:color w:val="000000" w:themeColor="text1"/>
                <w:sz w:val="22"/>
                <w:shd w:val="clear" w:color="auto" w:fill="FFFFFF"/>
              </w:rPr>
            </w:pPr>
            <w:r w:rsidRPr="00215BD1">
              <w:rPr>
                <w:rFonts w:eastAsia="Times New Roman" w:cs="Times New Roman"/>
                <w:color w:val="000000" w:themeColor="text1"/>
                <w:sz w:val="22"/>
              </w:rPr>
              <w:t xml:space="preserve">3. Phạt tiền từ 20.000.000 đồng đến 30.000.000 đồng đối với hành vi </w:t>
            </w:r>
            <w:r w:rsidRPr="00215BD1">
              <w:rPr>
                <w:rFonts w:eastAsia="Calibri" w:cs="Times New Roman"/>
                <w:color w:val="000000" w:themeColor="text1"/>
                <w:sz w:val="22"/>
              </w:rPr>
              <w:t xml:space="preserve">tiết lộ thông tin về tên, tuổi, số điện thoại, tài khoản mạng xã hội, </w:t>
            </w:r>
            <w:r w:rsidRPr="00215BD1">
              <w:rPr>
                <w:rFonts w:eastAsia="Times New Roman" w:cs="Times New Roman"/>
                <w:color w:val="000000" w:themeColor="text1"/>
                <w:sz w:val="22"/>
              </w:rPr>
              <w:t xml:space="preserve">địa chỉ, nơi ở, nơi làm việc, quê quán, </w:t>
            </w:r>
            <w:r w:rsidRPr="00215BD1">
              <w:rPr>
                <w:rFonts w:eastAsia="Calibri" w:cs="Times New Roman"/>
                <w:color w:val="000000" w:themeColor="text1"/>
                <w:sz w:val="22"/>
              </w:rPr>
              <w:t xml:space="preserve">hình thức bị mua bán, sức khoẻ, hình ảnh, hồ sơ của nạn nhân, người đang trong quá trình xác định là nạn nhân </w:t>
            </w:r>
            <w:r w:rsidRPr="00215BD1">
              <w:rPr>
                <w:rFonts w:eastAsia="Times New Roman" w:cs="Times New Roman"/>
                <w:color w:val="000000" w:themeColor="text1"/>
                <w:sz w:val="22"/>
              </w:rPr>
              <w:t>khi chưa được sự đồng ý của họ, trừ trường hợp việc tiết lộ thông tin là cần thiết để bảo vệ tính mạng, sức khỏe của người bị tiết lộ</w:t>
            </w:r>
            <w:r w:rsidRPr="00215BD1">
              <w:rPr>
                <w:rFonts w:eastAsia="Calibri" w:cs="Times New Roman"/>
                <w:color w:val="000000" w:themeColor="text1"/>
                <w:sz w:val="22"/>
              </w:rPr>
              <w:t xml:space="preserve"> </w:t>
            </w:r>
            <w:r w:rsidRPr="00215BD1">
              <w:rPr>
                <w:rFonts w:eastAsia="Times New Roman" w:cs="Times New Roman"/>
                <w:color w:val="000000" w:themeColor="text1"/>
                <w:sz w:val="22"/>
              </w:rPr>
              <w:t>hoặc pháp luật có quy định khác.</w:t>
            </w:r>
          </w:p>
          <w:p w14:paraId="708EDAE5" w14:textId="77777777" w:rsidR="00215BD1" w:rsidRPr="00215BD1" w:rsidRDefault="00215BD1" w:rsidP="00215BD1">
            <w:pPr>
              <w:shd w:val="clear" w:color="auto" w:fill="FFFFFF"/>
              <w:spacing w:before="60" w:after="60" w:line="240" w:lineRule="auto"/>
              <w:rPr>
                <w:rFonts w:eastAsia="Times New Roman" w:cs="Times New Roman"/>
                <w:color w:val="000000" w:themeColor="text1"/>
                <w:sz w:val="22"/>
              </w:rPr>
            </w:pPr>
            <w:r w:rsidRPr="00215BD1">
              <w:rPr>
                <w:rFonts w:eastAsia="Times New Roman" w:cs="Times New Roman"/>
                <w:color w:val="000000" w:themeColor="text1"/>
                <w:sz w:val="22"/>
              </w:rPr>
              <w:t>4. Biện pháp khắc phục hậu quả:</w:t>
            </w:r>
          </w:p>
          <w:p w14:paraId="337088A4" w14:textId="77777777" w:rsidR="00215BD1" w:rsidRPr="00215BD1" w:rsidRDefault="00215BD1" w:rsidP="00215BD1">
            <w:pPr>
              <w:shd w:val="clear" w:color="auto" w:fill="FFFFFF"/>
              <w:spacing w:before="60" w:after="60" w:line="240" w:lineRule="auto"/>
              <w:rPr>
                <w:rFonts w:ascii="Times New Roman Italic" w:eastAsia="Times New Roman" w:hAnsi="Times New Roman Italic" w:cs="Times New Roman"/>
                <w:i/>
                <w:color w:val="000000" w:themeColor="text1"/>
                <w:spacing w:val="-6"/>
                <w:sz w:val="22"/>
              </w:rPr>
            </w:pPr>
            <w:r w:rsidRPr="00215BD1">
              <w:rPr>
                <w:rFonts w:eastAsia="Times New Roman" w:cs="Times New Roman"/>
                <w:color w:val="000000" w:themeColor="text1"/>
                <w:sz w:val="22"/>
              </w:rPr>
              <w:t>a) Thu hồi, x</w:t>
            </w:r>
            <w:r w:rsidRPr="00215BD1">
              <w:rPr>
                <w:rFonts w:eastAsia="Times New Roman" w:cs="Times New Roman" w:hint="eastAsia"/>
                <w:color w:val="000000" w:themeColor="text1"/>
                <w:sz w:val="22"/>
              </w:rPr>
              <w:t>ó</w:t>
            </w:r>
            <w:r w:rsidRPr="00215BD1">
              <w:rPr>
                <w:rFonts w:eastAsia="Times New Roman" w:cs="Times New Roman"/>
                <w:color w:val="000000" w:themeColor="text1"/>
                <w:sz w:val="22"/>
              </w:rPr>
              <w:t>a, gỡ bỏ c</w:t>
            </w:r>
            <w:r w:rsidRPr="00215BD1">
              <w:rPr>
                <w:rFonts w:eastAsia="Times New Roman" w:cs="Times New Roman" w:hint="eastAsia"/>
                <w:color w:val="000000" w:themeColor="text1"/>
                <w:sz w:val="22"/>
              </w:rPr>
              <w:t>á</w:t>
            </w:r>
            <w:r w:rsidRPr="00215BD1">
              <w:rPr>
                <w:rFonts w:eastAsia="Times New Roman" w:cs="Times New Roman"/>
                <w:color w:val="000000" w:themeColor="text1"/>
                <w:sz w:val="22"/>
              </w:rPr>
              <w:t>c th</w:t>
            </w:r>
            <w:r w:rsidRPr="00215BD1">
              <w:rPr>
                <w:rFonts w:eastAsia="Times New Roman" w:cs="Times New Roman" w:hint="eastAsia"/>
                <w:color w:val="000000" w:themeColor="text1"/>
                <w:sz w:val="22"/>
              </w:rPr>
              <w:t>ô</w:t>
            </w:r>
            <w:r w:rsidRPr="00215BD1">
              <w:rPr>
                <w:rFonts w:eastAsia="Times New Roman" w:cs="Times New Roman"/>
                <w:color w:val="000000" w:themeColor="text1"/>
                <w:sz w:val="22"/>
              </w:rPr>
              <w:t>ng tin, h</w:t>
            </w:r>
            <w:r w:rsidRPr="00215BD1">
              <w:rPr>
                <w:rFonts w:eastAsia="Times New Roman" w:cs="Times New Roman" w:hint="eastAsia"/>
                <w:color w:val="000000" w:themeColor="text1"/>
                <w:sz w:val="22"/>
              </w:rPr>
              <w:t>ì</w:t>
            </w:r>
            <w:r w:rsidRPr="00215BD1">
              <w:rPr>
                <w:rFonts w:eastAsia="Times New Roman" w:cs="Times New Roman"/>
                <w:color w:val="000000" w:themeColor="text1"/>
                <w:sz w:val="22"/>
              </w:rPr>
              <w:t xml:space="preserve">nh tin,  c, </w:t>
            </w:r>
            <w:r w:rsidRPr="00215BD1">
              <w:rPr>
                <w:rFonts w:eastAsia="Times New Roman" w:cs="Times New Roman" w:hint="eastAsia"/>
                <w:color w:val="000000" w:themeColor="text1"/>
                <w:sz w:val="22"/>
              </w:rPr>
              <w:t>ơ</w:t>
            </w:r>
            <w:r w:rsidRPr="00215BD1">
              <w:rPr>
                <w:rFonts w:eastAsia="Times New Roman" w:cs="Times New Roman"/>
                <w:color w:val="000000" w:themeColor="text1"/>
                <w:sz w:val="22"/>
              </w:rPr>
              <w:t xml:space="preserve"> c tin,  c,</w:t>
            </w:r>
            <w:r w:rsidRPr="00215BD1">
              <w:rPr>
                <w:rFonts w:eastAsia="Times New Roman" w:cs="Times New Roman" w:hint="eastAsia"/>
                <w:color w:val="000000" w:themeColor="text1"/>
                <w:sz w:val="22"/>
              </w:rPr>
              <w:t>â</w:t>
            </w:r>
            <w:r w:rsidRPr="00215BD1">
              <w:rPr>
                <w:rFonts w:eastAsia="Times New Roman" w:cs="Times New Roman"/>
                <w:color w:val="000000" w:themeColor="text1"/>
                <w:sz w:val="22"/>
              </w:rPr>
              <w:t>n, ng</w:t>
            </w:r>
            <w:r w:rsidRPr="00215BD1">
              <w:rPr>
                <w:rFonts w:eastAsia="Times New Roman" w:cs="Times New Roman" w:hint="eastAsia"/>
                <w:color w:val="000000" w:themeColor="text1"/>
                <w:sz w:val="22"/>
              </w:rPr>
              <w:t>ư</w:t>
            </w:r>
            <w:r w:rsidRPr="00215BD1">
              <w:rPr>
                <w:rFonts w:eastAsia="Times New Roman" w:cs="Times New Roman"/>
                <w:color w:val="000000" w:themeColor="text1"/>
                <w:sz w:val="22"/>
              </w:rPr>
              <w:t xml:space="preserve">ờ, </w:t>
            </w:r>
            <w:r w:rsidRPr="00215BD1">
              <w:rPr>
                <w:rFonts w:eastAsia="Times New Roman" w:cs="Times New Roman" w:hint="eastAsia"/>
                <w:color w:val="000000" w:themeColor="text1"/>
                <w:spacing w:val="-6"/>
                <w:sz w:val="22"/>
              </w:rPr>
              <w:t>đ</w:t>
            </w:r>
            <w:r w:rsidRPr="00215BD1">
              <w:rPr>
                <w:rFonts w:eastAsia="Times New Roman" w:cs="Times New Roman"/>
                <w:color w:val="000000" w:themeColor="text1"/>
                <w:spacing w:val="-6"/>
                <w:sz w:val="22"/>
              </w:rPr>
              <w:t>ang trong qu</w:t>
            </w:r>
            <w:r w:rsidRPr="00215BD1">
              <w:rPr>
                <w:rFonts w:eastAsia="Times New Roman" w:cs="Times New Roman" w:hint="eastAsia"/>
                <w:color w:val="000000" w:themeColor="text1"/>
                <w:spacing w:val="-6"/>
                <w:sz w:val="22"/>
              </w:rPr>
              <w:t>á</w:t>
            </w:r>
            <w:r w:rsidRPr="00215BD1">
              <w:rPr>
                <w:rFonts w:eastAsia="Times New Roman" w:cs="Times New Roman"/>
                <w:color w:val="000000" w:themeColor="text1"/>
                <w:spacing w:val="-6"/>
                <w:sz w:val="22"/>
              </w:rPr>
              <w:t xml:space="preserve"> tr</w:t>
            </w:r>
            <w:r w:rsidRPr="00215BD1">
              <w:rPr>
                <w:rFonts w:eastAsia="Times New Roman" w:cs="Times New Roman" w:hint="eastAsia"/>
                <w:color w:val="000000" w:themeColor="text1"/>
                <w:spacing w:val="-6"/>
                <w:sz w:val="22"/>
              </w:rPr>
              <w:t>ì</w:t>
            </w:r>
            <w:r w:rsidRPr="00215BD1">
              <w:rPr>
                <w:rFonts w:eastAsia="Times New Roman" w:cs="Times New Roman"/>
                <w:color w:val="000000" w:themeColor="text1"/>
                <w:spacing w:val="-6"/>
                <w:sz w:val="22"/>
              </w:rPr>
              <w:t>nh x</w:t>
            </w:r>
            <w:r w:rsidRPr="00215BD1">
              <w:rPr>
                <w:rFonts w:eastAsia="Times New Roman" w:cs="Times New Roman" w:hint="eastAsia"/>
                <w:color w:val="000000" w:themeColor="text1"/>
                <w:spacing w:val="-6"/>
                <w:sz w:val="22"/>
              </w:rPr>
              <w:t>á</w:t>
            </w:r>
            <w:r w:rsidRPr="00215BD1">
              <w:rPr>
                <w:rFonts w:eastAsia="Times New Roman" w:cs="Times New Roman"/>
                <w:color w:val="000000" w:themeColor="text1"/>
                <w:spacing w:val="-6"/>
                <w:sz w:val="22"/>
              </w:rPr>
              <w:t xml:space="preserve">c </w:t>
            </w:r>
            <w:r w:rsidRPr="00215BD1">
              <w:rPr>
                <w:rFonts w:eastAsia="Times New Roman" w:cs="Times New Roman" w:hint="eastAsia"/>
                <w:color w:val="000000" w:themeColor="text1"/>
                <w:spacing w:val="-6"/>
                <w:sz w:val="22"/>
              </w:rPr>
              <w:t>đ</w:t>
            </w:r>
            <w:r w:rsidRPr="00215BD1">
              <w:rPr>
                <w:rFonts w:eastAsia="Times New Roman" w:cs="Times New Roman"/>
                <w:color w:val="000000" w:themeColor="text1"/>
                <w:spacing w:val="-6"/>
                <w:sz w:val="22"/>
              </w:rPr>
              <w:t>ị  xt</w:t>
            </w:r>
            <w:r w:rsidRPr="00215BD1">
              <w:rPr>
                <w:rFonts w:eastAsia="Times New Roman" w:cs="Times New Roman" w:hint="eastAsia"/>
                <w:color w:val="000000" w:themeColor="text1"/>
                <w:spacing w:val="-6"/>
                <w:sz w:val="22"/>
              </w:rPr>
              <w:t>à</w:t>
            </w:r>
            <w:r w:rsidRPr="00215BD1">
              <w:rPr>
                <w:rFonts w:eastAsia="Times New Roman" w:cs="Times New Roman"/>
                <w:color w:val="000000" w:themeColor="text1"/>
                <w:spacing w:val="-6"/>
                <w:sz w:val="22"/>
              </w:rPr>
              <w:t xml:space="preserve"> n xtro</w:t>
            </w:r>
            <w:r w:rsidRPr="00215BD1">
              <w:rPr>
                <w:rFonts w:eastAsia="Times New Roman" w:cs="Times New Roman" w:hint="eastAsia"/>
                <w:color w:val="000000" w:themeColor="text1"/>
                <w:spacing w:val="-6"/>
                <w:sz w:val="22"/>
              </w:rPr>
              <w:t>â</w:t>
            </w:r>
            <w:r w:rsidRPr="00215BD1">
              <w:rPr>
                <w:rFonts w:eastAsia="Times New Roman" w:cs="Times New Roman"/>
                <w:color w:val="000000" w:themeColor="text1"/>
                <w:spacing w:val="-6"/>
                <w:sz w:val="22"/>
              </w:rPr>
              <w:t xml:space="preserve">n </w:t>
            </w:r>
            <w:r w:rsidRPr="00215BD1">
              <w:rPr>
                <w:rFonts w:eastAsia="Times New Roman" w:cs="Times New Roman" w:hint="eastAsia"/>
                <w:color w:val="000000" w:themeColor="text1"/>
                <w:spacing w:val="-6"/>
                <w:sz w:val="22"/>
              </w:rPr>
              <w:t>đ</w:t>
            </w:r>
            <w:r w:rsidRPr="00215BD1">
              <w:rPr>
                <w:rFonts w:eastAsia="Times New Roman" w:cs="Times New Roman"/>
                <w:color w:val="000000" w:themeColor="text1"/>
                <w:spacing w:val="-6"/>
                <w:sz w:val="22"/>
              </w:rPr>
              <w:t>ối với h</w:t>
            </w:r>
            <w:r w:rsidRPr="00215BD1">
              <w:rPr>
                <w:rFonts w:eastAsia="Times New Roman" w:cs="Times New Roman" w:hint="eastAsia"/>
                <w:color w:val="000000" w:themeColor="text1"/>
                <w:spacing w:val="-6"/>
                <w:sz w:val="22"/>
              </w:rPr>
              <w:t>à</w:t>
            </w:r>
            <w:r w:rsidRPr="00215BD1">
              <w:rPr>
                <w:rFonts w:eastAsia="Times New Roman" w:cs="Times New Roman"/>
                <w:color w:val="000000" w:themeColor="text1"/>
                <w:spacing w:val="-6"/>
                <w:sz w:val="22"/>
              </w:rPr>
              <w:t xml:space="preserve">nh vi vi phạm tại khoản 3 </w:t>
            </w:r>
            <w:r w:rsidRPr="00215BD1">
              <w:rPr>
                <w:rFonts w:eastAsia="Times New Roman" w:cs="Times New Roman" w:hint="eastAsia"/>
                <w:color w:val="000000" w:themeColor="text1"/>
                <w:spacing w:val="-6"/>
                <w:sz w:val="22"/>
              </w:rPr>
              <w:t>Đ</w:t>
            </w:r>
            <w:r w:rsidRPr="00215BD1">
              <w:rPr>
                <w:rFonts w:eastAsia="Times New Roman" w:cs="Times New Roman"/>
                <w:color w:val="000000" w:themeColor="text1"/>
                <w:spacing w:val="-6"/>
                <w:sz w:val="22"/>
              </w:rPr>
              <w:t>iều n</w:t>
            </w:r>
            <w:r w:rsidRPr="00215BD1">
              <w:rPr>
                <w:rFonts w:eastAsia="Times New Roman" w:cs="Times New Roman" w:hint="eastAsia"/>
                <w:color w:val="000000" w:themeColor="text1"/>
                <w:spacing w:val="-6"/>
                <w:sz w:val="22"/>
              </w:rPr>
              <w:t>à</w:t>
            </w:r>
            <w:r w:rsidRPr="00215BD1">
              <w:rPr>
                <w:rFonts w:eastAsia="Times New Roman" w:cs="Times New Roman"/>
                <w:color w:val="000000" w:themeColor="text1"/>
                <w:spacing w:val="-6"/>
                <w:sz w:val="22"/>
              </w:rPr>
              <w:t>y;</w:t>
            </w:r>
          </w:p>
          <w:p w14:paraId="52BE5F07" w14:textId="1ADEF916" w:rsidR="00215BD1" w:rsidRPr="00215BD1" w:rsidRDefault="00215BD1" w:rsidP="00215BD1">
            <w:pPr>
              <w:shd w:val="clear" w:color="auto" w:fill="FFFFFF"/>
              <w:spacing w:before="60" w:after="60" w:line="240" w:lineRule="auto"/>
              <w:rPr>
                <w:rFonts w:eastAsia="Times New Roman" w:cs="Times New Roman"/>
                <w:color w:val="000000" w:themeColor="text1"/>
                <w:sz w:val="28"/>
                <w:szCs w:val="28"/>
              </w:rPr>
            </w:pPr>
            <w:r w:rsidRPr="00215BD1">
              <w:rPr>
                <w:rFonts w:eastAsia="Times New Roman" w:cs="Times New Roman"/>
                <w:color w:val="000000" w:themeColor="text1"/>
                <w:sz w:val="22"/>
              </w:rPr>
              <w:t>b) Buộc xin lỗi công khai nạn nhân, người đang trong quá trình xác định là nạn nhân, người thân thích của họ, người làm chứng, người tố giác, báo tin, tố cáo, khai báo hoặc người ngăn chặn hành vi khi có yêu cầu đối với hành vi vi phạm quy định tại các khoản 1, 2, 3 Điều này</w:t>
            </w:r>
            <w:r w:rsidRPr="00215BD1">
              <w:rPr>
                <w:rFonts w:eastAsia="Times New Roman" w:cs="Times New Roman"/>
                <w:color w:val="000000" w:themeColor="text1"/>
                <w:sz w:val="28"/>
                <w:szCs w:val="28"/>
              </w:rPr>
              <w:t>.</w:t>
            </w:r>
          </w:p>
        </w:tc>
        <w:tc>
          <w:tcPr>
            <w:tcW w:w="2835" w:type="dxa"/>
          </w:tcPr>
          <w:p w14:paraId="5074F152" w14:textId="77777777" w:rsidR="00215BD1" w:rsidRPr="006A38EE" w:rsidRDefault="00215BD1" w:rsidP="00215BD1">
            <w:pPr>
              <w:spacing w:before="100" w:after="100" w:line="240" w:lineRule="atLeast"/>
              <w:rPr>
                <w:rFonts w:cs="Times New Roman"/>
                <w:sz w:val="22"/>
                <w:shd w:val="clear" w:color="auto" w:fill="FFFFFF"/>
              </w:rPr>
            </w:pPr>
            <w:r w:rsidRPr="006A38EE">
              <w:rPr>
                <w:rFonts w:eastAsia="Times New Roman" w:cs="Times New Roman"/>
                <w:sz w:val="22"/>
                <w:lang w:eastAsia="vi-VN"/>
              </w:rPr>
              <w:lastRenderedPageBreak/>
              <w:t xml:space="preserve">Bổ sung để quy định việc xử phạt vi phạm hành chính đối với các </w:t>
            </w:r>
            <w:r w:rsidRPr="00215BD1">
              <w:rPr>
                <w:rFonts w:eastAsia="Times New Roman" w:cs="Times New Roman"/>
                <w:sz w:val="22"/>
                <w:lang w:eastAsia="vi-VN"/>
              </w:rPr>
              <w:t>hành vi bị nghiêm cấm</w:t>
            </w:r>
            <w:r w:rsidRPr="006A38EE">
              <w:rPr>
                <w:rFonts w:eastAsia="Times New Roman" w:cs="Times New Roman"/>
                <w:sz w:val="22"/>
                <w:lang w:eastAsia="vi-VN"/>
              </w:rPr>
              <w:t xml:space="preserve"> quy định tại Điều 3 Luật Phòng, chống mua bán người </w:t>
            </w:r>
            <w:r w:rsidRPr="006A38EE">
              <w:rPr>
                <w:rFonts w:eastAsia="Times New Roman" w:cs="Times New Roman"/>
                <w:sz w:val="22"/>
                <w:lang w:eastAsia="vi-VN"/>
              </w:rPr>
              <w:lastRenderedPageBreak/>
              <w:t>số</w:t>
            </w:r>
            <w:r w:rsidRPr="006A38EE">
              <w:rPr>
                <w:rFonts w:cs="Times New Roman"/>
                <w:sz w:val="22"/>
                <w:shd w:val="clear" w:color="auto" w:fill="FFFFFF"/>
              </w:rPr>
              <w:t xml:space="preserve"> 53/2024/QH15</w:t>
            </w:r>
          </w:p>
          <w:p w14:paraId="6C507225" w14:textId="77777777" w:rsidR="00215BD1" w:rsidRDefault="00215BD1" w:rsidP="004F2B18">
            <w:pPr>
              <w:shd w:val="clear" w:color="auto" w:fill="FFFFFF"/>
              <w:spacing w:before="100" w:after="100" w:line="240" w:lineRule="atLeast"/>
              <w:rPr>
                <w:rFonts w:eastAsia="Times New Roman" w:cs="Times New Roman"/>
                <w:sz w:val="24"/>
                <w:szCs w:val="24"/>
              </w:rPr>
            </w:pPr>
          </w:p>
        </w:tc>
      </w:tr>
      <w:tr w:rsidR="00E567D1" w:rsidRPr="006A38EE" w14:paraId="765B077E" w14:textId="77777777" w:rsidTr="00AA49C7">
        <w:tc>
          <w:tcPr>
            <w:tcW w:w="6379" w:type="dxa"/>
          </w:tcPr>
          <w:p w14:paraId="427057BA" w14:textId="1556C29D" w:rsidR="00E567D1" w:rsidRPr="006A38EE" w:rsidRDefault="00E567D1" w:rsidP="00E567D1">
            <w:pPr>
              <w:shd w:val="clear" w:color="auto" w:fill="FFFFFF"/>
              <w:spacing w:before="100" w:after="100" w:line="240" w:lineRule="atLeast"/>
              <w:rPr>
                <w:rFonts w:eastAsia="Times New Roman" w:cs="Times New Roman"/>
                <w:sz w:val="22"/>
              </w:rPr>
            </w:pPr>
            <w:bookmarkStart w:id="44" w:name="dieu_7"/>
            <w:r w:rsidRPr="006A38EE">
              <w:rPr>
                <w:rFonts w:eastAsia="Times New Roman" w:cs="Times New Roman"/>
                <w:b/>
                <w:bCs/>
                <w:sz w:val="22"/>
              </w:rPr>
              <w:lastRenderedPageBreak/>
              <w:t>Điều 7. Vi phạm quy định về trách nhiệm chăm sóc, nuôi dưỡng đối tượng bảo trợ xã hội</w:t>
            </w:r>
            <w:bookmarkEnd w:id="44"/>
          </w:p>
          <w:p w14:paraId="6AE25442"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45" w:name="khoan_7_1"/>
            <w:r w:rsidRPr="006A38EE">
              <w:rPr>
                <w:rFonts w:eastAsia="Times New Roman" w:cs="Times New Roman"/>
                <w:sz w:val="22"/>
              </w:rPr>
              <w:t xml:space="preserve">1. Phạt tiền từ 10.000.000 đồng đến 20.000.000 đồng đối với một </w:t>
            </w:r>
            <w:r w:rsidRPr="006A38EE">
              <w:rPr>
                <w:rFonts w:eastAsia="Times New Roman" w:cs="Times New Roman"/>
                <w:sz w:val="22"/>
              </w:rPr>
              <w:lastRenderedPageBreak/>
              <w:t>trong các hành vi sau đây:</w:t>
            </w:r>
            <w:bookmarkEnd w:id="45"/>
          </w:p>
          <w:p w14:paraId="07C75214"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46" w:name="diem_7_1_a"/>
            <w:r w:rsidRPr="006A38EE">
              <w:rPr>
                <w:rFonts w:eastAsia="Times New Roman" w:cs="Times New Roman"/>
                <w:sz w:val="22"/>
              </w:rPr>
              <w:t>a) Bắt nhịn ăn, nhịn uống, không cho hoặc hạn chế vệ sinh cá nhân; bắt sống ở nơi có môi trường độc hại, nguy hiểm hoặc thực hiện các hình thức đối xử tồi tệ khác với đối tượng bảo trợ xã hội mà chưa đến mức truy cứu trách nhiệm hình sự;</w:t>
            </w:r>
            <w:bookmarkEnd w:id="46"/>
          </w:p>
          <w:p w14:paraId="04A4848A"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47" w:name="diem_7_1_b"/>
            <w:r w:rsidRPr="006A38EE">
              <w:rPr>
                <w:rFonts w:eastAsia="Times New Roman" w:cs="Times New Roman"/>
                <w:sz w:val="22"/>
              </w:rPr>
              <w:t>b) Không chăm sóc, nuôi dưỡng đối tượng bảo trợ xã hội.</w:t>
            </w:r>
            <w:bookmarkEnd w:id="47"/>
          </w:p>
          <w:p w14:paraId="367D493F"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48" w:name="khoan_7_2"/>
            <w:r w:rsidRPr="006A38EE">
              <w:rPr>
                <w:rFonts w:eastAsia="Times New Roman" w:cs="Times New Roman"/>
                <w:sz w:val="22"/>
              </w:rPr>
              <w:t>2. Phạt tiền từ 20.000.000 đồng đến 30.000.000 đồng đối với một trong các hành vi sau đây:</w:t>
            </w:r>
            <w:bookmarkEnd w:id="48"/>
          </w:p>
          <w:p w14:paraId="7F6FC8AE"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49" w:name="diem_7_2_a"/>
            <w:r w:rsidRPr="006A38EE">
              <w:rPr>
                <w:rFonts w:eastAsia="Times New Roman" w:cs="Times New Roman"/>
                <w:sz w:val="22"/>
              </w:rPr>
              <w:t>a) Lợi dụng việc nhận chăm sóc, nuôi dưỡng đối tượng bảo trợ xã hội để trục lợi;</w:t>
            </w:r>
            <w:bookmarkEnd w:id="49"/>
          </w:p>
          <w:p w14:paraId="7E72B065"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50" w:name="diem_7_2_b"/>
            <w:r w:rsidRPr="006A38EE">
              <w:rPr>
                <w:rFonts w:eastAsia="Times New Roman" w:cs="Times New Roman"/>
                <w:sz w:val="22"/>
              </w:rPr>
              <w:t>b) Bắt buộc đối tượng bảo trợ xã hội lao động nặng nhọc, độc hại, nguy hiểm mà chưa đến mức truy cứu trách nhiệm hình sự.</w:t>
            </w:r>
            <w:bookmarkEnd w:id="50"/>
          </w:p>
          <w:p w14:paraId="10E61632"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51" w:name="khoan_7_3"/>
            <w:r w:rsidRPr="006A38EE">
              <w:rPr>
                <w:rFonts w:eastAsia="Times New Roman" w:cs="Times New Roman"/>
                <w:sz w:val="22"/>
              </w:rPr>
              <w:t>3. Phạt tiền từ 30.000.000 đồng đến 40.000.000 đồng đối với một trong các hành vi dụ dỗ, lôi kéo hoặc ép buộc đối tượng bảo trợ xã hội thực hiện hành vi vi phạm pháp luật mà chưa đến mức truy cứu trách nhiệm hình sự.</w:t>
            </w:r>
            <w:bookmarkEnd w:id="51"/>
          </w:p>
          <w:p w14:paraId="65EE273F"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52" w:name="khoan_7_4"/>
            <w:r w:rsidRPr="006A38EE">
              <w:rPr>
                <w:rFonts w:eastAsia="Times New Roman" w:cs="Times New Roman"/>
                <w:sz w:val="22"/>
              </w:rPr>
              <w:t>4. Hình thức xử phạt bổ sung:</w:t>
            </w:r>
            <w:bookmarkEnd w:id="52"/>
          </w:p>
          <w:p w14:paraId="7C6486BB" w14:textId="77777777" w:rsidR="00E567D1" w:rsidRPr="006A38EE" w:rsidRDefault="00E567D1" w:rsidP="00E567D1">
            <w:pPr>
              <w:shd w:val="clear" w:color="auto" w:fill="FFFFFF"/>
              <w:spacing w:before="100" w:after="100" w:line="240" w:lineRule="atLeast"/>
              <w:rPr>
                <w:rFonts w:eastAsia="Times New Roman" w:cs="Times New Roman"/>
                <w:sz w:val="22"/>
              </w:rPr>
            </w:pPr>
            <w:r w:rsidRPr="006A38EE">
              <w:rPr>
                <w:rFonts w:eastAsia="Times New Roman" w:cs="Times New Roman"/>
                <w:sz w:val="22"/>
              </w:rPr>
              <w:t>Đình chỉ một phần hoặc toàn bộ hoạt động có thời hạn từ 06 tháng đến 12 tháng đối với cơ sở trợ giúp xã hội thực hiện hành vi vi phạm tại khoản 1, 2 và 3 Điều này.</w:t>
            </w:r>
          </w:p>
          <w:p w14:paraId="3791B4E3"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53" w:name="khoan_7_5"/>
            <w:r w:rsidRPr="006A38EE">
              <w:rPr>
                <w:rFonts w:eastAsia="Times New Roman" w:cs="Times New Roman"/>
                <w:sz w:val="22"/>
              </w:rPr>
              <w:t>5. Biện pháp khắc phục hậu quả:</w:t>
            </w:r>
            <w:bookmarkEnd w:id="53"/>
          </w:p>
          <w:p w14:paraId="6BD5332A"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54" w:name="diem_7_5_a"/>
            <w:r w:rsidRPr="006A38EE">
              <w:rPr>
                <w:rFonts w:eastAsia="Times New Roman" w:cs="Times New Roman"/>
                <w:sz w:val="22"/>
              </w:rPr>
              <w:t>a) Buộc nộp lại số lợi bất hợp pháp có được do thực hiện hành vi vi phạm tại điểm b khoản 1, điểm a, b khoản 2 và khoản 3 Điều này;</w:t>
            </w:r>
            <w:bookmarkEnd w:id="54"/>
          </w:p>
          <w:p w14:paraId="79F73F32" w14:textId="6CDBA433" w:rsidR="00E567D1" w:rsidRPr="006A38EE" w:rsidRDefault="00E567D1" w:rsidP="00E567D1">
            <w:pPr>
              <w:shd w:val="clear" w:color="auto" w:fill="FFFFFF"/>
              <w:spacing w:before="100" w:after="100" w:line="240" w:lineRule="atLeast"/>
              <w:rPr>
                <w:rFonts w:eastAsia="Times New Roman" w:cs="Times New Roman"/>
                <w:sz w:val="22"/>
              </w:rPr>
            </w:pPr>
            <w:bookmarkStart w:id="55" w:name="diem_7_5_b"/>
            <w:r w:rsidRPr="006A38EE">
              <w:rPr>
                <w:rFonts w:eastAsia="Times New Roman" w:cs="Times New Roman"/>
                <w:sz w:val="22"/>
              </w:rPr>
              <w:t>b) Buộc chịu mọi chi phí khám bệnh, chữa bệnh (nếu có) cho đối tượng bảo trợ xã hội bị ảnh hưởng sức khỏe do hành vi vi phạm tại điểm a, b khoản 1 và điểm b khoản 2 Điều này.</w:t>
            </w:r>
            <w:bookmarkEnd w:id="55"/>
          </w:p>
        </w:tc>
        <w:tc>
          <w:tcPr>
            <w:tcW w:w="5954" w:type="dxa"/>
          </w:tcPr>
          <w:p w14:paraId="6574BF6E"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b/>
                <w:bCs/>
                <w:sz w:val="22"/>
              </w:rPr>
              <w:lastRenderedPageBreak/>
              <w:t xml:space="preserve">Điều 8. Vi phạm quy định về trách nhiệm chăm sóc, nuôi dưỡng của người đứng ra nhận chăm sóc, nuôi dưỡng đối tượng bảo trợ xã hội tại cộng đồng </w:t>
            </w:r>
          </w:p>
          <w:p w14:paraId="4AE0D86B"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 xml:space="preserve">1. Phạt tiền từ 10.000.000 đồng đến 20.000.000 đồng đối với </w:t>
            </w:r>
            <w:r w:rsidRPr="00215BD1">
              <w:rPr>
                <w:rFonts w:eastAsia="Times New Roman" w:cs="Times New Roman"/>
                <w:sz w:val="22"/>
              </w:rPr>
              <w:lastRenderedPageBreak/>
              <w:t>người đứng ra nhận nuôi dưỡng, chăm sóc thực hiện một trong các hành vi sau đối với đối tượng được nhận chăm sóc, nuôi dưỡng tại cộng đồng:</w:t>
            </w:r>
          </w:p>
          <w:p w14:paraId="2EDB6B92"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 xml:space="preserve">a) Bắt nhịn ăn; </w:t>
            </w:r>
          </w:p>
          <w:p w14:paraId="32BA8CB1"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b) Bắt nhịn uống;</w:t>
            </w:r>
          </w:p>
          <w:p w14:paraId="39B4352C"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 xml:space="preserve">c) Không cho hoặc hạn chế vệ sinh cá nhân; </w:t>
            </w:r>
          </w:p>
          <w:p w14:paraId="5168AEC7"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 xml:space="preserve">d) Bắt sống ở nơi có môi trường độc hại, nguy hiểm; </w:t>
            </w:r>
          </w:p>
          <w:p w14:paraId="3805E14F"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đ) Thực hiện các hình thức đối xử tồi tệ khác mà chưa đến mức truy cứu trách nhiệm hình sự.</w:t>
            </w:r>
          </w:p>
          <w:p w14:paraId="54A16572"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2. Phạt tiền từ 20.000.000 đồng đến 30.000.000 đồng đối với người đứng ra nhận chăm sóc, nuôi dưỡng thực hiện một trong các hành vi sau:</w:t>
            </w:r>
          </w:p>
          <w:p w14:paraId="4EBDA6C5"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pacing w:val="-6"/>
                <w:sz w:val="22"/>
              </w:rPr>
              <w:t>a) Lợi dụng việc nhận chăm sóc, nuôi dưỡng để trục lợi</w:t>
            </w:r>
            <w:r w:rsidRPr="00215BD1">
              <w:rPr>
                <w:rFonts w:eastAsia="Times New Roman" w:cs="Times New Roman"/>
                <w:sz w:val="22"/>
              </w:rPr>
              <w:t>;</w:t>
            </w:r>
          </w:p>
          <w:p w14:paraId="5CB3C408"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b) Ép buộc đối tượng được nhận chăm sóc, nuôi dưỡng lao động nặng nhọc, độc hại, nguy hiểm.</w:t>
            </w:r>
          </w:p>
          <w:p w14:paraId="77745965"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3. Phạt tiền từ 30.000.000 đồng đến 40.000.000 đồng đối với người đứng ra nhận chăm sóc,</w:t>
            </w:r>
            <w:r w:rsidRPr="00215BD1" w:rsidDel="001471A2">
              <w:rPr>
                <w:rFonts w:eastAsia="Times New Roman" w:cs="Times New Roman"/>
                <w:sz w:val="22"/>
              </w:rPr>
              <w:t xml:space="preserve"> </w:t>
            </w:r>
            <w:r w:rsidRPr="00215BD1">
              <w:rPr>
                <w:rFonts w:eastAsia="Times New Roman" w:cs="Times New Roman"/>
                <w:sz w:val="22"/>
              </w:rPr>
              <w:t xml:space="preserve">nuôi dưỡng thực hiện một trong các hành vi sau: </w:t>
            </w:r>
          </w:p>
          <w:p w14:paraId="45966683"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a) Dụ dỗ, lôi kéo đối tượng được nhận chăm sóc, nuôi dưỡng thực hiện hành vi vi phạm pháp luật;</w:t>
            </w:r>
          </w:p>
          <w:p w14:paraId="35E77BF1" w14:textId="6B437DD9"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b) Ép buộc đối tượng được nhận chăm sóc, nuôi dưỡng thực hiện hành vi vi phạm pháp luật.</w:t>
            </w:r>
          </w:p>
          <w:p w14:paraId="0C8AA9EA"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4. Biện pháp khắc phục hậu quả:</w:t>
            </w:r>
          </w:p>
          <w:p w14:paraId="3EA535EC"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a) Buộc nộp lại số lợi bất hợp pháp có được do thực hiện hành vi vi phạm tại khoản 2, khoản 3 Điều này (nếu có);</w:t>
            </w:r>
          </w:p>
          <w:p w14:paraId="1D404B91" w14:textId="173FCD25" w:rsidR="00E567D1" w:rsidRPr="006A38EE" w:rsidRDefault="00215BD1" w:rsidP="00215BD1">
            <w:pPr>
              <w:shd w:val="clear" w:color="auto" w:fill="FFFFFF"/>
              <w:spacing w:before="60" w:after="60" w:line="240" w:lineRule="auto"/>
              <w:rPr>
                <w:rFonts w:eastAsia="Times New Roman" w:cs="Times New Roman"/>
                <w:b/>
                <w:bCs/>
                <w:spacing w:val="-2"/>
                <w:sz w:val="22"/>
              </w:rPr>
            </w:pPr>
            <w:r w:rsidRPr="00215BD1">
              <w:rPr>
                <w:rFonts w:eastAsia="Times New Roman" w:cs="Times New Roman"/>
                <w:sz w:val="22"/>
              </w:rPr>
              <w:t>b) Buộc chịu mọi chi phí khám bệnh, chữa bệnh (nếu có) cho đối tượng bị ảnh hưởng sức khỏe do hành vi vi phạm tại khoản 1, điểm b khoản 2 và khoản 3 Điều này.</w:t>
            </w:r>
          </w:p>
        </w:tc>
        <w:tc>
          <w:tcPr>
            <w:tcW w:w="2835" w:type="dxa"/>
          </w:tcPr>
          <w:p w14:paraId="421E1348" w14:textId="77777777" w:rsidR="00215BD1" w:rsidRDefault="00215BD1" w:rsidP="000C48D3">
            <w:pPr>
              <w:shd w:val="clear" w:color="auto" w:fill="FFFFFF"/>
              <w:spacing w:before="100" w:after="100" w:line="240" w:lineRule="atLeast"/>
              <w:rPr>
                <w:rFonts w:eastAsia="Times New Roman" w:cs="Times New Roman"/>
                <w:sz w:val="24"/>
                <w:szCs w:val="24"/>
              </w:rPr>
            </w:pPr>
          </w:p>
          <w:p w14:paraId="3D8E421B" w14:textId="77777777" w:rsidR="00215BD1" w:rsidRDefault="00215BD1" w:rsidP="000C48D3">
            <w:pPr>
              <w:shd w:val="clear" w:color="auto" w:fill="FFFFFF"/>
              <w:spacing w:before="100" w:after="100" w:line="240" w:lineRule="atLeast"/>
              <w:rPr>
                <w:rFonts w:eastAsia="Times New Roman" w:cs="Times New Roman"/>
                <w:sz w:val="24"/>
                <w:szCs w:val="24"/>
              </w:rPr>
            </w:pPr>
            <w:r>
              <w:rPr>
                <w:rFonts w:eastAsia="Times New Roman" w:cs="Times New Roman"/>
                <w:sz w:val="24"/>
                <w:szCs w:val="24"/>
              </w:rPr>
              <w:br/>
            </w:r>
          </w:p>
          <w:p w14:paraId="1DE77CC0" w14:textId="158AD636" w:rsidR="000C48D3" w:rsidRPr="006A38EE" w:rsidRDefault="00215BD1" w:rsidP="000C48D3">
            <w:pPr>
              <w:shd w:val="clear" w:color="auto" w:fill="FFFFFF"/>
              <w:spacing w:before="100" w:after="100" w:line="240" w:lineRule="atLeast"/>
              <w:rPr>
                <w:rFonts w:eastAsia="Times New Roman" w:cs="Times New Roman"/>
                <w:sz w:val="24"/>
                <w:szCs w:val="24"/>
              </w:rPr>
            </w:pPr>
            <w:r w:rsidRPr="00FB5B97">
              <w:rPr>
                <w:rFonts w:eastAsia="Times New Roman" w:cs="Times New Roman"/>
                <w:sz w:val="22"/>
              </w:rPr>
              <w:lastRenderedPageBreak/>
              <w:t>Kế thừa các quy định của Nghị định 130, kết cấu, bố cục lại các quy định thành các điểm cụ thể để tạo sự rõ ràng trong quy định pháp luật và tạo thuận lợi trong việc thực thi</w:t>
            </w:r>
            <w:r>
              <w:rPr>
                <w:rFonts w:eastAsia="Times New Roman" w:cs="Times New Roman"/>
                <w:sz w:val="24"/>
                <w:szCs w:val="24"/>
              </w:rPr>
              <w:t>.</w:t>
            </w:r>
          </w:p>
          <w:p w14:paraId="469FAA74" w14:textId="77777777" w:rsidR="00E567D1" w:rsidRPr="006A38EE" w:rsidRDefault="00E567D1" w:rsidP="00E567D1">
            <w:pPr>
              <w:spacing w:before="100" w:after="100" w:line="240" w:lineRule="atLeast"/>
              <w:rPr>
                <w:rFonts w:cs="Times New Roman"/>
                <w:iCs/>
                <w:sz w:val="22"/>
                <w:shd w:val="clear" w:color="auto" w:fill="FFFFFF"/>
              </w:rPr>
            </w:pPr>
          </w:p>
        </w:tc>
      </w:tr>
      <w:tr w:rsidR="00E567D1" w:rsidRPr="006A38EE" w14:paraId="517454C4" w14:textId="77777777" w:rsidTr="00AA49C7">
        <w:tc>
          <w:tcPr>
            <w:tcW w:w="6379" w:type="dxa"/>
          </w:tcPr>
          <w:p w14:paraId="7E49CAFC"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r w:rsidRPr="006A38EE">
              <w:rPr>
                <w:rFonts w:eastAsia="Times New Roman" w:cs="Times New Roman"/>
                <w:b/>
                <w:bCs/>
                <w:spacing w:val="-2"/>
                <w:sz w:val="22"/>
              </w:rPr>
              <w:lastRenderedPageBreak/>
              <w:t>Điều 8. Vi phạm về hoạt động của cơ sở trợ giúp xã hội</w:t>
            </w:r>
          </w:p>
          <w:p w14:paraId="6FFD32C9"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1. Phạt tiền từ 500.000 đồng đến 1.000.000 đồng đối với hành vi lưu trữ không đầy đủ các loại hồ sơ cơ bản của đối tượng bảo trợ xã hội.</w:t>
            </w:r>
          </w:p>
          <w:p w14:paraId="5F9231FE"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56" w:name="khoan_8_2"/>
            <w:r w:rsidRPr="006A38EE">
              <w:rPr>
                <w:rFonts w:eastAsia="Times New Roman" w:cs="Times New Roman"/>
                <w:spacing w:val="-2"/>
                <w:sz w:val="22"/>
              </w:rPr>
              <w:t xml:space="preserve">2. Phạt tiền từ 1.000.000 đồng đến 3.000.000 đồng đối với một trong </w:t>
            </w:r>
            <w:r w:rsidRPr="006A38EE">
              <w:rPr>
                <w:rFonts w:eastAsia="Times New Roman" w:cs="Times New Roman"/>
                <w:spacing w:val="-2"/>
                <w:sz w:val="22"/>
              </w:rPr>
              <w:lastRenderedPageBreak/>
              <w:t>các hành vi sau đây:</w:t>
            </w:r>
            <w:bookmarkEnd w:id="56"/>
          </w:p>
          <w:p w14:paraId="0694C98C"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57" w:name="diem_8_2_a"/>
            <w:r w:rsidRPr="006A38EE">
              <w:rPr>
                <w:rFonts w:eastAsia="Times New Roman" w:cs="Times New Roman"/>
                <w:spacing w:val="-2"/>
                <w:sz w:val="22"/>
              </w:rPr>
              <w:t>a) Không lưu trữ các loại hồ sơ của đối tượng bảo trợ xã hội theo quy định của pháp luật;</w:t>
            </w:r>
            <w:bookmarkEnd w:id="57"/>
          </w:p>
          <w:p w14:paraId="1504C565"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Không báo cáo định kỳ về tình hình hoạt động của cơ sở trợ giúp xã hội theo quy định của pháp luật;</w:t>
            </w:r>
          </w:p>
          <w:p w14:paraId="73157CBE"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c) Cấp không đủ hoặc cấp không bảo đảm chất lượng vật dụng phục vụ cho sinh hoạt thường ngày gồm: chăn, màn, chiếu, quần áo mùa hè, quần áo mùa đông, quần áo lót, khăn mặt, giày, dép, bàn chải đánh răng, thuốc chữa bệnh thông thường; vệ sinh cá nhân hàng tháng đối với đối tượng bảo trợ xã hội là nữ, sách vở, đồ dùng học tập đối với đối tượng đang đi học và các đồ dùng khác theo quy định hiện hành.</w:t>
            </w:r>
          </w:p>
          <w:p w14:paraId="1A5F890D"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3. Phạt tiền từ 3.000.000 đồng đến 5.000.000 đồng đối với một trong các hành vi sau đây:</w:t>
            </w:r>
          </w:p>
          <w:p w14:paraId="5E196D4B"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Không tổ chức hoạt động phục hồi chức năng, lao động sản xuất; trợ giúp các đối tượng bảo trợ xã hội trong hoạt động tự quản, văn hóa, thể thao và các hoạt động khác phù hợp với lứa tuổi và sức khỏe của từng nhóm đối tượng bảo trợ xã hội;</w:t>
            </w:r>
          </w:p>
          <w:p w14:paraId="1082D195"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Không cấp vật dụng phục vụ cho sinh hoạt thường ngày gồm: chăn, màn, chiếu, quần áo mùa hè, quần áo mùa đông, quần áo lót, khăn mặt, giày, dép, bàn chải đánh răng, thuốc chữa bệnh thông thường, vệ sinh cá nhân hàng tháng đối với đối tượng bảo trợ xã hội là nữ, sách vở, đồ dùng học tập đối với đối tượng đang đi học và các đồ dùng khác theo quy định hiện hành.</w:t>
            </w:r>
          </w:p>
          <w:p w14:paraId="05AEF3DC"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58" w:name="khoan_8_4"/>
            <w:r w:rsidRPr="006A38EE">
              <w:rPr>
                <w:rFonts w:eastAsia="Times New Roman" w:cs="Times New Roman"/>
                <w:spacing w:val="-2"/>
                <w:sz w:val="22"/>
              </w:rPr>
              <w:t>4. Phạt tiền từ 5.000.000 đồng đến 10.000.000 đồng đối với một trong các hành vi sau đây:</w:t>
            </w:r>
            <w:bookmarkEnd w:id="58"/>
          </w:p>
          <w:p w14:paraId="23CDF147"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Sử dụng kinh phí, cơ sở vật chất của cơ sở trợ giúp xã hội sai mục đích;</w:t>
            </w:r>
          </w:p>
          <w:p w14:paraId="2EADE6AB"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59" w:name="diem_8_4_b"/>
            <w:r w:rsidRPr="006A38EE">
              <w:rPr>
                <w:rFonts w:eastAsia="Times New Roman" w:cs="Times New Roman"/>
                <w:spacing w:val="-2"/>
                <w:sz w:val="22"/>
              </w:rPr>
              <w:t>b) Thu tiền dịch vụ đối với đối tượng bảo trợ xã hội trái với quy định của pháp luật;</w:t>
            </w:r>
            <w:bookmarkEnd w:id="59"/>
          </w:p>
          <w:p w14:paraId="6076F899"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c) Không bảo đảm một trong các điều kiện về môi trường, y tế, vệ sinh, cơ sở vật chất, cán bộ, nhân viên;</w:t>
            </w:r>
          </w:p>
          <w:p w14:paraId="4F2BF48D"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 xml:space="preserve">d) Không tuân thủ quy trình, tiêu chuẩn cung cấp dịch vụ do cơ quan </w:t>
            </w:r>
            <w:r w:rsidRPr="006A38EE">
              <w:rPr>
                <w:rFonts w:eastAsia="Times New Roman" w:cs="Times New Roman"/>
                <w:spacing w:val="-2"/>
                <w:sz w:val="22"/>
              </w:rPr>
              <w:lastRenderedPageBreak/>
              <w:t>nhà nước có thẩm quyền ban hành.</w:t>
            </w:r>
          </w:p>
          <w:p w14:paraId="64519F6F"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5. Phạt tiền từ 15.000.000 đồng đến 20.000.000 đồng đối với một trong các hành vi sau đây:</w:t>
            </w:r>
          </w:p>
          <w:p w14:paraId="2A5E59D7"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Cơ sở hoạt động mà không đăng ký thành lập theo quy định của pháp luật;</w:t>
            </w:r>
          </w:p>
          <w:p w14:paraId="00A951E5"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60" w:name="diem_8_5_b"/>
            <w:r w:rsidRPr="006A38EE">
              <w:rPr>
                <w:rFonts w:eastAsia="Times New Roman" w:cs="Times New Roman"/>
                <w:spacing w:val="-2"/>
                <w:sz w:val="22"/>
              </w:rPr>
              <w:t>b) Cơ sở hoạt động mà không có giấy phép theo quy định của pháp luật.</w:t>
            </w:r>
            <w:bookmarkEnd w:id="60"/>
          </w:p>
          <w:p w14:paraId="7AB767EC"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6. Hình thức xử phạt bổ sung: Đình chỉ một phần hoặc toàn bộ hoạt động từ 06 tháng đến 12 tháng đối với cơ sở trợ giúp xã hội thực hiện hành vi vi phạm tại điểm c, điểm d khoản 4 và khoản 5 Điều này.</w:t>
            </w:r>
          </w:p>
          <w:p w14:paraId="691ACF9B"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7. Biện pháp khắc phục hậu quả:</w:t>
            </w:r>
          </w:p>
          <w:p w14:paraId="449B50E3"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Buộc hoàn trả cho đối tượng bảo trợ xã hội các khoản tiền đã thu trái pháp luật đối với hành vi vi phạm tại điểm b khoản 4 Điều này;</w:t>
            </w:r>
          </w:p>
          <w:p w14:paraId="157AFDAB"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Buộc nộp lại số lợi bất hợp pháp có được do thực hiện hành vi vi phạm tại điểm a khoản 4 Điều này;</w:t>
            </w:r>
          </w:p>
          <w:p w14:paraId="2A623D7F"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c) Buộc chịu mọi chi phí khám bệnh, chữa bệnh (nếu có) cho đối tượng bảo trợ xã hội bị ảnh hưởng sức khỏe do hành vi vi phạm tại điểm c khoản 2 và điểm b khoản 3 Điều này.</w:t>
            </w:r>
          </w:p>
          <w:p w14:paraId="15DE09B4" w14:textId="77777777" w:rsidR="00E567D1" w:rsidRPr="006A38EE" w:rsidRDefault="00E567D1" w:rsidP="00E567D1">
            <w:pPr>
              <w:spacing w:before="100" w:after="100" w:line="240" w:lineRule="atLeast"/>
              <w:rPr>
                <w:rFonts w:cs="Times New Roman"/>
                <w:sz w:val="22"/>
              </w:rPr>
            </w:pPr>
          </w:p>
        </w:tc>
        <w:tc>
          <w:tcPr>
            <w:tcW w:w="5954" w:type="dxa"/>
          </w:tcPr>
          <w:p w14:paraId="53DF9E10" w14:textId="77777777" w:rsidR="00215BD1" w:rsidRPr="00215BD1" w:rsidRDefault="00215BD1" w:rsidP="00215BD1">
            <w:pPr>
              <w:shd w:val="clear" w:color="auto" w:fill="FFFFFF"/>
              <w:spacing w:before="60" w:after="60" w:line="240" w:lineRule="auto"/>
              <w:rPr>
                <w:rFonts w:eastAsia="Times New Roman" w:cs="Times New Roman"/>
                <w:b/>
                <w:spacing w:val="-6"/>
                <w:sz w:val="22"/>
              </w:rPr>
            </w:pPr>
            <w:bookmarkStart w:id="61" w:name="dieu_8"/>
            <w:bookmarkStart w:id="62" w:name="_Hlk210901730"/>
            <w:r w:rsidRPr="00215BD1">
              <w:rPr>
                <w:rFonts w:eastAsia="Times New Roman" w:cs="Times New Roman"/>
                <w:b/>
                <w:bCs/>
                <w:spacing w:val="-6"/>
                <w:sz w:val="22"/>
              </w:rPr>
              <w:lastRenderedPageBreak/>
              <w:t xml:space="preserve">Điều 9. Vi phạm về hoạt động của </w:t>
            </w:r>
            <w:r w:rsidRPr="00215BD1">
              <w:rPr>
                <w:rFonts w:eastAsia="Times New Roman" w:cs="Times New Roman"/>
                <w:b/>
                <w:sz w:val="22"/>
              </w:rPr>
              <w:t>cơ sở trợ giúp xã hội,</w:t>
            </w:r>
            <w:r w:rsidRPr="00215BD1">
              <w:rPr>
                <w:b/>
                <w:sz w:val="22"/>
              </w:rPr>
              <w:t xml:space="preserve"> cơ sở cung cấp dịch vụ bảo vệ trẻ em, cơ sở chăm sóc người cao tuổi, cơ sở chăm sóc người khuyết tật, cơ sở hỗ trợ nạn nhân bị mua bán người</w:t>
            </w:r>
            <w:r w:rsidRPr="00215BD1" w:rsidDel="00C671E5">
              <w:rPr>
                <w:rFonts w:eastAsia="Times New Roman" w:cs="Times New Roman"/>
                <w:b/>
                <w:sz w:val="22"/>
              </w:rPr>
              <w:t xml:space="preserve"> </w:t>
            </w:r>
            <w:bookmarkEnd w:id="61"/>
          </w:p>
          <w:p w14:paraId="44BFBF94" w14:textId="77777777" w:rsidR="00215BD1" w:rsidRPr="00215BD1" w:rsidRDefault="00215BD1" w:rsidP="00215BD1">
            <w:pPr>
              <w:shd w:val="clear" w:color="auto" w:fill="FFFFFF"/>
              <w:spacing w:before="60" w:after="60" w:line="240" w:lineRule="auto"/>
              <w:rPr>
                <w:rFonts w:eastAsia="Times New Roman" w:cs="Times New Roman"/>
                <w:sz w:val="22"/>
              </w:rPr>
            </w:pPr>
            <w:bookmarkStart w:id="63" w:name="khoan_8_1"/>
            <w:r w:rsidRPr="00215BD1">
              <w:rPr>
                <w:rFonts w:eastAsia="Times New Roman" w:cs="Times New Roman"/>
                <w:sz w:val="22"/>
              </w:rPr>
              <w:t xml:space="preserve">1. Phạt tiền từ 1.000.000 đồng đến 2.000.000 đồng đối với cơ sở </w:t>
            </w:r>
            <w:r w:rsidRPr="00215BD1">
              <w:rPr>
                <w:rFonts w:eastAsia="Times New Roman" w:cs="Times New Roman"/>
                <w:sz w:val="22"/>
              </w:rPr>
              <w:lastRenderedPageBreak/>
              <w:t>trợ giúp xã hội,</w:t>
            </w:r>
            <w:r w:rsidRPr="00215BD1">
              <w:rPr>
                <w:sz w:val="22"/>
              </w:rPr>
              <w:t xml:space="preserve"> cơ sở cung cấp dịch vụ bảo vệ trẻ em, cơ sở chăm sóc người cao tuổi, cơ sở chăm sóc người khuyết tật, cơ sở hỗ trợ nạn nhân bị mua bán người (gọi tắt là Cơ sở)</w:t>
            </w:r>
            <w:r w:rsidRPr="00215BD1">
              <w:rPr>
                <w:rFonts w:eastAsia="Times New Roman" w:cs="Times New Roman"/>
                <w:sz w:val="22"/>
              </w:rPr>
              <w:t xml:space="preserve"> lưu trữ không đầy đủ các loại hồ sơ, giấy tờ của đối tượng được tiếp nhận nuôi dưỡng, chăm sóc theo quy định của pháp luật.</w:t>
            </w:r>
            <w:bookmarkEnd w:id="63"/>
          </w:p>
          <w:p w14:paraId="0B255C99"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2. Phạt tiền từ 2.000.000 đồng đến 5.000.000 đồng đối với Cơ sở thực hiện một trong các hành vi sau:</w:t>
            </w:r>
          </w:p>
          <w:p w14:paraId="335E062A" w14:textId="77777777" w:rsidR="00215BD1" w:rsidRPr="00215BD1" w:rsidRDefault="00215BD1" w:rsidP="00215BD1">
            <w:pPr>
              <w:shd w:val="clear" w:color="auto" w:fill="FFFFFF"/>
              <w:spacing w:before="60" w:after="60" w:line="240" w:lineRule="auto"/>
              <w:rPr>
                <w:rFonts w:eastAsia="Times New Roman" w:cs="Times New Roman"/>
                <w:sz w:val="22"/>
              </w:rPr>
            </w:pPr>
            <w:bookmarkStart w:id="64" w:name="diem_8_2_b"/>
            <w:r w:rsidRPr="00215BD1">
              <w:rPr>
                <w:rFonts w:eastAsia="Times New Roman" w:cs="Times New Roman"/>
                <w:sz w:val="22"/>
              </w:rPr>
              <w:t>a) Không báo cáo định kỳ về tình hình hoạt động của Cơ sở theo quy định của pháp luật;</w:t>
            </w:r>
            <w:bookmarkEnd w:id="64"/>
          </w:p>
          <w:p w14:paraId="391F5605" w14:textId="77777777" w:rsidR="00215BD1" w:rsidRPr="00215BD1" w:rsidRDefault="00215BD1" w:rsidP="00215BD1">
            <w:pPr>
              <w:shd w:val="clear" w:color="auto" w:fill="FFFFFF"/>
              <w:spacing w:before="60" w:after="60" w:line="240" w:lineRule="auto"/>
              <w:rPr>
                <w:rFonts w:eastAsia="Times New Roman" w:cs="Times New Roman"/>
                <w:sz w:val="22"/>
              </w:rPr>
            </w:pPr>
            <w:bookmarkStart w:id="65" w:name="diem_8_2_c"/>
            <w:r w:rsidRPr="00215BD1">
              <w:rPr>
                <w:rFonts w:eastAsia="Times New Roman" w:cs="Times New Roman"/>
                <w:sz w:val="22"/>
              </w:rPr>
              <w:t>b) Cấp không đủ hoặc cấp không bảo đảm chất lượng một trong số các vật dụng phục vụ nhu cầu sinh hoạt cá nhân thường ngày gồm: chăn, màn, chiếu, quần áo mùa hè, quần áo mùa đông, quần áo lót, khăn mặt, giày, dép, bàn chải đánh răng, thuốc chữa bệnh thông thường; vệ sinh cá nhân hàng tháng đối với đối tượng bảo trợ xã hội là nữ, sách vở, đồ dùng học tập đối với đối tượng đang đi học và các đồ dùng khác theo quy định hiện hành.</w:t>
            </w:r>
            <w:bookmarkEnd w:id="65"/>
          </w:p>
          <w:p w14:paraId="0233D2B7"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3. Phạt tiền từ 5.000.000 đồng đến 10.000.000 đồng đối với Cơ sở thực hiện một trong các hành vi sau:</w:t>
            </w:r>
          </w:p>
          <w:p w14:paraId="1927623E" w14:textId="77777777" w:rsidR="00215BD1" w:rsidRPr="00215BD1" w:rsidRDefault="00215BD1" w:rsidP="00215BD1">
            <w:pPr>
              <w:shd w:val="clear" w:color="auto" w:fill="FFFFFF"/>
              <w:spacing w:before="60" w:after="60" w:line="240" w:lineRule="auto"/>
              <w:rPr>
                <w:rFonts w:eastAsia="Times New Roman" w:cs="Times New Roman"/>
                <w:sz w:val="22"/>
              </w:rPr>
            </w:pPr>
            <w:bookmarkStart w:id="66" w:name="diem_8_4_a"/>
            <w:r w:rsidRPr="00215BD1">
              <w:rPr>
                <w:rFonts w:eastAsia="Times New Roman" w:cs="Times New Roman"/>
                <w:sz w:val="22"/>
              </w:rPr>
              <w:t>a) Sử dụng kinh phí, cơ sở vật chất của Cơ sở sai mục đích;</w:t>
            </w:r>
            <w:bookmarkEnd w:id="66"/>
          </w:p>
          <w:p w14:paraId="16F09B00"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b) Thu tiền dịch vụ trái với quy định của pháp luật;</w:t>
            </w:r>
          </w:p>
          <w:p w14:paraId="27771B81" w14:textId="77777777" w:rsidR="00215BD1" w:rsidRPr="00215BD1" w:rsidRDefault="00215BD1" w:rsidP="00215BD1">
            <w:pPr>
              <w:shd w:val="clear" w:color="auto" w:fill="FFFFFF"/>
              <w:spacing w:before="60" w:after="60" w:line="240" w:lineRule="auto"/>
              <w:rPr>
                <w:rFonts w:eastAsia="Times New Roman" w:cs="Times New Roman"/>
                <w:sz w:val="22"/>
              </w:rPr>
            </w:pPr>
            <w:bookmarkStart w:id="67" w:name="diem_8_4_c"/>
            <w:r w:rsidRPr="00215BD1">
              <w:rPr>
                <w:rFonts w:eastAsia="Times New Roman" w:cs="Times New Roman"/>
                <w:sz w:val="22"/>
              </w:rPr>
              <w:t>c) Không bảo đảm một trong các điều kiện về môi trường, y tế, cơ sở vật chất, nhân sự;</w:t>
            </w:r>
            <w:bookmarkEnd w:id="67"/>
          </w:p>
          <w:p w14:paraId="1F66E8CD" w14:textId="77777777" w:rsidR="00215BD1" w:rsidRPr="00215BD1" w:rsidRDefault="00215BD1" w:rsidP="00215BD1">
            <w:pPr>
              <w:shd w:val="clear" w:color="auto" w:fill="FFFFFF"/>
              <w:spacing w:before="60" w:after="60" w:line="240" w:lineRule="auto"/>
              <w:rPr>
                <w:rFonts w:eastAsia="Times New Roman" w:cs="Times New Roman"/>
                <w:sz w:val="22"/>
              </w:rPr>
            </w:pPr>
            <w:bookmarkStart w:id="68" w:name="diem_8_4_d"/>
            <w:r w:rsidRPr="00215BD1">
              <w:rPr>
                <w:rFonts w:eastAsia="Times New Roman" w:cs="Times New Roman"/>
                <w:sz w:val="22"/>
              </w:rPr>
              <w:t>d) Không tuân thủ quy trình cung cấp dịch vụ do cơ quan nhà nước có thẩm quyền ban hành;</w:t>
            </w:r>
          </w:p>
          <w:p w14:paraId="49FDB825" w14:textId="5F12239A"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 xml:space="preserve">đ) </w:t>
            </w:r>
            <w:r w:rsidR="00D70706" w:rsidRPr="00805E14">
              <w:rPr>
                <w:rFonts w:eastAsia="Times New Roman" w:cs="Times New Roman"/>
                <w:sz w:val="22"/>
              </w:rPr>
              <w:t>Sử dụng người chưa có giấy chứng nhận đăng ký hành nghề công tác xã hội thực hiện những công việc chuyên sâu về hoạt động công tác xã hội</w:t>
            </w:r>
            <w:r w:rsidRPr="00215BD1">
              <w:rPr>
                <w:rFonts w:eastAsia="Times New Roman" w:cs="Times New Roman"/>
                <w:sz w:val="22"/>
              </w:rPr>
              <w:t>.</w:t>
            </w:r>
            <w:bookmarkEnd w:id="68"/>
          </w:p>
          <w:p w14:paraId="258E3BB5" w14:textId="77777777" w:rsidR="00215BD1" w:rsidRPr="00215BD1" w:rsidRDefault="00215BD1" w:rsidP="00215BD1">
            <w:pPr>
              <w:spacing w:before="60" w:after="60" w:line="240" w:lineRule="auto"/>
              <w:rPr>
                <w:rFonts w:eastAsia="Times New Roman" w:cs="Times New Roman"/>
                <w:sz w:val="22"/>
              </w:rPr>
            </w:pPr>
            <w:bookmarkStart w:id="69" w:name="khoan_8_7"/>
            <w:r w:rsidRPr="00215BD1">
              <w:rPr>
                <w:rFonts w:eastAsia="Times New Roman" w:cs="Times New Roman"/>
                <w:sz w:val="22"/>
              </w:rPr>
              <w:t>4. Biện pháp khắc phục hậu quả</w:t>
            </w:r>
            <w:bookmarkEnd w:id="69"/>
            <w:r w:rsidRPr="00215BD1">
              <w:rPr>
                <w:rFonts w:eastAsia="Times New Roman" w:cs="Times New Roman"/>
                <w:sz w:val="22"/>
              </w:rPr>
              <w:t>:</w:t>
            </w:r>
          </w:p>
          <w:p w14:paraId="5C95678B" w14:textId="77777777" w:rsidR="00215BD1" w:rsidRPr="00215BD1" w:rsidRDefault="00215BD1" w:rsidP="00215BD1">
            <w:pPr>
              <w:shd w:val="clear" w:color="auto" w:fill="FFFFFF"/>
              <w:spacing w:before="60" w:after="60" w:line="240" w:lineRule="auto"/>
              <w:rPr>
                <w:rFonts w:eastAsia="Times New Roman" w:cs="Times New Roman"/>
                <w:sz w:val="22"/>
              </w:rPr>
            </w:pPr>
            <w:bookmarkStart w:id="70" w:name="diem_8_7_a"/>
            <w:r w:rsidRPr="00215BD1">
              <w:rPr>
                <w:rFonts w:eastAsia="Times New Roman" w:cs="Times New Roman"/>
                <w:sz w:val="22"/>
              </w:rPr>
              <w:t>a) Buộc hoàn trả cho đối tượng các khoản tiền đã thu trái pháp luật đối với hành vi vi phạm quy định tại điểm b khoản 3 Điều này;</w:t>
            </w:r>
            <w:bookmarkEnd w:id="70"/>
          </w:p>
          <w:p w14:paraId="6AB222B3" w14:textId="77777777" w:rsidR="00215BD1" w:rsidRPr="00215BD1" w:rsidRDefault="00215BD1" w:rsidP="00215BD1">
            <w:pPr>
              <w:shd w:val="clear" w:color="auto" w:fill="FFFFFF"/>
              <w:spacing w:before="60" w:after="60" w:line="240" w:lineRule="auto"/>
              <w:rPr>
                <w:rFonts w:eastAsia="Times New Roman" w:cs="Times New Roman"/>
                <w:sz w:val="22"/>
              </w:rPr>
            </w:pPr>
            <w:bookmarkStart w:id="71" w:name="diem_8_7_b"/>
            <w:r w:rsidRPr="00215BD1">
              <w:rPr>
                <w:rFonts w:eastAsia="Times New Roman" w:cs="Times New Roman"/>
                <w:sz w:val="22"/>
              </w:rPr>
              <w:t>b) Buộc nộp lại số lợi bất hợp pháp có được do thực hiện hành vi vi phạm tại điểm a khoản 3 Điều này;</w:t>
            </w:r>
            <w:bookmarkEnd w:id="71"/>
          </w:p>
          <w:bookmarkEnd w:id="62"/>
          <w:p w14:paraId="4EEA19BF" w14:textId="77777777" w:rsidR="00215BD1" w:rsidRPr="00215BD1" w:rsidRDefault="00215BD1" w:rsidP="00215BD1">
            <w:pPr>
              <w:spacing w:before="60" w:after="60" w:line="240" w:lineRule="auto"/>
              <w:rPr>
                <w:rFonts w:eastAsia="Times New Roman" w:cs="Times New Roman"/>
                <w:sz w:val="22"/>
              </w:rPr>
            </w:pPr>
            <w:r w:rsidRPr="00215BD1">
              <w:rPr>
                <w:rFonts w:eastAsia="Calibri" w:cs="Times New Roman"/>
                <w:spacing w:val="-6"/>
                <w:sz w:val="22"/>
              </w:rPr>
              <w:t xml:space="preserve">c) Buộc chấm dứt hoạt động đối với hành vi vi phạm tại </w:t>
            </w:r>
            <w:r w:rsidRPr="00215BD1">
              <w:rPr>
                <w:rFonts w:eastAsia="Times New Roman" w:cs="Times New Roman"/>
                <w:spacing w:val="-6"/>
                <w:sz w:val="22"/>
              </w:rPr>
              <w:t xml:space="preserve">điểm a, điểm </w:t>
            </w:r>
            <w:r w:rsidRPr="00215BD1">
              <w:rPr>
                <w:rFonts w:eastAsia="Times New Roman" w:cs="Times New Roman"/>
                <w:spacing w:val="-6"/>
                <w:sz w:val="22"/>
              </w:rPr>
              <w:lastRenderedPageBreak/>
              <w:t>b khoản 3 Điều này;</w:t>
            </w:r>
          </w:p>
          <w:p w14:paraId="05EAA3BC" w14:textId="77777777" w:rsidR="00215BD1" w:rsidRPr="00215BD1" w:rsidRDefault="00215BD1" w:rsidP="00215BD1">
            <w:pPr>
              <w:spacing w:before="60" w:after="60" w:line="240" w:lineRule="auto"/>
              <w:rPr>
                <w:rFonts w:eastAsia="Calibri" w:cs="Times New Roman"/>
                <w:sz w:val="22"/>
              </w:rPr>
            </w:pPr>
            <w:r w:rsidRPr="00215BD1">
              <w:rPr>
                <w:rFonts w:eastAsia="Calibri" w:cs="Times New Roman"/>
                <w:sz w:val="22"/>
              </w:rPr>
              <w:t>d) Buộc sửa chữa, bổ sung, bảo đảm cơ sở vật chất, nhân sự theo quy định đối với hành vi vi phạm tại điểm c khoản 3 Điều này.</w:t>
            </w:r>
          </w:p>
          <w:p w14:paraId="41124158" w14:textId="45BF384C" w:rsidR="00E567D1" w:rsidRPr="006A38EE" w:rsidRDefault="00E567D1" w:rsidP="00105738">
            <w:pPr>
              <w:spacing w:before="120" w:after="120" w:line="240" w:lineRule="atLeast"/>
              <w:rPr>
                <w:rFonts w:eastAsia="Calibri" w:cs="Times New Roman"/>
                <w:sz w:val="22"/>
              </w:rPr>
            </w:pPr>
          </w:p>
        </w:tc>
        <w:tc>
          <w:tcPr>
            <w:tcW w:w="2835" w:type="dxa"/>
          </w:tcPr>
          <w:p w14:paraId="74619DAA" w14:textId="77777777" w:rsidR="00E567D1" w:rsidRPr="006A38EE" w:rsidRDefault="00E567D1" w:rsidP="00E567D1">
            <w:pPr>
              <w:spacing w:before="100" w:after="100" w:line="240" w:lineRule="atLeast"/>
              <w:rPr>
                <w:rFonts w:cs="Times New Roman"/>
                <w:iCs/>
                <w:sz w:val="22"/>
                <w:shd w:val="clear" w:color="auto" w:fill="FFFFFF"/>
              </w:rPr>
            </w:pPr>
          </w:p>
          <w:p w14:paraId="4139840E" w14:textId="381FE148" w:rsidR="00E567D1" w:rsidRPr="006A38EE" w:rsidRDefault="00215BD1" w:rsidP="00E567D1">
            <w:pPr>
              <w:spacing w:before="100" w:after="100" w:line="240" w:lineRule="atLeast"/>
              <w:rPr>
                <w:rFonts w:cs="Times New Roman"/>
                <w:iCs/>
                <w:sz w:val="22"/>
                <w:shd w:val="clear" w:color="auto" w:fill="FFFFFF"/>
              </w:rPr>
            </w:pPr>
            <w:bookmarkStart w:id="72" w:name="_Hlk216437246"/>
            <w:r>
              <w:rPr>
                <w:rFonts w:eastAsia="Times New Roman" w:cs="Times New Roman"/>
                <w:sz w:val="22"/>
                <w:lang w:eastAsia="vi-VN"/>
              </w:rPr>
              <w:t xml:space="preserve">- </w:t>
            </w:r>
            <w:r w:rsidR="00E567D1" w:rsidRPr="006A38EE">
              <w:rPr>
                <w:rFonts w:eastAsia="Times New Roman" w:cs="Times New Roman"/>
                <w:sz w:val="22"/>
                <w:lang w:eastAsia="vi-VN"/>
              </w:rPr>
              <w:t>Bổ sung</w:t>
            </w:r>
            <w:r>
              <w:rPr>
                <w:rFonts w:eastAsia="Times New Roman" w:cs="Times New Roman"/>
                <w:sz w:val="22"/>
                <w:lang w:eastAsia="vi-VN"/>
              </w:rPr>
              <w:t xml:space="preserve"> tên mũ điều và </w:t>
            </w:r>
            <w:r w:rsidR="00E567D1" w:rsidRPr="006A38EE">
              <w:rPr>
                <w:rFonts w:eastAsia="Times New Roman" w:cs="Times New Roman"/>
                <w:sz w:val="22"/>
                <w:lang w:eastAsia="vi-VN"/>
              </w:rPr>
              <w:t xml:space="preserve">quy định việc xử phạm vi phạm hành chính đối với </w:t>
            </w:r>
            <w:proofErr w:type="gramStart"/>
            <w:r w:rsidR="00E567D1" w:rsidRPr="006A38EE">
              <w:rPr>
                <w:rFonts w:eastAsia="Times New Roman" w:cs="Times New Roman"/>
                <w:sz w:val="22"/>
                <w:lang w:eastAsia="vi-VN"/>
              </w:rPr>
              <w:t>các  hành</w:t>
            </w:r>
            <w:proofErr w:type="gramEnd"/>
            <w:r w:rsidR="00E567D1" w:rsidRPr="006A38EE">
              <w:rPr>
                <w:rFonts w:eastAsia="Times New Roman" w:cs="Times New Roman"/>
                <w:sz w:val="22"/>
                <w:lang w:eastAsia="vi-VN"/>
              </w:rPr>
              <w:t xml:space="preserve"> </w:t>
            </w:r>
            <w:r w:rsidR="00E567D1" w:rsidRPr="006A38EE">
              <w:rPr>
                <w:rFonts w:eastAsia="Times New Roman" w:cs="Times New Roman"/>
                <w:sz w:val="22"/>
                <w:lang w:eastAsia="vi-VN"/>
              </w:rPr>
              <w:lastRenderedPageBreak/>
              <w:t xml:space="preserve">vi vi phạm nghĩa vụ của cơ sở hỗ trợ nạn nhân quy định tại  </w:t>
            </w:r>
            <w:r w:rsidR="00E567D1" w:rsidRPr="006A38EE">
              <w:rPr>
                <w:rFonts w:eastAsia="Times New Roman" w:cs="Times New Roman"/>
                <w:sz w:val="22"/>
              </w:rPr>
              <w:t xml:space="preserve">Điều 28, 29, 30 </w:t>
            </w:r>
            <w:r w:rsidR="00E567D1" w:rsidRPr="006A38EE">
              <w:rPr>
                <w:rFonts w:cs="Times New Roman"/>
                <w:iCs/>
                <w:sz w:val="22"/>
                <w:shd w:val="clear" w:color="auto" w:fill="FFFFFF"/>
              </w:rPr>
              <w:t>Nghị định s</w:t>
            </w:r>
            <w:r w:rsidR="00E567D1" w:rsidRPr="006A38EE">
              <w:rPr>
                <w:rFonts w:cs="Times New Roman"/>
                <w:sz w:val="22"/>
                <w:shd w:val="clear" w:color="auto" w:fill="FFFFFF"/>
              </w:rPr>
              <w:t>ố 162/2025/NĐ-CP</w:t>
            </w:r>
            <w:r w:rsidR="00E567D1" w:rsidRPr="006A38EE">
              <w:rPr>
                <w:rFonts w:cs="Times New Roman"/>
                <w:iCs/>
                <w:sz w:val="22"/>
                <w:shd w:val="clear" w:color="auto" w:fill="FFFFFF"/>
              </w:rPr>
              <w:t xml:space="preserve"> ngày 29 tháng 6 năm 2025 của Chính phủ ban hành quy định chi tiết một số điều và biện pháp thi hành </w:t>
            </w:r>
            <w:bookmarkStart w:id="73" w:name="tvpllink_xmnvtzopey_1"/>
            <w:r w:rsidR="00E567D1" w:rsidRPr="006A38EE">
              <w:rPr>
                <w:rFonts w:cs="Times New Roman"/>
                <w:iCs/>
                <w:sz w:val="22"/>
                <w:shd w:val="clear" w:color="auto" w:fill="FFFFFF"/>
              </w:rPr>
              <w:fldChar w:fldCharType="begin"/>
            </w:r>
            <w:r w:rsidR="00E567D1" w:rsidRPr="006A38EE">
              <w:rPr>
                <w:rFonts w:cs="Times New Roman"/>
                <w:iCs/>
                <w:sz w:val="22"/>
                <w:shd w:val="clear" w:color="auto" w:fill="FFFFFF"/>
              </w:rPr>
              <w:instrText xml:space="preserve"> HYPERLINK "https://thuvienphapluat.vn/van-ban/Van-hoa-Xa-hoi/Luat-Phong-chong-mua-ban-nguoi-2024-so-53-2024-QH15-607439.aspx" \t "_blank" </w:instrText>
            </w:r>
            <w:r w:rsidR="00E567D1" w:rsidRPr="006A38EE">
              <w:rPr>
                <w:rFonts w:cs="Times New Roman"/>
                <w:iCs/>
                <w:sz w:val="22"/>
                <w:shd w:val="clear" w:color="auto" w:fill="FFFFFF"/>
              </w:rPr>
              <w:fldChar w:fldCharType="separate"/>
            </w:r>
            <w:r w:rsidR="00E567D1" w:rsidRPr="006A38EE">
              <w:rPr>
                <w:rFonts w:cs="Times New Roman"/>
                <w:iCs/>
                <w:sz w:val="22"/>
                <w:shd w:val="clear" w:color="auto" w:fill="FFFFFF"/>
              </w:rPr>
              <w:t>Luật Phòng, chống mua bán người</w:t>
            </w:r>
            <w:r w:rsidR="00E567D1" w:rsidRPr="006A38EE">
              <w:rPr>
                <w:rFonts w:cs="Times New Roman"/>
                <w:iCs/>
                <w:sz w:val="22"/>
                <w:shd w:val="clear" w:color="auto" w:fill="FFFFFF"/>
              </w:rPr>
              <w:fldChar w:fldCharType="end"/>
            </w:r>
            <w:bookmarkEnd w:id="72"/>
            <w:bookmarkEnd w:id="73"/>
            <w:r w:rsidR="00E567D1" w:rsidRPr="006A38EE">
              <w:rPr>
                <w:rFonts w:cs="Times New Roman"/>
                <w:iCs/>
                <w:sz w:val="22"/>
                <w:shd w:val="clear" w:color="auto" w:fill="FFFFFF"/>
              </w:rPr>
              <w:t>.</w:t>
            </w:r>
          </w:p>
          <w:p w14:paraId="6F4B4196" w14:textId="77777777" w:rsidR="00E567D1" w:rsidRDefault="00215BD1" w:rsidP="00215BD1">
            <w:pPr>
              <w:spacing w:before="100" w:after="100" w:line="240" w:lineRule="atLeast"/>
              <w:rPr>
                <w:rFonts w:cs="Times New Roman"/>
                <w:sz w:val="22"/>
              </w:rPr>
            </w:pPr>
            <w:r>
              <w:rPr>
                <w:rFonts w:cs="Times New Roman"/>
                <w:sz w:val="22"/>
              </w:rPr>
              <w:t>- Gộp quy định về phạt tiền đối với hành vi lưu trữ hồ sơ của đối tượng tại khoản 1 và điểm a khoản 1 cho phù hợp.</w:t>
            </w:r>
          </w:p>
          <w:p w14:paraId="27A202CC" w14:textId="10A7835C" w:rsidR="00215BD1" w:rsidRDefault="00215BD1" w:rsidP="00215BD1">
            <w:pPr>
              <w:spacing w:before="100" w:after="100" w:line="240" w:lineRule="atLeast"/>
              <w:rPr>
                <w:rFonts w:cs="Times New Roman"/>
                <w:sz w:val="22"/>
              </w:rPr>
            </w:pPr>
            <w:r>
              <w:rPr>
                <w:rFonts w:cs="Times New Roman"/>
                <w:sz w:val="22"/>
              </w:rPr>
              <w:t>- Tăng mức phạt đối với các hành vi vi phạm quy định tại khoản 1, 2, 3 và 4.</w:t>
            </w:r>
          </w:p>
          <w:p w14:paraId="05670990" w14:textId="595F217E" w:rsidR="00215BD1" w:rsidRDefault="00215BD1" w:rsidP="00215BD1">
            <w:pPr>
              <w:spacing w:before="100" w:after="100" w:line="240" w:lineRule="atLeast"/>
              <w:rPr>
                <w:sz w:val="22"/>
              </w:rPr>
            </w:pPr>
            <w:r>
              <w:rPr>
                <w:rFonts w:cs="Times New Roman"/>
                <w:sz w:val="22"/>
              </w:rPr>
              <w:t>- Bãi bỏ quy định tại khoản 5 vì trùng với c</w:t>
            </w:r>
            <w:r w:rsidRPr="00215BD1">
              <w:rPr>
                <w:sz w:val="22"/>
              </w:rPr>
              <w:t>ác hành vi vi phạm về đăng ký thành lập tổ chức, doanh nghiệp đã được quy định đầy đủ tại Nghị định số 122/2021/NĐ-CP ngày 28/12/2021 của Chính phủ</w:t>
            </w:r>
            <w:r>
              <w:rPr>
                <w:sz w:val="22"/>
              </w:rPr>
              <w:t xml:space="preserve"> (đang được sửa đổi, bổ sung)</w:t>
            </w:r>
            <w:r w:rsidRPr="00215BD1">
              <w:rPr>
                <w:sz w:val="22"/>
              </w:rPr>
              <w:t>. Việc giữ lại quy định này sẽ gây chồng chéo về thẩm quyền xử phạt và không phù hợp với nguyên tắc 'một hành vi vi phạm hành chính chỉ bị xử phạt một lần'.</w:t>
            </w:r>
          </w:p>
          <w:p w14:paraId="30CCB630" w14:textId="77777777" w:rsidR="00215BD1" w:rsidRDefault="00215BD1" w:rsidP="00215BD1">
            <w:pPr>
              <w:pStyle w:val="NormalWeb"/>
              <w:spacing w:before="0" w:beforeAutospacing="0" w:after="0" w:afterAutospacing="0"/>
              <w:jc w:val="both"/>
            </w:pPr>
            <w:r>
              <w:rPr>
                <w:sz w:val="22"/>
              </w:rPr>
              <w:t xml:space="preserve">- Bãi bỏ quy định tại khoản 6 </w:t>
            </w:r>
            <w:r>
              <w:t>vì các lý do sau:</w:t>
            </w:r>
          </w:p>
          <w:p w14:paraId="3DE7BC4F" w14:textId="77777777" w:rsidR="00215BD1" w:rsidRDefault="00215BD1" w:rsidP="00215BD1">
            <w:pPr>
              <w:pStyle w:val="NormalWeb"/>
              <w:spacing w:before="0" w:beforeAutospacing="0" w:after="0" w:afterAutospacing="0"/>
              <w:jc w:val="both"/>
            </w:pPr>
            <w:r>
              <w:t xml:space="preserve">+ </w:t>
            </w:r>
            <w:r w:rsidRPr="00215BD1">
              <w:rPr>
                <w:bCs/>
                <w:sz w:val="22"/>
                <w:szCs w:val="22"/>
              </w:rPr>
              <w:t>Bảo vệ quyền lợi đối tượng:</w:t>
            </w:r>
            <w:r w:rsidRPr="00215BD1">
              <w:rPr>
                <w:sz w:val="22"/>
                <w:szCs w:val="22"/>
              </w:rPr>
              <w:t xml:space="preserve"> Cơ sở trợ giúp xã hội </w:t>
            </w:r>
            <w:r w:rsidRPr="00215BD1">
              <w:rPr>
                <w:sz w:val="22"/>
                <w:szCs w:val="22"/>
              </w:rPr>
              <w:lastRenderedPageBreak/>
              <w:t xml:space="preserve">là đơn vị đặc thù, đang nuôi dưỡng, chăm sóc các đối tượng yếu thế. Việc đình chỉ hoạt động sẽ gây trực tiếp khó khăn cho công tác bố trí nơi ăn, chốn ở và chăm sóc y tế, tâm lý cho đối tượng đang lưu trú, gây nguy cơ mất </w:t>
            </w:r>
            <w:proofErr w:type="gramStart"/>
            <w:r w:rsidRPr="00215BD1">
              <w:rPr>
                <w:sz w:val="22"/>
                <w:szCs w:val="22"/>
              </w:rPr>
              <w:t>an</w:t>
            </w:r>
            <w:proofErr w:type="gramEnd"/>
            <w:r w:rsidRPr="00215BD1">
              <w:rPr>
                <w:sz w:val="22"/>
                <w:szCs w:val="22"/>
              </w:rPr>
              <w:t xml:space="preserve"> sinh xã hội tại địa phương.</w:t>
            </w:r>
          </w:p>
          <w:p w14:paraId="27D2E1CA" w14:textId="77777777" w:rsidR="00215BD1" w:rsidRDefault="00215BD1" w:rsidP="00215BD1">
            <w:pPr>
              <w:pStyle w:val="NormalWeb"/>
              <w:spacing w:before="0" w:beforeAutospacing="0" w:after="0" w:afterAutospacing="0"/>
              <w:jc w:val="both"/>
            </w:pPr>
            <w:r>
              <w:t>+ Đảm bảo t</w:t>
            </w:r>
            <w:r w:rsidRPr="00215BD1">
              <w:rPr>
                <w:bCs/>
                <w:sz w:val="22"/>
                <w:szCs w:val="22"/>
              </w:rPr>
              <w:t>ính thống nhất của hệ thống pháp luật:</w:t>
            </w:r>
            <w:r w:rsidRPr="00215BD1">
              <w:rPr>
                <w:sz w:val="22"/>
                <w:szCs w:val="22"/>
              </w:rPr>
              <w:t xml:space="preserve"> Các sai phạm nghiêm trọng dẫn đến việc không đủ điều kiện hoạt động sẽ được xử lý bằng hình thức thu hồi giấy phép hoạt động theo quy định tại pháp luật về thành lập, tổ chức, hoạt động và giải thể cơ sở trợ giúp xã hội.</w:t>
            </w:r>
          </w:p>
          <w:p w14:paraId="568BEF9E" w14:textId="56FAE1D4" w:rsidR="00215BD1" w:rsidRPr="00215BD1" w:rsidRDefault="00215BD1" w:rsidP="00215BD1">
            <w:pPr>
              <w:pStyle w:val="NormalWeb"/>
              <w:spacing w:before="0" w:beforeAutospacing="0" w:after="0" w:afterAutospacing="0"/>
              <w:jc w:val="both"/>
            </w:pPr>
            <w:r>
              <w:t xml:space="preserve">+ </w:t>
            </w:r>
            <w:r w:rsidRPr="00215BD1">
              <w:rPr>
                <w:bCs/>
                <w:sz w:val="22"/>
                <w:szCs w:val="22"/>
              </w:rPr>
              <w:t>Tăng cường trách nhiệm khắc phục:</w:t>
            </w:r>
            <w:r w:rsidRPr="00215BD1">
              <w:rPr>
                <w:sz w:val="22"/>
                <w:szCs w:val="22"/>
              </w:rPr>
              <w:t xml:space="preserve"> Dự thảo chuyển hướng sang áp dụng các biện pháp khắc phục hậu quả quyết liệt hơn, buộc cơ sở phải chấn chỉnh các sai phạm mà không làm gián đoạn việc thụ </w:t>
            </w:r>
            <w:r>
              <w:rPr>
                <w:sz w:val="22"/>
                <w:szCs w:val="22"/>
              </w:rPr>
              <w:t>hưởng chính sách của người dân’.</w:t>
            </w:r>
          </w:p>
        </w:tc>
      </w:tr>
      <w:tr w:rsidR="00E567D1" w:rsidRPr="006A38EE" w14:paraId="46994778" w14:textId="77777777" w:rsidTr="00AA49C7">
        <w:tc>
          <w:tcPr>
            <w:tcW w:w="6379" w:type="dxa"/>
          </w:tcPr>
          <w:p w14:paraId="41FDB9AB" w14:textId="0D52147E" w:rsidR="00E567D1" w:rsidRPr="006A38EE" w:rsidRDefault="00E567D1" w:rsidP="00E567D1">
            <w:pPr>
              <w:shd w:val="clear" w:color="auto" w:fill="FFFFFF"/>
              <w:spacing w:before="100" w:after="100" w:line="240" w:lineRule="atLeast"/>
              <w:rPr>
                <w:rFonts w:eastAsia="Times New Roman" w:cs="Times New Roman"/>
                <w:sz w:val="22"/>
              </w:rPr>
            </w:pPr>
            <w:bookmarkStart w:id="74" w:name="dieu_9"/>
            <w:r w:rsidRPr="006A38EE">
              <w:rPr>
                <w:rFonts w:eastAsia="Times New Roman" w:cs="Times New Roman"/>
                <w:b/>
                <w:bCs/>
                <w:sz w:val="22"/>
              </w:rPr>
              <w:lastRenderedPageBreak/>
              <w:t>Điều 9. Vi phạm quy định về trách nhiệm của tổ chức dịch vụ chi trả</w:t>
            </w:r>
            <w:bookmarkEnd w:id="74"/>
          </w:p>
          <w:p w14:paraId="3DC8A046"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75" w:name="khoan_9_1"/>
            <w:r w:rsidRPr="006A38EE">
              <w:rPr>
                <w:rFonts w:eastAsia="Times New Roman" w:cs="Times New Roman"/>
                <w:sz w:val="22"/>
              </w:rPr>
              <w:t>1. Phạt tiền từ 3.000.000 đồng đến 5.000.000 đồng đối với một trong các hành vi sau đây:</w:t>
            </w:r>
            <w:bookmarkEnd w:id="75"/>
          </w:p>
          <w:p w14:paraId="54B97E63"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76" w:name="diem_9_1_a"/>
            <w:r w:rsidRPr="006A38EE">
              <w:rPr>
                <w:rFonts w:eastAsia="Times New Roman" w:cs="Times New Roman"/>
                <w:sz w:val="22"/>
              </w:rPr>
              <w:t>a) Chi trả trợ cấp không đủ mức cho đối tượng bảo trợ xã hội theo quy định của pháp luật;</w:t>
            </w:r>
            <w:bookmarkEnd w:id="76"/>
          </w:p>
          <w:p w14:paraId="6B327773"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77" w:name="diem_9_1_b"/>
            <w:r w:rsidRPr="006A38EE">
              <w:rPr>
                <w:rFonts w:eastAsia="Times New Roman" w:cs="Times New Roman"/>
                <w:sz w:val="22"/>
              </w:rPr>
              <w:t xml:space="preserve">b) Chi trả trợ cấp không đúng thời hạn cho đối tượng bảo trợ xã hội </w:t>
            </w:r>
            <w:r w:rsidRPr="006A38EE">
              <w:rPr>
                <w:rFonts w:eastAsia="Times New Roman" w:cs="Times New Roman"/>
                <w:sz w:val="22"/>
              </w:rPr>
              <w:lastRenderedPageBreak/>
              <w:t>theo quy định của pháp luật.</w:t>
            </w:r>
            <w:bookmarkEnd w:id="77"/>
          </w:p>
          <w:p w14:paraId="0A1D6EAB"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78" w:name="khoan_9_2"/>
            <w:r w:rsidRPr="006A38EE">
              <w:rPr>
                <w:rFonts w:eastAsia="Times New Roman" w:cs="Times New Roman"/>
                <w:sz w:val="22"/>
              </w:rPr>
              <w:t>2. Phạt tiền từ 5.000.000 đồng đến 10.000.000 đồng đối với một trong các hành vi sau đây:</w:t>
            </w:r>
            <w:bookmarkEnd w:id="78"/>
          </w:p>
          <w:p w14:paraId="262B3B36"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79" w:name="diem_9_2_a"/>
            <w:r w:rsidRPr="006A38EE">
              <w:rPr>
                <w:rFonts w:eastAsia="Times New Roman" w:cs="Times New Roman"/>
                <w:sz w:val="22"/>
              </w:rPr>
              <w:t>a) Không chi trả trợ cấp cho đối tượng bảo trợ xã hội;</w:t>
            </w:r>
            <w:bookmarkEnd w:id="79"/>
          </w:p>
          <w:p w14:paraId="638B5D15"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80" w:name="diem_9_2_b"/>
            <w:r w:rsidRPr="006A38EE">
              <w:rPr>
                <w:rFonts w:eastAsia="Times New Roman" w:cs="Times New Roman"/>
                <w:sz w:val="22"/>
              </w:rPr>
              <w:t>b) Chi trả trợ cấp không đúng đối tượng bảo trợ xã hội.</w:t>
            </w:r>
            <w:bookmarkEnd w:id="80"/>
          </w:p>
          <w:p w14:paraId="747EDFFE"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81" w:name="khoan_9_3"/>
            <w:r w:rsidRPr="006A38EE">
              <w:rPr>
                <w:rFonts w:eastAsia="Times New Roman" w:cs="Times New Roman"/>
                <w:sz w:val="22"/>
              </w:rPr>
              <w:t>3. Biện pháp khắc phục hậu quả:</w:t>
            </w:r>
            <w:bookmarkEnd w:id="81"/>
          </w:p>
          <w:p w14:paraId="227FC97D" w14:textId="6D5B7251" w:rsidR="00E567D1" w:rsidRPr="006A38EE" w:rsidRDefault="00E567D1" w:rsidP="00E567D1">
            <w:pPr>
              <w:shd w:val="clear" w:color="auto" w:fill="FFFFFF"/>
              <w:spacing w:before="100" w:after="100" w:line="240" w:lineRule="atLeast"/>
              <w:rPr>
                <w:rFonts w:eastAsia="Times New Roman" w:cs="Times New Roman"/>
                <w:sz w:val="22"/>
              </w:rPr>
            </w:pPr>
            <w:r w:rsidRPr="006A38EE">
              <w:rPr>
                <w:rFonts w:eastAsia="Times New Roman" w:cs="Times New Roman"/>
                <w:sz w:val="22"/>
              </w:rPr>
              <w:t>Buộc chi trả đủ số tiền trợ cấp cho đúng đối tượng đối với hành vi vi phạm tại điểm a khoản 1 và các điểm a, b khoản 2 Điều này.</w:t>
            </w:r>
          </w:p>
        </w:tc>
        <w:tc>
          <w:tcPr>
            <w:tcW w:w="5954" w:type="dxa"/>
          </w:tcPr>
          <w:p w14:paraId="721B491E"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b/>
                <w:bCs/>
                <w:sz w:val="22"/>
              </w:rPr>
              <w:lastRenderedPageBreak/>
              <w:t>Điều 10. Vi phạm quy định về trách nhiệm của tổ chức dịch vụ chi trả</w:t>
            </w:r>
          </w:p>
          <w:p w14:paraId="1BD0EDA0"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1. Phạt tiền từ 3.000.000 đồng đến 5.000.000 đồng đối với một trong các hành vi sau:</w:t>
            </w:r>
          </w:p>
          <w:p w14:paraId="3938D1FE"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 xml:space="preserve">a) Chi trả trợ cấp xã hội hằng tháng, hỗ trợ kinh phí chăm sóc, nuôi dưỡng hằng tháng, trợ cấp hưu trí xã hội hằng tháng, hỗ trợ chi phí mai táng (gọi chung là chế độ chính sách) không đủ mức </w:t>
            </w:r>
            <w:r w:rsidRPr="00215BD1">
              <w:rPr>
                <w:rFonts w:eastAsia="Times New Roman" w:cs="Times New Roman"/>
                <w:sz w:val="22"/>
              </w:rPr>
              <w:lastRenderedPageBreak/>
              <w:t>cho đối tượng theo quy định của pháp luật;</w:t>
            </w:r>
          </w:p>
          <w:p w14:paraId="53DCBFF5"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b) Chi trả chế độ chính sách không đúng thời hạn cho đối tượng theo quy định của pháp luật.</w:t>
            </w:r>
          </w:p>
          <w:p w14:paraId="56BD0D2B"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2. Phạt tiền từ 5.000.000 đồng đến 10.000.000 đồng đối với một trong các hành vi sau:</w:t>
            </w:r>
          </w:p>
          <w:p w14:paraId="2DAF0B6E"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a) Không chi trả chế độ chính sách cho đối tượng;</w:t>
            </w:r>
          </w:p>
          <w:p w14:paraId="2F564883"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b) Chi trả chế độ chính sách không đúng đối tượng.</w:t>
            </w:r>
          </w:p>
          <w:p w14:paraId="1C28A35B"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3. Biện pháp khắc phục hậu quả:</w:t>
            </w:r>
          </w:p>
          <w:p w14:paraId="1B617E9A" w14:textId="785F824E" w:rsidR="00E567D1" w:rsidRPr="006A38EE" w:rsidRDefault="00215BD1" w:rsidP="00215BD1">
            <w:pPr>
              <w:shd w:val="clear" w:color="auto" w:fill="FFFFFF"/>
              <w:spacing w:before="60" w:after="60" w:line="240" w:lineRule="auto"/>
              <w:rPr>
                <w:rFonts w:eastAsia="Times New Roman" w:cs="Times New Roman"/>
                <w:b/>
                <w:bCs/>
                <w:spacing w:val="-2"/>
                <w:sz w:val="22"/>
              </w:rPr>
            </w:pPr>
            <w:r w:rsidRPr="00215BD1">
              <w:rPr>
                <w:rFonts w:eastAsia="Times New Roman" w:cs="Times New Roman"/>
                <w:sz w:val="22"/>
              </w:rPr>
              <w:t>Buộc chi trả chế độ chính sách đúng quy định cho đối tượng đối với các hành vi vi phạm tại khoản 1, khoản 2 Điều này.</w:t>
            </w:r>
          </w:p>
        </w:tc>
        <w:tc>
          <w:tcPr>
            <w:tcW w:w="2835" w:type="dxa"/>
          </w:tcPr>
          <w:p w14:paraId="0642AAA6" w14:textId="7FEC60E0" w:rsidR="00E567D1" w:rsidRPr="006A38EE" w:rsidRDefault="00FB5B97" w:rsidP="00215BD1">
            <w:pPr>
              <w:shd w:val="clear" w:color="auto" w:fill="FFFFFF"/>
              <w:spacing w:before="100" w:after="100" w:line="240" w:lineRule="atLeast"/>
              <w:rPr>
                <w:rFonts w:eastAsia="Times New Roman" w:cs="Times New Roman"/>
                <w:spacing w:val="-2"/>
                <w:sz w:val="22"/>
              </w:rPr>
            </w:pPr>
            <w:r>
              <w:rPr>
                <w:rFonts w:cs="Times New Roman"/>
                <w:sz w:val="22"/>
              </w:rPr>
              <w:lastRenderedPageBreak/>
              <w:t>Kế thừa, giữ nguyên tên gọi tại Nghị định 130.</w:t>
            </w:r>
          </w:p>
        </w:tc>
      </w:tr>
      <w:tr w:rsidR="00E567D1" w:rsidRPr="006A38EE" w14:paraId="6093A4AF" w14:textId="77777777" w:rsidTr="00AA49C7">
        <w:tc>
          <w:tcPr>
            <w:tcW w:w="6379" w:type="dxa"/>
          </w:tcPr>
          <w:p w14:paraId="683D811D" w14:textId="062AA08B" w:rsidR="00E567D1" w:rsidRPr="006A38EE" w:rsidRDefault="00E567D1" w:rsidP="00E567D1">
            <w:pPr>
              <w:shd w:val="clear" w:color="auto" w:fill="FFFFFF"/>
              <w:spacing w:before="100" w:after="100" w:line="240" w:lineRule="atLeast"/>
              <w:rPr>
                <w:rFonts w:eastAsia="Times New Roman" w:cs="Times New Roman"/>
                <w:sz w:val="22"/>
              </w:rPr>
            </w:pPr>
            <w:bookmarkStart w:id="82" w:name="dieu_10"/>
            <w:r w:rsidRPr="006A38EE">
              <w:rPr>
                <w:rFonts w:eastAsia="Times New Roman" w:cs="Times New Roman"/>
                <w:b/>
                <w:bCs/>
                <w:sz w:val="22"/>
              </w:rPr>
              <w:lastRenderedPageBreak/>
              <w:t>Điều 10. Vi phạm quy định về quản lý tiền, hàng cứu trợ</w:t>
            </w:r>
            <w:bookmarkEnd w:id="82"/>
          </w:p>
          <w:p w14:paraId="1A8F20C3"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83" w:name="khoan_10_1"/>
            <w:r w:rsidRPr="006A38EE">
              <w:rPr>
                <w:rFonts w:eastAsia="Times New Roman" w:cs="Times New Roman"/>
                <w:sz w:val="22"/>
              </w:rPr>
              <w:t>1. Phạt tiền từ 5.000.000 đồng đến 10.000.000 đồng đối với một trong các hành vi sau đây:</w:t>
            </w:r>
            <w:bookmarkEnd w:id="83"/>
          </w:p>
          <w:p w14:paraId="7FE8898A"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84" w:name="diem_10_1_a"/>
            <w:r w:rsidRPr="006A38EE">
              <w:rPr>
                <w:rFonts w:eastAsia="Times New Roman" w:cs="Times New Roman"/>
                <w:sz w:val="22"/>
              </w:rPr>
              <w:t>a) Để hư hỏng, thất thoát tiền, hàng cứu trợ, trừ trường hợp bất khả kháng do thiên tai, hỏa hoạn;</w:t>
            </w:r>
            <w:bookmarkEnd w:id="84"/>
          </w:p>
          <w:p w14:paraId="16F175E3"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85" w:name="diem_10_1_b"/>
            <w:r w:rsidRPr="006A38EE">
              <w:rPr>
                <w:rFonts w:eastAsia="Times New Roman" w:cs="Times New Roman"/>
                <w:sz w:val="22"/>
              </w:rPr>
              <w:t>b) Sử dụng, phân phối tiền, hàng cứu trợ không đúng mục đích, không đúng đối tượng;</w:t>
            </w:r>
            <w:bookmarkEnd w:id="85"/>
          </w:p>
          <w:p w14:paraId="48443797"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86" w:name="diem_10_1_c"/>
            <w:r w:rsidRPr="006A38EE">
              <w:rPr>
                <w:rFonts w:eastAsia="Times New Roman" w:cs="Times New Roman"/>
                <w:sz w:val="22"/>
              </w:rPr>
              <w:t>c) Tráo đổi hàng cứu trợ.</w:t>
            </w:r>
            <w:bookmarkEnd w:id="86"/>
          </w:p>
          <w:p w14:paraId="7C15898C"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87" w:name="khoan_10_2"/>
            <w:r w:rsidRPr="006A38EE">
              <w:rPr>
                <w:rFonts w:eastAsia="Times New Roman" w:cs="Times New Roman"/>
                <w:sz w:val="22"/>
              </w:rPr>
              <w:t>2. Biện pháp khắc phục hậu quả:</w:t>
            </w:r>
            <w:bookmarkEnd w:id="87"/>
          </w:p>
          <w:p w14:paraId="614ABD10"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88" w:name="diem_10_2_a"/>
            <w:r w:rsidRPr="006A38EE">
              <w:rPr>
                <w:rFonts w:eastAsia="Times New Roman" w:cs="Times New Roman"/>
                <w:sz w:val="22"/>
              </w:rPr>
              <w:t>a) Buộc bồi hoàn lại số tiền, hàng cứu trợ bị hư hỏng, thất thoát do thực hiện hành vi vi phạm tại điểm a khoản 1 Điều này;</w:t>
            </w:r>
            <w:bookmarkEnd w:id="88"/>
          </w:p>
          <w:p w14:paraId="0B43FCBC"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89" w:name="diem_10_2_b"/>
            <w:r w:rsidRPr="006A38EE">
              <w:rPr>
                <w:rFonts w:eastAsia="Times New Roman" w:cs="Times New Roman"/>
                <w:sz w:val="22"/>
              </w:rPr>
              <w:t>b) Buộc nộp lại số lợi bất hợp pháp có được do thực hiện hành vi vi phạm tại điểm b và điểm c khoản 1 Điều này;</w:t>
            </w:r>
            <w:bookmarkEnd w:id="89"/>
          </w:p>
          <w:p w14:paraId="57D8CF2F" w14:textId="1A395DB2" w:rsidR="00E567D1" w:rsidRPr="006A38EE" w:rsidRDefault="00E567D1" w:rsidP="00E567D1">
            <w:pPr>
              <w:shd w:val="clear" w:color="auto" w:fill="FFFFFF"/>
              <w:spacing w:before="100" w:after="100" w:line="240" w:lineRule="atLeast"/>
              <w:rPr>
                <w:rFonts w:eastAsia="Times New Roman" w:cs="Times New Roman"/>
                <w:sz w:val="22"/>
              </w:rPr>
            </w:pPr>
            <w:bookmarkStart w:id="90" w:name="diem_10_2_c"/>
            <w:r w:rsidRPr="006A38EE">
              <w:rPr>
                <w:rFonts w:eastAsia="Times New Roman" w:cs="Times New Roman"/>
                <w:sz w:val="22"/>
              </w:rPr>
              <w:t>c) Buộc chịu mọi chi phí khám bệnh, chữa bệnh (nếu có) cho người sử dụng hàng cứu trợ bị ảnh hưởng sức khỏe do hành vi vi phạm tại điểm a và điểm c khoản 1 Điều này.</w:t>
            </w:r>
            <w:bookmarkEnd w:id="90"/>
          </w:p>
        </w:tc>
        <w:tc>
          <w:tcPr>
            <w:tcW w:w="5954" w:type="dxa"/>
          </w:tcPr>
          <w:p w14:paraId="339124E0" w14:textId="7B021343" w:rsidR="00E567D1" w:rsidRPr="006A38EE" w:rsidRDefault="00215BD1" w:rsidP="00E567D1">
            <w:pPr>
              <w:shd w:val="clear" w:color="auto" w:fill="FFFFFF"/>
              <w:spacing w:before="100" w:after="100" w:line="240" w:lineRule="atLeast"/>
              <w:rPr>
                <w:rFonts w:eastAsia="Times New Roman" w:cs="Times New Roman"/>
                <w:b/>
                <w:bCs/>
                <w:spacing w:val="-2"/>
                <w:sz w:val="22"/>
              </w:rPr>
            </w:pPr>
            <w:r>
              <w:rPr>
                <w:rFonts w:eastAsia="Times New Roman" w:cs="Times New Roman"/>
                <w:b/>
                <w:bCs/>
                <w:spacing w:val="-2"/>
                <w:sz w:val="22"/>
              </w:rPr>
              <w:t>Bãi bỏ</w:t>
            </w:r>
          </w:p>
        </w:tc>
        <w:tc>
          <w:tcPr>
            <w:tcW w:w="2835" w:type="dxa"/>
          </w:tcPr>
          <w:p w14:paraId="274DDFEA" w14:textId="72C050E3" w:rsidR="00215BD1" w:rsidRPr="00FB5B97" w:rsidRDefault="00215BD1" w:rsidP="00215BD1">
            <w:pPr>
              <w:pStyle w:val="NormalWeb"/>
              <w:spacing w:before="60" w:beforeAutospacing="0" w:after="60" w:afterAutospacing="0"/>
              <w:jc w:val="both"/>
              <w:rPr>
                <w:sz w:val="22"/>
                <w:szCs w:val="22"/>
              </w:rPr>
            </w:pPr>
            <w:r w:rsidRPr="00FB5B97">
              <w:rPr>
                <w:sz w:val="22"/>
                <w:szCs w:val="22"/>
              </w:rPr>
              <w:t>Dự thảo Nghị định không kế thừa các quy định tại Điều 10 Nghị định số 130/2021/NĐ-CP vì các lý do sau:</w:t>
            </w:r>
          </w:p>
          <w:p w14:paraId="7193CBD4" w14:textId="184AC630" w:rsidR="00215BD1" w:rsidRPr="00FB5B97" w:rsidRDefault="00215BD1" w:rsidP="00215BD1">
            <w:pPr>
              <w:pStyle w:val="NormalWeb"/>
              <w:spacing w:before="60" w:beforeAutospacing="0" w:after="60" w:afterAutospacing="0"/>
              <w:jc w:val="both"/>
              <w:rPr>
                <w:sz w:val="22"/>
                <w:szCs w:val="22"/>
              </w:rPr>
            </w:pPr>
            <w:r w:rsidRPr="00FB5B97">
              <w:rPr>
                <w:sz w:val="22"/>
                <w:szCs w:val="22"/>
              </w:rPr>
              <w:t>- Chính phủ đã ban hành Nghị định số 93/2021/NĐ-CP ngày 27/10/2021 quy định về vận động, tiếp nhận, phân phối và sử dụng các nguồn đóng góp tự nguyện, trong đó giao Bộ Tài chính chủ trì quản lý nhà nước đối với lĩnh vực này.</w:t>
            </w:r>
          </w:p>
          <w:p w14:paraId="4DFF6A38" w14:textId="07A1E2A7" w:rsidR="00215BD1" w:rsidRPr="00FB5B97" w:rsidRDefault="00215BD1" w:rsidP="00215BD1">
            <w:pPr>
              <w:pStyle w:val="NormalWeb"/>
              <w:spacing w:before="60" w:beforeAutospacing="0" w:after="60" w:afterAutospacing="0"/>
              <w:jc w:val="both"/>
              <w:rPr>
                <w:sz w:val="22"/>
                <w:szCs w:val="22"/>
              </w:rPr>
            </w:pPr>
            <w:r w:rsidRPr="00FB5B97">
              <w:rPr>
                <w:sz w:val="22"/>
                <w:szCs w:val="22"/>
              </w:rPr>
              <w:t>- Các hành vi vi phạm liên quan đến quản lý tài chính, thất thoát tiền, hàng cứu trợ hiện đã được điều chỉnh và xử lý theo quy định của pháp luật về xử phạt vi phạm hành chính trong lĩnh vực tài chính, kế toán và quản lý tài sản công.</w:t>
            </w:r>
          </w:p>
          <w:p w14:paraId="6240874E" w14:textId="30F2C5A4" w:rsidR="00E567D1" w:rsidRPr="00215BD1" w:rsidRDefault="00215BD1" w:rsidP="00215BD1">
            <w:pPr>
              <w:pStyle w:val="NormalWeb"/>
              <w:spacing w:before="60" w:beforeAutospacing="0" w:after="60" w:afterAutospacing="0"/>
              <w:jc w:val="both"/>
            </w:pPr>
            <w:r w:rsidRPr="00FB5B97">
              <w:rPr>
                <w:sz w:val="22"/>
                <w:szCs w:val="22"/>
              </w:rPr>
              <w:t xml:space="preserve">- Việc bãi bỏ quy định này đảm bảo tuân thủ nguyên tắc </w:t>
            </w:r>
            <w:r w:rsidRPr="00FB5B97">
              <w:rPr>
                <w:sz w:val="22"/>
                <w:szCs w:val="22"/>
              </w:rPr>
              <w:lastRenderedPageBreak/>
              <w:t>thống nhất của hệ thống pháp luật, tránh chồng chéo giữa lĩnh vực bảo trợ xã hội và lĩnh vực quản lý tài chính, tạo điều kiện thuận lợi cho việc xác định thẩm quyền xử phạt của các cơ quan chức năng."</w:t>
            </w:r>
          </w:p>
        </w:tc>
      </w:tr>
      <w:tr w:rsidR="00E567D1" w:rsidRPr="006A38EE" w14:paraId="462D2581" w14:textId="77777777" w:rsidTr="00AA49C7">
        <w:tc>
          <w:tcPr>
            <w:tcW w:w="6379" w:type="dxa"/>
          </w:tcPr>
          <w:p w14:paraId="56B0DEAC" w14:textId="65956979" w:rsidR="00E567D1" w:rsidRPr="006A38EE" w:rsidRDefault="00E567D1" w:rsidP="00E567D1">
            <w:pPr>
              <w:shd w:val="clear" w:color="auto" w:fill="FFFFFF"/>
              <w:spacing w:before="100" w:after="100" w:line="240" w:lineRule="atLeast"/>
              <w:rPr>
                <w:rFonts w:eastAsia="Times New Roman" w:cs="Times New Roman"/>
                <w:sz w:val="22"/>
              </w:rPr>
            </w:pPr>
            <w:bookmarkStart w:id="91" w:name="dieu_11"/>
            <w:r w:rsidRPr="006A38EE">
              <w:rPr>
                <w:rFonts w:eastAsia="Times New Roman" w:cs="Times New Roman"/>
                <w:b/>
                <w:bCs/>
                <w:sz w:val="22"/>
              </w:rPr>
              <w:lastRenderedPageBreak/>
              <w:t>Điều 11. Vi phạm quy định về hành vi bị nghiêm cấm đối với người khuyết tật</w:t>
            </w:r>
            <w:bookmarkEnd w:id="91"/>
          </w:p>
          <w:p w14:paraId="5A5B4FB0"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92" w:name="khoan_11_1"/>
            <w:r w:rsidRPr="006A38EE">
              <w:rPr>
                <w:rFonts w:eastAsia="Times New Roman" w:cs="Times New Roman"/>
                <w:sz w:val="22"/>
              </w:rPr>
              <w:t>1. Phạt tiền từ 3.000.000 đồng đến 5.000.000 đồng đối với một trong các hành vi sau đây:</w:t>
            </w:r>
            <w:bookmarkEnd w:id="92"/>
          </w:p>
          <w:p w14:paraId="7C0CFFA8"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93" w:name="diem_11_1_a"/>
            <w:r w:rsidRPr="006A38EE">
              <w:rPr>
                <w:rFonts w:eastAsia="Times New Roman" w:cs="Times New Roman"/>
                <w:sz w:val="22"/>
              </w:rPr>
              <w:t>a) Kỳ thị, phân biệt đối xử người khuyết tật;</w:t>
            </w:r>
            <w:bookmarkEnd w:id="93"/>
          </w:p>
          <w:p w14:paraId="19B8BF61"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94" w:name="diem_11_1_b"/>
            <w:r w:rsidRPr="006A38EE">
              <w:rPr>
                <w:rFonts w:eastAsia="Times New Roman" w:cs="Times New Roman"/>
                <w:sz w:val="22"/>
              </w:rPr>
              <w:t>b) Cản trở quyền kết hôn, quyền nuôi con hợp pháp của người khuyết tật;</w:t>
            </w:r>
            <w:bookmarkEnd w:id="94"/>
          </w:p>
          <w:p w14:paraId="5F929CB7"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95" w:name="diem_11_1_c"/>
            <w:r w:rsidRPr="006A38EE">
              <w:rPr>
                <w:rFonts w:eastAsia="Times New Roman" w:cs="Times New Roman"/>
                <w:sz w:val="22"/>
              </w:rPr>
              <w:t>c) Cản trở người khuyết tật sống độc lập, hòa nhập cộng đồng;</w:t>
            </w:r>
            <w:bookmarkEnd w:id="95"/>
          </w:p>
          <w:p w14:paraId="16930654"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96" w:name="diem_11_1_d"/>
            <w:r w:rsidRPr="006A38EE">
              <w:rPr>
                <w:rFonts w:eastAsia="Times New Roman" w:cs="Times New Roman"/>
                <w:sz w:val="22"/>
              </w:rPr>
              <w:t>d) Cản trở người khuyết tật tham gia bình đẳng vào các hoạt động xã hội;</w:t>
            </w:r>
            <w:bookmarkEnd w:id="96"/>
          </w:p>
          <w:p w14:paraId="216682EF"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97" w:name="diem_11_1_dd"/>
            <w:r w:rsidRPr="006A38EE">
              <w:rPr>
                <w:rFonts w:eastAsia="Times New Roman" w:cs="Times New Roman"/>
                <w:sz w:val="22"/>
              </w:rPr>
              <w:t>đ) Cản trở người khuyết tật thực hiện quyền tiếp cận công nghệ thông tin.</w:t>
            </w:r>
            <w:bookmarkEnd w:id="97"/>
          </w:p>
          <w:p w14:paraId="74B9CA10"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98" w:name="khoan_11_2"/>
            <w:r w:rsidRPr="006A38EE">
              <w:rPr>
                <w:rFonts w:eastAsia="Times New Roman" w:cs="Times New Roman"/>
                <w:sz w:val="22"/>
              </w:rPr>
              <w:t>2. Phạt tiền từ 5.000.000 đồng đến 10.000.000 đồng đối với hành vi không thực hiện trách nhiệm nuôi dưỡng, chăm sóc người khuyết tật theo quy định của pháp luật.</w:t>
            </w:r>
            <w:bookmarkEnd w:id="98"/>
          </w:p>
          <w:p w14:paraId="1689AD58"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99" w:name="khoan_11_3"/>
            <w:r w:rsidRPr="006A38EE">
              <w:rPr>
                <w:rFonts w:eastAsia="Times New Roman" w:cs="Times New Roman"/>
                <w:sz w:val="22"/>
              </w:rPr>
              <w:t>3. Phạt tiền từ 10.000.000 đồng đến 20.000.000 đồng đối với hành vi lợi dụng hình ảnh, thông tin cá nhân, tình trạng của người khuyết tật, tổ chức của người khuyết tật, tổ chức vì người khuyết tật để trục lợi hoặc thực hiện hành vi vi phạm pháp luật.</w:t>
            </w:r>
            <w:bookmarkEnd w:id="99"/>
          </w:p>
          <w:p w14:paraId="3ACBC13E"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00" w:name="khoan_11_4"/>
            <w:r w:rsidRPr="006A38EE">
              <w:rPr>
                <w:rFonts w:eastAsia="Times New Roman" w:cs="Times New Roman"/>
                <w:sz w:val="22"/>
              </w:rPr>
              <w:t>4. Phạt tiền từ 30.000.000 đồng đến 40.000.000 đồng đối với hành vi lôi kéo, dụ dỗ hoặc ép buộc người khuyết tật thực hiện hành vi vi phạm pháp luật mà chưa đến mức truy cứu trách nhiệm hình sự.</w:t>
            </w:r>
            <w:bookmarkEnd w:id="100"/>
          </w:p>
          <w:p w14:paraId="35C12ACF"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01" w:name="khoan_11_5"/>
            <w:r w:rsidRPr="006A38EE">
              <w:rPr>
                <w:rFonts w:eastAsia="Times New Roman" w:cs="Times New Roman"/>
                <w:sz w:val="22"/>
              </w:rPr>
              <w:t>5. Biện pháp khắc phục hậu quả:</w:t>
            </w:r>
            <w:bookmarkEnd w:id="101"/>
          </w:p>
          <w:p w14:paraId="3567F8E4" w14:textId="246B06CE" w:rsidR="00E567D1" w:rsidRPr="006A38EE" w:rsidRDefault="00E567D1" w:rsidP="00E567D1">
            <w:pPr>
              <w:shd w:val="clear" w:color="auto" w:fill="FFFFFF"/>
              <w:spacing w:before="100" w:after="100" w:line="240" w:lineRule="atLeast"/>
              <w:rPr>
                <w:rFonts w:eastAsia="Times New Roman" w:cs="Times New Roman"/>
                <w:sz w:val="22"/>
              </w:rPr>
            </w:pPr>
            <w:r w:rsidRPr="006A38EE">
              <w:rPr>
                <w:rFonts w:eastAsia="Times New Roman" w:cs="Times New Roman"/>
                <w:sz w:val="22"/>
              </w:rPr>
              <w:t xml:space="preserve">Buộc nộp lại số lợi bất hợp pháp có được do thực hiện hành vi vi </w:t>
            </w:r>
            <w:r w:rsidRPr="006A38EE">
              <w:rPr>
                <w:rFonts w:eastAsia="Times New Roman" w:cs="Times New Roman"/>
                <w:sz w:val="22"/>
              </w:rPr>
              <w:lastRenderedPageBreak/>
              <w:t>phạm tại khoản 2 và khoản 3 Điều này.</w:t>
            </w:r>
          </w:p>
        </w:tc>
        <w:tc>
          <w:tcPr>
            <w:tcW w:w="5954" w:type="dxa"/>
          </w:tcPr>
          <w:p w14:paraId="0F2C7E56"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b/>
                <w:bCs/>
                <w:sz w:val="22"/>
              </w:rPr>
              <w:lastRenderedPageBreak/>
              <w:t xml:space="preserve">Điều 11. Vi phạm quy định về hành vi bị nghiêm cấm đối với người khuyết tật </w:t>
            </w:r>
          </w:p>
          <w:p w14:paraId="38F77046"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1. Phạt tiền từ 3.000.000 đồng đến 5.000.000 đồng đối với một trong các hành vi sau:</w:t>
            </w:r>
          </w:p>
          <w:p w14:paraId="079B0EC4"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a) Kỳ thị, phân biệt đối xử người khuyết tật;</w:t>
            </w:r>
          </w:p>
          <w:p w14:paraId="629226CE"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b) Cản trở quyền kết hôn, quyền nuôi con hợp pháp của người khuyết tật;</w:t>
            </w:r>
          </w:p>
          <w:p w14:paraId="1BE7901E"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c) Cản trở người khuyết tật sống độc lập, hòa nhập cộng đồng;</w:t>
            </w:r>
          </w:p>
          <w:p w14:paraId="1D909C3A"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d) Cản trở người khuyết tật tham gia bình đẳng vào các hoạt động xã hội;</w:t>
            </w:r>
          </w:p>
          <w:p w14:paraId="4FC621EE"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đ) Cản trở người khuyết tật thực hiện quyền tiếp cận công nghệ thông tin.</w:t>
            </w:r>
          </w:p>
          <w:p w14:paraId="7F107E86"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2. Phạt tiền từ 5.000.000 đồng đến 10.000.000 đồng đối với hành vi không thực hiện trách nhiệm nuôi dưỡng, chăm sóc người khuyết tật theo quy định của pháp luật.</w:t>
            </w:r>
          </w:p>
          <w:p w14:paraId="36D2DD6E"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3. Phạt tiền từ 10.000.000 đồng đến 20.000.000 đồng đối với hành vi lợi dụng hình ảnh, thông tin cá nhân, tình trạng của người khuyết tật, tổ chức của người khuyết tật, tổ chức vì người khuyết tật để trục lợi hoặc thực hiện hành vi vi phạm pháp luật.</w:t>
            </w:r>
          </w:p>
          <w:p w14:paraId="52859D73"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4. Phạt tiền từ 30.000.000 đồng đến 40.000.000 đồng đối với hành vi lôi kéo, dụ dỗ hoặc ép buộc người khuyết tật thực hiện hành vi vi phạm pháp luật mà chưa đến mức truy cứu trách nhiệm hình sự.</w:t>
            </w:r>
          </w:p>
          <w:p w14:paraId="6AF63278"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5. Biện pháp khắc phục hậu quả:</w:t>
            </w:r>
          </w:p>
          <w:p w14:paraId="70C4164C" w14:textId="49B83CA7" w:rsidR="00E567D1" w:rsidRPr="006A38EE" w:rsidRDefault="00215BD1" w:rsidP="00215BD1">
            <w:pPr>
              <w:shd w:val="clear" w:color="auto" w:fill="FFFFFF"/>
              <w:spacing w:before="60" w:after="60" w:line="240" w:lineRule="auto"/>
              <w:rPr>
                <w:rFonts w:eastAsia="Times New Roman" w:cs="Times New Roman"/>
                <w:b/>
                <w:bCs/>
                <w:spacing w:val="-2"/>
                <w:sz w:val="22"/>
              </w:rPr>
            </w:pPr>
            <w:r w:rsidRPr="00215BD1">
              <w:rPr>
                <w:rFonts w:eastAsia="Times New Roman" w:cs="Times New Roman"/>
                <w:sz w:val="22"/>
              </w:rPr>
              <w:t xml:space="preserve">Buộc nộp lại số lợi bất hợp pháp có được do thực hiện hành vi vi </w:t>
            </w:r>
            <w:r w:rsidRPr="00215BD1">
              <w:rPr>
                <w:rFonts w:eastAsia="Times New Roman" w:cs="Times New Roman"/>
                <w:sz w:val="22"/>
              </w:rPr>
              <w:lastRenderedPageBreak/>
              <w:t>phạm tại khoản 2 và khoản 3 Điều này.</w:t>
            </w:r>
          </w:p>
        </w:tc>
        <w:tc>
          <w:tcPr>
            <w:tcW w:w="2835" w:type="dxa"/>
          </w:tcPr>
          <w:p w14:paraId="2D9848C9" w14:textId="4A2921FF" w:rsidR="00E567D1" w:rsidRPr="006A38EE" w:rsidRDefault="00FB5B97" w:rsidP="00E567D1">
            <w:pPr>
              <w:shd w:val="clear" w:color="auto" w:fill="FFFFFF"/>
              <w:spacing w:before="100" w:after="100" w:line="240" w:lineRule="atLeast"/>
              <w:rPr>
                <w:rFonts w:eastAsia="Times New Roman" w:cs="Times New Roman"/>
                <w:spacing w:val="-2"/>
                <w:sz w:val="22"/>
              </w:rPr>
            </w:pPr>
            <w:r>
              <w:rPr>
                <w:rFonts w:cs="Times New Roman"/>
                <w:sz w:val="22"/>
              </w:rPr>
              <w:lastRenderedPageBreak/>
              <w:t>Kế thừa, giữ nguyên tên gọi tại Nghị định 130.</w:t>
            </w:r>
          </w:p>
        </w:tc>
      </w:tr>
      <w:tr w:rsidR="00E567D1" w:rsidRPr="006A38EE" w14:paraId="12EAD756" w14:textId="77777777" w:rsidTr="00AA49C7">
        <w:tc>
          <w:tcPr>
            <w:tcW w:w="6379" w:type="dxa"/>
          </w:tcPr>
          <w:p w14:paraId="699603A1" w14:textId="77777777" w:rsidR="00215BD1" w:rsidRPr="00215BD1" w:rsidRDefault="00215BD1" w:rsidP="00215BD1">
            <w:pPr>
              <w:shd w:val="clear" w:color="auto" w:fill="FFFFFF"/>
              <w:spacing w:line="234" w:lineRule="atLeast"/>
              <w:rPr>
                <w:rFonts w:eastAsia="Times New Roman" w:cs="Times New Roman"/>
                <w:color w:val="000000"/>
                <w:sz w:val="22"/>
              </w:rPr>
            </w:pPr>
            <w:bookmarkStart w:id="102" w:name="dieu_12"/>
            <w:r w:rsidRPr="00215BD1">
              <w:rPr>
                <w:rFonts w:eastAsia="Times New Roman" w:cs="Times New Roman"/>
                <w:b/>
                <w:bCs/>
                <w:color w:val="000000"/>
                <w:sz w:val="22"/>
              </w:rPr>
              <w:lastRenderedPageBreak/>
              <w:t>Điều 12. Vi phạm quy định về trách nhiệm chăm sóc sức khỏe đối với người khuyết tật của cơ sở khám chữa bệnh</w:t>
            </w:r>
            <w:bookmarkEnd w:id="102"/>
          </w:p>
          <w:p w14:paraId="3B161A18" w14:textId="77777777" w:rsidR="00215BD1" w:rsidRPr="00215BD1" w:rsidRDefault="00215BD1" w:rsidP="00215BD1">
            <w:pPr>
              <w:shd w:val="clear" w:color="auto" w:fill="FFFFFF"/>
              <w:spacing w:line="234" w:lineRule="atLeast"/>
              <w:rPr>
                <w:rFonts w:eastAsia="Times New Roman" w:cs="Times New Roman"/>
                <w:color w:val="000000"/>
                <w:sz w:val="22"/>
              </w:rPr>
            </w:pPr>
            <w:bookmarkStart w:id="103" w:name="khoan_12_1"/>
            <w:r w:rsidRPr="00215BD1">
              <w:rPr>
                <w:rFonts w:eastAsia="Times New Roman" w:cs="Times New Roman"/>
                <w:color w:val="000000"/>
                <w:sz w:val="22"/>
              </w:rPr>
              <w:t>1. Phạt tiền từ 1.000.000 đồng đến 3.000.000 đồng đối với một trong các hành vi sau đây:</w:t>
            </w:r>
            <w:bookmarkEnd w:id="103"/>
          </w:p>
          <w:p w14:paraId="59F3E60E" w14:textId="77777777" w:rsidR="00215BD1" w:rsidRPr="00215BD1" w:rsidRDefault="00215BD1" w:rsidP="00215BD1">
            <w:pPr>
              <w:shd w:val="clear" w:color="auto" w:fill="FFFFFF"/>
              <w:spacing w:line="234" w:lineRule="atLeast"/>
              <w:rPr>
                <w:rFonts w:eastAsia="Times New Roman" w:cs="Times New Roman"/>
                <w:color w:val="000000"/>
                <w:sz w:val="22"/>
              </w:rPr>
            </w:pPr>
            <w:bookmarkStart w:id="104" w:name="diem_12_1_a"/>
            <w:r w:rsidRPr="00215BD1">
              <w:rPr>
                <w:rFonts w:eastAsia="Times New Roman" w:cs="Times New Roman"/>
                <w:color w:val="000000"/>
                <w:sz w:val="22"/>
              </w:rPr>
              <w:t>a) Không tư vấn biện pháp phòng ngừa và phát hiện sớm khuyết tật;</w:t>
            </w:r>
            <w:bookmarkEnd w:id="104"/>
          </w:p>
          <w:p w14:paraId="7CCD9108" w14:textId="77777777" w:rsidR="00215BD1" w:rsidRPr="00215BD1" w:rsidRDefault="00215BD1" w:rsidP="00215BD1">
            <w:pPr>
              <w:shd w:val="clear" w:color="auto" w:fill="FFFFFF"/>
              <w:spacing w:line="234" w:lineRule="atLeast"/>
              <w:rPr>
                <w:rFonts w:eastAsia="Times New Roman" w:cs="Times New Roman"/>
                <w:color w:val="000000"/>
                <w:sz w:val="22"/>
              </w:rPr>
            </w:pPr>
            <w:bookmarkStart w:id="105" w:name="diem_12_1_b"/>
            <w:r w:rsidRPr="00215BD1">
              <w:rPr>
                <w:rFonts w:eastAsia="Times New Roman" w:cs="Times New Roman"/>
                <w:color w:val="000000"/>
                <w:sz w:val="22"/>
              </w:rPr>
              <w:t>b) Không ưu tiên khám bệnh, chữa bệnh cho một trong các đối tượng: người khuyết tật đặc biệt nặng, người cao tuổi khuyết tật, phụ nữ khuyết tật có thai theo quy định của pháp luật.</w:t>
            </w:r>
            <w:bookmarkEnd w:id="105"/>
          </w:p>
          <w:p w14:paraId="7541D9F6" w14:textId="77777777" w:rsidR="00215BD1" w:rsidRPr="00215BD1" w:rsidRDefault="00215BD1" w:rsidP="00215BD1">
            <w:pPr>
              <w:shd w:val="clear" w:color="auto" w:fill="FFFFFF"/>
              <w:spacing w:line="234" w:lineRule="atLeast"/>
              <w:rPr>
                <w:rFonts w:eastAsia="Times New Roman" w:cs="Times New Roman"/>
                <w:color w:val="000000"/>
                <w:sz w:val="22"/>
              </w:rPr>
            </w:pPr>
            <w:bookmarkStart w:id="106" w:name="khoan_12_2"/>
            <w:r w:rsidRPr="00215BD1">
              <w:rPr>
                <w:rFonts w:eastAsia="Times New Roman" w:cs="Times New Roman"/>
                <w:color w:val="000000"/>
                <w:sz w:val="22"/>
              </w:rPr>
              <w:t>2. Phạt tiền từ 3.000.000 đồng đến 5.000.000 đồng đối với hành vi không xác định khuyết tật bẩm sinh đối với trẻ em sơ sinh.</w:t>
            </w:r>
            <w:bookmarkEnd w:id="106"/>
          </w:p>
          <w:p w14:paraId="7A53AE85" w14:textId="77777777" w:rsidR="00215BD1" w:rsidRPr="00215BD1" w:rsidRDefault="00215BD1" w:rsidP="00215BD1">
            <w:pPr>
              <w:shd w:val="clear" w:color="auto" w:fill="FFFFFF"/>
              <w:spacing w:line="234" w:lineRule="atLeast"/>
              <w:rPr>
                <w:rFonts w:eastAsia="Times New Roman" w:cs="Times New Roman"/>
                <w:color w:val="000000"/>
                <w:sz w:val="22"/>
              </w:rPr>
            </w:pPr>
            <w:bookmarkStart w:id="107" w:name="khoan_12_3"/>
            <w:r w:rsidRPr="00215BD1">
              <w:rPr>
                <w:rFonts w:eastAsia="Times New Roman" w:cs="Times New Roman"/>
                <w:color w:val="000000"/>
                <w:sz w:val="22"/>
              </w:rPr>
              <w:t>3. Phạt tiền từ 10.000.000 đồng đến 15.000.000 đồng đối với hành vi không thực hiện cải tạo, nâng cấp cơ sở vật chất phục vụ khám bệnh, chữa bệnh bảo đảm điều kiện tiếp cận đối với người khuyết tật khi tiến hành cải tạo, sửa chữa cơ sở khám bệnh, chữa bệnh.</w:t>
            </w:r>
            <w:bookmarkEnd w:id="107"/>
          </w:p>
          <w:p w14:paraId="0E479CEE" w14:textId="55E9134B" w:rsidR="00E567D1" w:rsidRPr="006A38EE" w:rsidRDefault="00E567D1" w:rsidP="00E567D1">
            <w:pPr>
              <w:shd w:val="clear" w:color="auto" w:fill="FFFFFF"/>
              <w:spacing w:before="100" w:after="100" w:line="240" w:lineRule="atLeast"/>
              <w:rPr>
                <w:rFonts w:eastAsia="Times New Roman" w:cs="Times New Roman"/>
                <w:spacing w:val="-2"/>
                <w:sz w:val="22"/>
              </w:rPr>
            </w:pPr>
          </w:p>
        </w:tc>
        <w:tc>
          <w:tcPr>
            <w:tcW w:w="5954" w:type="dxa"/>
          </w:tcPr>
          <w:p w14:paraId="762CE96B"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b/>
                <w:bCs/>
                <w:spacing w:val="-2"/>
                <w:sz w:val="22"/>
              </w:rPr>
              <w:t>Điều 12. Vi phạm quy định về trách nhiệm chăm sóc sức khỏe đối với người khuyết tật của cơ sở khám bệnh, chữa bệnh</w:t>
            </w:r>
          </w:p>
          <w:p w14:paraId="043CEAD8" w14:textId="77777777" w:rsidR="00215BD1" w:rsidRPr="00215BD1" w:rsidRDefault="00215BD1" w:rsidP="00215BD1">
            <w:pPr>
              <w:shd w:val="clear" w:color="auto" w:fill="FFFFFF"/>
              <w:spacing w:line="234" w:lineRule="atLeast"/>
              <w:rPr>
                <w:rFonts w:eastAsia="Times New Roman" w:cs="Times New Roman"/>
                <w:color w:val="000000"/>
                <w:sz w:val="22"/>
              </w:rPr>
            </w:pPr>
            <w:r w:rsidRPr="00215BD1">
              <w:rPr>
                <w:rFonts w:eastAsia="Times New Roman" w:cs="Times New Roman"/>
                <w:color w:val="000000"/>
                <w:sz w:val="22"/>
              </w:rPr>
              <w:t>1. Phạt tiền từ 1.000.000 đồng đến 3.000.000 đồng đối với một trong các hành vi sau đây:</w:t>
            </w:r>
          </w:p>
          <w:p w14:paraId="300A15F8" w14:textId="77777777" w:rsidR="00215BD1" w:rsidRPr="00215BD1" w:rsidRDefault="00215BD1" w:rsidP="00215BD1">
            <w:pPr>
              <w:shd w:val="clear" w:color="auto" w:fill="FFFFFF"/>
              <w:spacing w:line="234" w:lineRule="atLeast"/>
              <w:rPr>
                <w:rFonts w:eastAsia="Times New Roman" w:cs="Times New Roman"/>
                <w:color w:val="000000"/>
                <w:sz w:val="22"/>
              </w:rPr>
            </w:pPr>
            <w:r w:rsidRPr="00215BD1">
              <w:rPr>
                <w:rFonts w:eastAsia="Times New Roman" w:cs="Times New Roman"/>
                <w:color w:val="000000"/>
                <w:sz w:val="22"/>
              </w:rPr>
              <w:t>a) Không tư vấn biện pháp phòng ngừa và phát hiện sớm khuyết tật;</w:t>
            </w:r>
          </w:p>
          <w:p w14:paraId="0DF99919" w14:textId="609B3284" w:rsidR="00215BD1" w:rsidRPr="00215BD1" w:rsidRDefault="00215BD1" w:rsidP="00215BD1">
            <w:pPr>
              <w:shd w:val="clear" w:color="auto" w:fill="FFFFFF"/>
              <w:spacing w:line="234" w:lineRule="atLeast"/>
              <w:rPr>
                <w:rFonts w:eastAsia="Times New Roman" w:cs="Times New Roman"/>
                <w:color w:val="000000"/>
                <w:sz w:val="22"/>
              </w:rPr>
            </w:pPr>
            <w:r w:rsidRPr="00215BD1">
              <w:rPr>
                <w:rFonts w:eastAsia="Times New Roman" w:cs="Times New Roman"/>
                <w:color w:val="000000"/>
                <w:sz w:val="22"/>
              </w:rPr>
              <w:t>b) Không ưu tiên khám bệnh, chữa bệnh cho một trong các đối tượng: người khuyết tật đặc biệt nặng</w:t>
            </w:r>
            <w:r>
              <w:rPr>
                <w:rFonts w:eastAsia="Times New Roman" w:cs="Times New Roman"/>
                <w:color w:val="000000"/>
                <w:sz w:val="22"/>
              </w:rPr>
              <w:t xml:space="preserve"> và người khuyết tật nặng</w:t>
            </w:r>
            <w:r w:rsidRPr="00215BD1">
              <w:rPr>
                <w:rFonts w:eastAsia="Times New Roman" w:cs="Times New Roman"/>
                <w:color w:val="000000"/>
                <w:sz w:val="22"/>
              </w:rPr>
              <w:t>, người cao tuổi khuyết tật, phụ nữ khuyết tật có thai theo quy định của pháp luật.</w:t>
            </w:r>
          </w:p>
          <w:p w14:paraId="3B730AEE" w14:textId="19F652AE" w:rsidR="00215BD1" w:rsidRPr="00215BD1" w:rsidRDefault="00215BD1" w:rsidP="00215BD1">
            <w:pPr>
              <w:shd w:val="clear" w:color="auto" w:fill="FFFFFF"/>
              <w:spacing w:line="234" w:lineRule="atLeast"/>
              <w:rPr>
                <w:rFonts w:eastAsia="Times New Roman" w:cs="Times New Roman"/>
                <w:color w:val="000000"/>
                <w:sz w:val="22"/>
              </w:rPr>
            </w:pPr>
            <w:r w:rsidRPr="00215BD1">
              <w:rPr>
                <w:rFonts w:eastAsia="Times New Roman" w:cs="Times New Roman"/>
                <w:color w:val="000000"/>
                <w:sz w:val="22"/>
              </w:rPr>
              <w:t>2. Phạt tiền từ 3.000.000 đồng đến 5.000.000 đồng đối với hành vi không xác định khuyết tật bẩm sinh đối với trẻ em sơ sinh</w:t>
            </w:r>
            <w:r>
              <w:rPr>
                <w:rFonts w:eastAsia="Times New Roman" w:cs="Times New Roman"/>
                <w:spacing w:val="-2"/>
                <w:sz w:val="28"/>
                <w:szCs w:val="28"/>
              </w:rPr>
              <w:t xml:space="preserve"> </w:t>
            </w:r>
            <w:r w:rsidRPr="00215BD1">
              <w:rPr>
                <w:rFonts w:eastAsia="Times New Roman" w:cs="Times New Roman"/>
                <w:spacing w:val="-2"/>
                <w:sz w:val="22"/>
              </w:rPr>
              <w:t>để kịp thời có biện pháp điều trị và chỉnh hình, phục hồi chức năng phù hợp</w:t>
            </w:r>
            <w:r w:rsidRPr="00215BD1">
              <w:rPr>
                <w:rFonts w:eastAsia="Times New Roman" w:cs="Times New Roman"/>
                <w:color w:val="000000"/>
                <w:sz w:val="22"/>
              </w:rPr>
              <w:t>.</w:t>
            </w:r>
          </w:p>
          <w:p w14:paraId="477724CD" w14:textId="77777777" w:rsidR="00215BD1" w:rsidRPr="00215BD1" w:rsidRDefault="00215BD1" w:rsidP="00215BD1">
            <w:pPr>
              <w:shd w:val="clear" w:color="auto" w:fill="FFFFFF"/>
              <w:spacing w:line="234" w:lineRule="atLeast"/>
              <w:rPr>
                <w:rFonts w:eastAsia="Times New Roman" w:cs="Times New Roman"/>
                <w:color w:val="000000"/>
                <w:sz w:val="22"/>
              </w:rPr>
            </w:pPr>
            <w:r w:rsidRPr="00215BD1">
              <w:rPr>
                <w:rFonts w:eastAsia="Times New Roman" w:cs="Times New Roman"/>
                <w:color w:val="000000"/>
                <w:sz w:val="22"/>
              </w:rPr>
              <w:t>3. Phạt tiền từ 10.000.000 đồng đến 15.000.000 đồng đối với hành vi không thực hiện cải tạo, nâng cấp cơ sở vật chất phục vụ khám bệnh, chữa bệnh bảo đảm điều kiện tiếp cận đối với người khuyết tật khi tiến hành cải tạo, sửa chữa cơ sở khám bệnh, chữa bệnh.</w:t>
            </w:r>
          </w:p>
          <w:p w14:paraId="3F9EA03E" w14:textId="08D0AFCF" w:rsidR="00E567D1" w:rsidRPr="006A38EE" w:rsidRDefault="00E567D1" w:rsidP="00215BD1">
            <w:pPr>
              <w:shd w:val="clear" w:color="auto" w:fill="FFFFFF"/>
              <w:spacing w:before="120" w:after="120" w:line="240" w:lineRule="atLeast"/>
              <w:rPr>
                <w:rFonts w:eastAsia="Times New Roman" w:cs="Times New Roman"/>
                <w:sz w:val="22"/>
              </w:rPr>
            </w:pPr>
          </w:p>
        </w:tc>
        <w:tc>
          <w:tcPr>
            <w:tcW w:w="2835" w:type="dxa"/>
          </w:tcPr>
          <w:p w14:paraId="7BABCB79" w14:textId="01DE7381" w:rsidR="00215BD1" w:rsidRDefault="00E567D1" w:rsidP="00215BD1">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 xml:space="preserve">- </w:t>
            </w:r>
            <w:r w:rsidR="00215BD1">
              <w:rPr>
                <w:rFonts w:eastAsia="Times New Roman" w:cs="Times New Roman"/>
                <w:spacing w:val="-2"/>
                <w:sz w:val="22"/>
              </w:rPr>
              <w:t>Sửa đổi, bổ sung “cơ sở khám chữa bệnh” thành “cơ sở khám bệnh, chữa bệnh” theo quy định tại Luật Khám chữa bệnh.</w:t>
            </w:r>
          </w:p>
          <w:p w14:paraId="77D3B7C7" w14:textId="2E14860C" w:rsidR="00215BD1" w:rsidRDefault="00215BD1" w:rsidP="00215BD1">
            <w:pPr>
              <w:shd w:val="clear" w:color="auto" w:fill="FFFFFF"/>
              <w:spacing w:before="100" w:after="100" w:line="240" w:lineRule="atLeast"/>
              <w:rPr>
                <w:rFonts w:eastAsia="Times New Roman" w:cs="Times New Roman"/>
                <w:spacing w:val="-2"/>
                <w:sz w:val="22"/>
              </w:rPr>
            </w:pPr>
            <w:r>
              <w:rPr>
                <w:rFonts w:eastAsia="Times New Roman" w:cs="Times New Roman"/>
                <w:spacing w:val="-2"/>
                <w:sz w:val="22"/>
              </w:rPr>
              <w:t>- Sửa đổi, bổ sung điểm b khoản 1 và khoản 2 đề phù hợp với quy định tại khoản 2, khoản 3 Điều 23 Luật Người khuyết tật.</w:t>
            </w:r>
          </w:p>
          <w:p w14:paraId="103E3E70" w14:textId="77777777" w:rsidR="00215BD1" w:rsidRDefault="00215BD1" w:rsidP="00215BD1">
            <w:pPr>
              <w:shd w:val="clear" w:color="auto" w:fill="FFFFFF"/>
              <w:spacing w:before="100" w:after="100" w:line="240" w:lineRule="atLeast"/>
              <w:rPr>
                <w:rFonts w:eastAsia="Times New Roman" w:cs="Times New Roman"/>
                <w:spacing w:val="-2"/>
                <w:sz w:val="22"/>
              </w:rPr>
            </w:pPr>
          </w:p>
          <w:p w14:paraId="3EEE0CCE" w14:textId="77777777" w:rsidR="00215BD1" w:rsidRPr="00215BD1" w:rsidRDefault="00215BD1" w:rsidP="00215BD1">
            <w:pPr>
              <w:shd w:val="clear" w:color="auto" w:fill="FFFFFF"/>
              <w:spacing w:before="100" w:after="100" w:line="240" w:lineRule="atLeast"/>
              <w:rPr>
                <w:rFonts w:eastAsia="Times New Roman" w:cs="Times New Roman"/>
                <w:spacing w:val="-2"/>
                <w:sz w:val="28"/>
              </w:rPr>
            </w:pPr>
          </w:p>
          <w:p w14:paraId="10B1FE54" w14:textId="77777777" w:rsidR="00215BD1" w:rsidRDefault="00215BD1" w:rsidP="00215BD1">
            <w:pPr>
              <w:shd w:val="clear" w:color="auto" w:fill="FFFFFF"/>
              <w:spacing w:before="100" w:after="100" w:line="240" w:lineRule="atLeast"/>
              <w:rPr>
                <w:rFonts w:eastAsia="Times New Roman" w:cs="Times New Roman"/>
                <w:spacing w:val="-2"/>
                <w:sz w:val="22"/>
              </w:rPr>
            </w:pPr>
          </w:p>
          <w:p w14:paraId="0A9BB7E7" w14:textId="08A9DEC4" w:rsidR="00E567D1" w:rsidRPr="006A38EE" w:rsidRDefault="00215BD1" w:rsidP="00215BD1">
            <w:pPr>
              <w:shd w:val="clear" w:color="auto" w:fill="FFFFFF"/>
              <w:spacing w:before="100" w:after="100" w:line="240" w:lineRule="atLeast"/>
              <w:rPr>
                <w:rFonts w:eastAsia="Times New Roman" w:cs="Times New Roman"/>
                <w:spacing w:val="-2"/>
                <w:sz w:val="22"/>
              </w:rPr>
            </w:pPr>
            <w:r>
              <w:rPr>
                <w:rFonts w:eastAsia="Times New Roman" w:cs="Times New Roman"/>
                <w:spacing w:val="-2"/>
                <w:sz w:val="22"/>
              </w:rPr>
              <w:t xml:space="preserve"> </w:t>
            </w:r>
          </w:p>
        </w:tc>
      </w:tr>
      <w:tr w:rsidR="00E567D1" w:rsidRPr="006A38EE" w14:paraId="7705E85B" w14:textId="77777777" w:rsidTr="00AA49C7">
        <w:tc>
          <w:tcPr>
            <w:tcW w:w="6379" w:type="dxa"/>
          </w:tcPr>
          <w:p w14:paraId="5653BD7B" w14:textId="3D232FDE"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08" w:name="dieu_13"/>
            <w:r w:rsidRPr="006A38EE">
              <w:rPr>
                <w:rFonts w:eastAsia="Times New Roman" w:cs="Times New Roman"/>
                <w:b/>
                <w:bCs/>
                <w:spacing w:val="-2"/>
                <w:sz w:val="22"/>
              </w:rPr>
              <w:t>Điều 13. Vi phạm quy định về trách nhiệm giáo dục đối với người khuyết tật của cơ sở giáo dục</w:t>
            </w:r>
            <w:bookmarkEnd w:id="108"/>
          </w:p>
          <w:p w14:paraId="6598FD36"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09" w:name="khoan_13_1"/>
            <w:r w:rsidRPr="006A38EE">
              <w:rPr>
                <w:rFonts w:eastAsia="Times New Roman" w:cs="Times New Roman"/>
                <w:spacing w:val="-2"/>
                <w:sz w:val="22"/>
              </w:rPr>
              <w:t>1. Phạt tiền từ 5.000.000 đồng đến 10.000.000 đồng đối với một trong các hành vi sau đây:</w:t>
            </w:r>
            <w:bookmarkEnd w:id="109"/>
          </w:p>
          <w:p w14:paraId="3936DF2D"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10" w:name="diem_13_1_a"/>
            <w:r w:rsidRPr="006A38EE">
              <w:rPr>
                <w:rFonts w:eastAsia="Times New Roman" w:cs="Times New Roman"/>
                <w:spacing w:val="-2"/>
                <w:sz w:val="22"/>
              </w:rPr>
              <w:t>a) Không bảo đảm các điều kiện dạy và học phù hợp với người khuyết tật theo quy định của pháp luật;</w:t>
            </w:r>
            <w:bookmarkEnd w:id="110"/>
          </w:p>
          <w:p w14:paraId="091CA408"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11" w:name="diem_13_1_b"/>
            <w:r w:rsidRPr="006A38EE">
              <w:rPr>
                <w:rFonts w:eastAsia="Times New Roman" w:cs="Times New Roman"/>
                <w:spacing w:val="-2"/>
                <w:sz w:val="22"/>
              </w:rPr>
              <w:t>b) Không cung cấp phương tiện, tài liệu hỗ trợ học tập dành riêng cho người khuyết tật theo quy định của pháp luật;</w:t>
            </w:r>
            <w:bookmarkEnd w:id="111"/>
          </w:p>
          <w:p w14:paraId="2ACD82DA"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12" w:name="diem_13_1_c"/>
            <w:r w:rsidRPr="006A38EE">
              <w:rPr>
                <w:rFonts w:eastAsia="Times New Roman" w:cs="Times New Roman"/>
                <w:spacing w:val="-2"/>
                <w:sz w:val="22"/>
              </w:rPr>
              <w:t>c) Không cho phép người khuyết tật được miễn, giảm một số môn học hoặc nội dung và hoạt động giáo dục mà khả năng của người khuyết tật không thể đáp ứng;</w:t>
            </w:r>
            <w:bookmarkEnd w:id="112"/>
          </w:p>
          <w:p w14:paraId="2921A4A9"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13" w:name="diem_13_1_d"/>
            <w:r w:rsidRPr="006A38EE">
              <w:rPr>
                <w:rFonts w:eastAsia="Times New Roman" w:cs="Times New Roman"/>
                <w:spacing w:val="-2"/>
                <w:sz w:val="22"/>
              </w:rPr>
              <w:lastRenderedPageBreak/>
              <w:t>d) Từ chối người khuyết tật nhập học ở độ tuổi cao hơn theo quy định của pháp luật;</w:t>
            </w:r>
            <w:bookmarkEnd w:id="113"/>
          </w:p>
          <w:p w14:paraId="0AB6BB78"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14" w:name="diem_13_1_dd"/>
            <w:r w:rsidRPr="006A38EE">
              <w:rPr>
                <w:rFonts w:eastAsia="Times New Roman" w:cs="Times New Roman"/>
                <w:spacing w:val="-2"/>
                <w:sz w:val="22"/>
              </w:rPr>
              <w:t>đ) Đặt ra điều kiện tuyển sinh có nội dung hạn chế người khuyết tật, trừ một số trường hợp theo quy định của pháp luật;</w:t>
            </w:r>
            <w:bookmarkEnd w:id="114"/>
          </w:p>
          <w:p w14:paraId="1F42966E"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15" w:name="diem_13_1_e"/>
            <w:r w:rsidRPr="006A38EE">
              <w:rPr>
                <w:rFonts w:eastAsia="Times New Roman" w:cs="Times New Roman"/>
                <w:spacing w:val="-2"/>
                <w:sz w:val="22"/>
              </w:rPr>
              <w:t>e) Không thực hiện ưu tiên tuyển sinh đối với người khuyết tật theo quy định của pháp luật;</w:t>
            </w:r>
            <w:bookmarkEnd w:id="115"/>
          </w:p>
          <w:p w14:paraId="5891B767"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16" w:name="diem_13_1_g"/>
            <w:r w:rsidRPr="006A38EE">
              <w:rPr>
                <w:rFonts w:eastAsia="Times New Roman" w:cs="Times New Roman"/>
                <w:spacing w:val="-2"/>
                <w:sz w:val="22"/>
              </w:rPr>
              <w:t>g) Cản trở quyền học tập của người khuyết tật.</w:t>
            </w:r>
            <w:bookmarkEnd w:id="116"/>
          </w:p>
          <w:p w14:paraId="6935C228"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17" w:name="khoan_13_2"/>
            <w:r w:rsidRPr="006A38EE">
              <w:rPr>
                <w:rFonts w:eastAsia="Times New Roman" w:cs="Times New Roman"/>
                <w:spacing w:val="-2"/>
                <w:sz w:val="22"/>
              </w:rPr>
              <w:t>2. Phạt tiền từ 10.000.000 đồng đến 15.000.000 đồng đối với một trong các hành vi sau đây:</w:t>
            </w:r>
            <w:bookmarkEnd w:id="117"/>
          </w:p>
          <w:p w14:paraId="4E666D45"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18" w:name="diem_13_2_a"/>
            <w:r w:rsidRPr="006A38EE">
              <w:rPr>
                <w:rFonts w:eastAsia="Times New Roman" w:cs="Times New Roman"/>
                <w:spacing w:val="-2"/>
                <w:sz w:val="22"/>
              </w:rPr>
              <w:t>a) Không thực hiện miễn, giảm học phí, chi phí đào tạo và các khoản đóng góp khác theo quy định của pháp luật về giáo dục;</w:t>
            </w:r>
            <w:bookmarkEnd w:id="118"/>
          </w:p>
          <w:p w14:paraId="639ADB36" w14:textId="38F0DD62"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19" w:name="diem_13_2_b"/>
            <w:r w:rsidRPr="006A38EE">
              <w:rPr>
                <w:rFonts w:eastAsia="Times New Roman" w:cs="Times New Roman"/>
                <w:spacing w:val="-2"/>
                <w:sz w:val="22"/>
              </w:rPr>
              <w:t>b) Không thực hiện cải tạo, nâng cấp cơ sở vật chất dạy và học bảo đảm điều kiện tiếp cận đối với người khuyết tật khi tiến hành cải tạo, sửa chữa cơ sở giáo dục.</w:t>
            </w:r>
            <w:bookmarkEnd w:id="119"/>
          </w:p>
        </w:tc>
        <w:tc>
          <w:tcPr>
            <w:tcW w:w="5954" w:type="dxa"/>
          </w:tcPr>
          <w:p w14:paraId="009CA229"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b/>
                <w:bCs/>
                <w:spacing w:val="-2"/>
                <w:sz w:val="22"/>
              </w:rPr>
              <w:lastRenderedPageBreak/>
              <w:t>Điều 13. Vi phạm quy định về trách nhiệm giáo dục đối với người khuyết tật của cơ sở giáo dục</w:t>
            </w:r>
          </w:p>
          <w:p w14:paraId="1405B811"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spacing w:val="-2"/>
                <w:sz w:val="22"/>
              </w:rPr>
              <w:t>1. Phạt tiền từ 5.000.000 đồng đến 10.000.000 đồng đối với một trong các hành vi sau:</w:t>
            </w:r>
          </w:p>
          <w:p w14:paraId="3A732E5B"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spacing w:val="-2"/>
                <w:sz w:val="22"/>
              </w:rPr>
              <w:t>a) Không bảo đảm các điều kiện dạy và học phù hợp với người khuyết tật theo quy định của pháp luật;</w:t>
            </w:r>
          </w:p>
          <w:p w14:paraId="6FC637A7"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spacing w:val="-2"/>
                <w:sz w:val="22"/>
              </w:rPr>
              <w:t>b) Không cung cấp phương tiện, tài liệu hỗ trợ học tập dành riêng cho người khuyết tật theo quy định của pháp luật;</w:t>
            </w:r>
          </w:p>
          <w:p w14:paraId="2251FB0E"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spacing w:val="-2"/>
                <w:sz w:val="22"/>
              </w:rPr>
              <w:t>c) Không cho phép người khuyết tật được miễn, giảm một số môn học hoặc nội dung và hoạt động giáo dục mà khả năng của người khuyết tật không thể đáp ứng;</w:t>
            </w:r>
          </w:p>
          <w:p w14:paraId="3E190574"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spacing w:val="-2"/>
                <w:sz w:val="22"/>
              </w:rPr>
              <w:t xml:space="preserve">d) Từ chối người khuyết tật nhập học ở độ tuổi cao hơn theo quy </w:t>
            </w:r>
            <w:r w:rsidRPr="00215BD1">
              <w:rPr>
                <w:rFonts w:eastAsia="Times New Roman" w:cs="Times New Roman"/>
                <w:spacing w:val="-2"/>
                <w:sz w:val="22"/>
              </w:rPr>
              <w:lastRenderedPageBreak/>
              <w:t>định của pháp luật;</w:t>
            </w:r>
          </w:p>
          <w:p w14:paraId="60F303E9"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spacing w:val="-2"/>
                <w:sz w:val="22"/>
              </w:rPr>
              <w:t>đ) Đặt ra điều kiện tuyển sinh có nội dung hạn chế người khuyết tật, trừ một số trường hợp theo quy định của pháp luật;</w:t>
            </w:r>
          </w:p>
          <w:p w14:paraId="65E9FA80"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spacing w:val="-2"/>
                <w:sz w:val="22"/>
              </w:rPr>
              <w:t>e) Không thực hiện ưu tiên tuyển sinh đối với người khuyết tật theo quy định của pháp luật;</w:t>
            </w:r>
          </w:p>
          <w:p w14:paraId="5C3C002D"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spacing w:val="-2"/>
                <w:sz w:val="22"/>
              </w:rPr>
              <w:t>g) Cản trở quyền học tập của người khuyết tật.</w:t>
            </w:r>
          </w:p>
          <w:p w14:paraId="04DFABF9"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spacing w:val="-2"/>
                <w:sz w:val="22"/>
              </w:rPr>
              <w:t>2. Phạt tiền từ 10.000.000 đồng đến 15.000.000 đồng đối với một trong các hành vi sau đây:</w:t>
            </w:r>
          </w:p>
          <w:p w14:paraId="13D518F8"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spacing w:val="-2"/>
                <w:sz w:val="22"/>
              </w:rPr>
              <w:t>a) Không thực hiện miễn, giảm học phí, chi phí đào tạo và các khoản đóng góp khác theo quy định của pháp luật về giáo dục;</w:t>
            </w:r>
          </w:p>
          <w:p w14:paraId="712BADB2" w14:textId="77777777" w:rsidR="00215BD1" w:rsidRPr="00215BD1" w:rsidRDefault="00215BD1" w:rsidP="00215BD1">
            <w:pPr>
              <w:shd w:val="clear" w:color="auto" w:fill="FFFFFF"/>
              <w:spacing w:before="60" w:after="60" w:line="240" w:lineRule="auto"/>
              <w:rPr>
                <w:rFonts w:eastAsia="Times New Roman" w:cs="Times New Roman"/>
                <w:b/>
                <w:bCs/>
                <w:spacing w:val="-2"/>
                <w:sz w:val="22"/>
              </w:rPr>
            </w:pPr>
            <w:r w:rsidRPr="00215BD1">
              <w:rPr>
                <w:rFonts w:eastAsia="Times New Roman" w:cs="Times New Roman"/>
                <w:spacing w:val="-2"/>
                <w:sz w:val="22"/>
              </w:rPr>
              <w:t>b) Không thực hiện cải tạo, nâng cấp cơ sở vật chất dạy và học bảo đảm điều kiện tiếp cận đối với người khuyết tật khi tiến hành cải tạo, sửa chữa cơ sở giáo dục.</w:t>
            </w:r>
          </w:p>
          <w:p w14:paraId="105EDDEF" w14:textId="0E08BF39" w:rsidR="00E567D1" w:rsidRPr="006A38EE" w:rsidRDefault="00E567D1" w:rsidP="001A5F07">
            <w:pPr>
              <w:shd w:val="clear" w:color="auto" w:fill="FFFFFF"/>
              <w:spacing w:before="120" w:after="120" w:line="240" w:lineRule="atLeast"/>
              <w:rPr>
                <w:rFonts w:cs="Times New Roman"/>
                <w:sz w:val="22"/>
              </w:rPr>
            </w:pPr>
          </w:p>
        </w:tc>
        <w:tc>
          <w:tcPr>
            <w:tcW w:w="2835" w:type="dxa"/>
          </w:tcPr>
          <w:p w14:paraId="519FBE2F" w14:textId="270A1558" w:rsidR="00681B49" w:rsidRPr="006A38EE" w:rsidRDefault="00FB5B97" w:rsidP="00E567D1">
            <w:pPr>
              <w:spacing w:before="100" w:after="100" w:line="240" w:lineRule="atLeast"/>
              <w:rPr>
                <w:rFonts w:cs="Times New Roman"/>
                <w:sz w:val="22"/>
              </w:rPr>
            </w:pPr>
            <w:r>
              <w:rPr>
                <w:rFonts w:cs="Times New Roman"/>
                <w:sz w:val="22"/>
              </w:rPr>
              <w:lastRenderedPageBreak/>
              <w:t>Kế thừa, giữ nguyên tên gọi tại Nghị định 130.</w:t>
            </w:r>
          </w:p>
          <w:p w14:paraId="2274D46C" w14:textId="50392615" w:rsidR="00E567D1" w:rsidRPr="006A38EE" w:rsidRDefault="00E567D1" w:rsidP="00E567D1">
            <w:pPr>
              <w:spacing w:before="100" w:after="100" w:line="240" w:lineRule="atLeast"/>
              <w:rPr>
                <w:rFonts w:cs="Times New Roman"/>
                <w:sz w:val="22"/>
              </w:rPr>
            </w:pPr>
          </w:p>
        </w:tc>
      </w:tr>
      <w:tr w:rsidR="00E567D1" w:rsidRPr="006A38EE" w14:paraId="62D955ED" w14:textId="77777777" w:rsidTr="00AA49C7">
        <w:tc>
          <w:tcPr>
            <w:tcW w:w="6379" w:type="dxa"/>
          </w:tcPr>
          <w:p w14:paraId="38AFE2F2" w14:textId="1158272C"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20" w:name="dieu_14"/>
            <w:r w:rsidRPr="006A38EE">
              <w:rPr>
                <w:rFonts w:eastAsia="Times New Roman" w:cs="Times New Roman"/>
                <w:b/>
                <w:bCs/>
                <w:spacing w:val="-2"/>
                <w:sz w:val="22"/>
              </w:rPr>
              <w:lastRenderedPageBreak/>
              <w:t>Điều 14. Vi phạm quy định về hoạt động giáo dục nghề nghiệp của cơ sở giáo dục nghề nghiệp đối với người khuyết tật</w:t>
            </w:r>
            <w:bookmarkEnd w:id="120"/>
          </w:p>
          <w:p w14:paraId="4EA2295E"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21" w:name="khoan_14_1"/>
            <w:r w:rsidRPr="006A38EE">
              <w:rPr>
                <w:rFonts w:eastAsia="Times New Roman" w:cs="Times New Roman"/>
                <w:spacing w:val="-2"/>
                <w:sz w:val="22"/>
              </w:rPr>
              <w:t>1. Phạt tiền từ 3.000.000 đồng đến 5.000.000 đồng đối với hành vi không tư vấn việc làm cho người khuyết tật theo quy định của pháp luật.</w:t>
            </w:r>
            <w:bookmarkEnd w:id="121"/>
          </w:p>
          <w:p w14:paraId="3E19D19E"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22" w:name="khoan_14_2"/>
            <w:r w:rsidRPr="006A38EE">
              <w:rPr>
                <w:rFonts w:eastAsia="Times New Roman" w:cs="Times New Roman"/>
                <w:spacing w:val="-2"/>
                <w:sz w:val="22"/>
              </w:rPr>
              <w:t>2. Phạt tiền từ 15.000.000 đồng đến 20.000.000 đồng đối với một trong các hành vi sau đây:</w:t>
            </w:r>
            <w:bookmarkEnd w:id="122"/>
          </w:p>
          <w:p w14:paraId="7F8B6566"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23" w:name="diem_14_2_a"/>
            <w:r w:rsidRPr="006A38EE">
              <w:rPr>
                <w:rFonts w:eastAsia="Times New Roman" w:cs="Times New Roman"/>
                <w:spacing w:val="-2"/>
                <w:sz w:val="22"/>
              </w:rPr>
              <w:t>a) Không duy trì các điều kiện bảo đảm hoạt động giáo dục nghề nghiệp theo quy định cho người khuyết tật sau khi tổ chức hoạt động đào tạo từ 06 tháng trở lên;</w:t>
            </w:r>
            <w:bookmarkEnd w:id="123"/>
          </w:p>
          <w:p w14:paraId="21BDF371"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24" w:name="diem_14_2_b"/>
            <w:r w:rsidRPr="006A38EE">
              <w:rPr>
                <w:rFonts w:eastAsia="Times New Roman" w:cs="Times New Roman"/>
                <w:spacing w:val="-2"/>
                <w:sz w:val="22"/>
              </w:rPr>
              <w:t>b) Không có đủ chương trình, giáo trình, đội ngũ nhà giáo và không bảo đảm hình thức, thời gian đào tạo phù hợp với người khuyết tật;</w:t>
            </w:r>
            <w:bookmarkEnd w:id="124"/>
          </w:p>
          <w:p w14:paraId="0F30F36C"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25" w:name="diem_14_2_c"/>
            <w:r w:rsidRPr="006A38EE">
              <w:rPr>
                <w:rFonts w:eastAsia="Times New Roman" w:cs="Times New Roman"/>
                <w:spacing w:val="-2"/>
                <w:sz w:val="22"/>
              </w:rPr>
              <w:t>c) Không cấp văn bằng, chứng chỉ sơ cấp, chứng chỉ đào tạo khi người khuyết tật có đủ điều kiện được cấp văn bằng, chứng chỉ theo quy định của pháp luật.</w:t>
            </w:r>
            <w:bookmarkEnd w:id="125"/>
          </w:p>
        </w:tc>
        <w:tc>
          <w:tcPr>
            <w:tcW w:w="5954" w:type="dxa"/>
          </w:tcPr>
          <w:p w14:paraId="0EA6DF0F"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b/>
                <w:bCs/>
                <w:spacing w:val="-2"/>
                <w:sz w:val="22"/>
              </w:rPr>
              <w:t>Điều 14. Vi phạm quy định về hoạt động giáo dục nghề nghiệp của cơ sở giáo dục nghề nghiệp đối với người khuyết tật</w:t>
            </w:r>
          </w:p>
          <w:p w14:paraId="32C7FCD2"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spacing w:val="-2"/>
                <w:sz w:val="22"/>
              </w:rPr>
              <w:t>1. Phạt tiền từ 3.000.000 đồng đến 5.000.000 đồng đối với hành vi không tư vấn việc làm cho người khuyết tật theo quy định của pháp luật.</w:t>
            </w:r>
          </w:p>
          <w:p w14:paraId="3D3ACADF"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spacing w:val="-2"/>
                <w:sz w:val="22"/>
              </w:rPr>
              <w:t>2. Phạt tiền từ 15.000.000 đồng đến 20.000.000 đồng đối với một trong các hành vi sau:</w:t>
            </w:r>
          </w:p>
          <w:p w14:paraId="1385AAE6" w14:textId="0ABDEE8D" w:rsidR="00215BD1" w:rsidRPr="00215BD1" w:rsidRDefault="00215BD1" w:rsidP="00215BD1">
            <w:pPr>
              <w:shd w:val="clear" w:color="auto" w:fill="FFFFFF"/>
              <w:spacing w:before="60" w:after="60" w:line="240" w:lineRule="auto"/>
              <w:rPr>
                <w:sz w:val="22"/>
              </w:rPr>
            </w:pPr>
            <w:r w:rsidRPr="00215BD1">
              <w:rPr>
                <w:sz w:val="22"/>
              </w:rPr>
              <w:t xml:space="preserve">a) Không duy trì các điều kiện bảo đảm hoạt động giáo dục nghề nghiệp theo quy định cho người khuyết tật sau khi tổ chức hoạt động đào tạo từ 06 tháng trở lên; </w:t>
            </w:r>
          </w:p>
          <w:p w14:paraId="09FA03E3" w14:textId="337544C8" w:rsidR="00215BD1" w:rsidRPr="00215BD1" w:rsidRDefault="00215BD1" w:rsidP="00215BD1">
            <w:pPr>
              <w:shd w:val="clear" w:color="auto" w:fill="FFFFFF"/>
              <w:spacing w:before="60" w:after="60" w:line="240" w:lineRule="auto"/>
              <w:rPr>
                <w:sz w:val="22"/>
              </w:rPr>
            </w:pPr>
            <w:r w:rsidRPr="00215BD1">
              <w:rPr>
                <w:sz w:val="22"/>
              </w:rPr>
              <w:t xml:space="preserve">b) Không có đủ chương trình, giáo trình, đội ngũ nhà giáo và không bảo đảm hình thức, thời gian đào tạo phù hợp với người khuyết tật; </w:t>
            </w:r>
          </w:p>
          <w:p w14:paraId="5773D622" w14:textId="34DC70EB" w:rsidR="00215BD1" w:rsidRPr="00215BD1" w:rsidRDefault="00215BD1" w:rsidP="00215BD1">
            <w:pPr>
              <w:shd w:val="clear" w:color="auto" w:fill="FFFFFF"/>
              <w:spacing w:before="60" w:after="60" w:line="240" w:lineRule="auto"/>
              <w:rPr>
                <w:sz w:val="22"/>
              </w:rPr>
            </w:pPr>
            <w:r w:rsidRPr="00215BD1">
              <w:rPr>
                <w:sz w:val="22"/>
              </w:rPr>
              <w:t>c) Không cấp văn bằng, chứng chỉ sơ cấp, chứng chỉ đào tạo khi người khuyết tật có đủ điều kiện được cấp văn bằng, chứng chỉ theo quy định của pháp luật.</w:t>
            </w:r>
          </w:p>
          <w:p w14:paraId="77834D43" w14:textId="4176D290" w:rsidR="00E567D1" w:rsidRPr="006A38EE" w:rsidRDefault="00E567D1" w:rsidP="001A5F07">
            <w:pPr>
              <w:shd w:val="clear" w:color="auto" w:fill="FFFFFF"/>
              <w:spacing w:before="120" w:after="120" w:line="240" w:lineRule="atLeast"/>
              <w:rPr>
                <w:rFonts w:cs="Times New Roman"/>
                <w:sz w:val="22"/>
              </w:rPr>
            </w:pPr>
          </w:p>
        </w:tc>
        <w:tc>
          <w:tcPr>
            <w:tcW w:w="2835" w:type="dxa"/>
          </w:tcPr>
          <w:p w14:paraId="7D132758" w14:textId="3DF7F43E" w:rsidR="00E567D1" w:rsidRPr="006A38EE" w:rsidRDefault="00215BD1" w:rsidP="00215BD1">
            <w:pPr>
              <w:spacing w:before="100" w:after="100" w:line="240" w:lineRule="atLeast"/>
              <w:rPr>
                <w:rFonts w:cs="Times New Roman"/>
                <w:sz w:val="22"/>
              </w:rPr>
            </w:pPr>
            <w:r>
              <w:rPr>
                <w:rFonts w:cs="Times New Roman"/>
                <w:sz w:val="22"/>
              </w:rPr>
              <w:t>Kế thừa, giữ nguyên các quy định tại Nghị định 130.</w:t>
            </w:r>
          </w:p>
        </w:tc>
      </w:tr>
      <w:tr w:rsidR="00E567D1" w:rsidRPr="006A38EE" w14:paraId="0CCABA23" w14:textId="77777777" w:rsidTr="00AA49C7">
        <w:tc>
          <w:tcPr>
            <w:tcW w:w="6379" w:type="dxa"/>
          </w:tcPr>
          <w:p w14:paraId="10E6046D" w14:textId="51699D32" w:rsidR="00E567D1" w:rsidRPr="006A38EE" w:rsidRDefault="00E567D1" w:rsidP="00E567D1">
            <w:pPr>
              <w:shd w:val="clear" w:color="auto" w:fill="FFFFFF"/>
              <w:spacing w:before="100" w:after="100" w:line="240" w:lineRule="atLeast"/>
              <w:rPr>
                <w:rFonts w:eastAsia="Times New Roman" w:cs="Times New Roman"/>
                <w:sz w:val="22"/>
              </w:rPr>
            </w:pPr>
            <w:bookmarkStart w:id="126" w:name="dieu_15"/>
            <w:r w:rsidRPr="006A38EE">
              <w:rPr>
                <w:rFonts w:eastAsia="Times New Roman" w:cs="Times New Roman"/>
                <w:b/>
                <w:bCs/>
                <w:sz w:val="22"/>
              </w:rPr>
              <w:lastRenderedPageBreak/>
              <w:t>Điều 15. Vi phạm quy định về tham gia giao thông dành cho người khuyết tật, người cao tuổi</w:t>
            </w:r>
            <w:bookmarkEnd w:id="126"/>
          </w:p>
          <w:p w14:paraId="634491C0" w14:textId="77777777" w:rsidR="00E567D1" w:rsidRPr="006A38EE" w:rsidRDefault="00E567D1" w:rsidP="00E567D1">
            <w:pPr>
              <w:shd w:val="clear" w:color="auto" w:fill="FFFFFF"/>
              <w:spacing w:before="100" w:after="100" w:line="240" w:lineRule="atLeast"/>
              <w:rPr>
                <w:rFonts w:eastAsia="Times New Roman" w:cs="Times New Roman"/>
                <w:sz w:val="22"/>
              </w:rPr>
            </w:pPr>
            <w:r w:rsidRPr="006A38EE">
              <w:rPr>
                <w:rFonts w:eastAsia="Times New Roman" w:cs="Times New Roman"/>
                <w:sz w:val="22"/>
              </w:rPr>
              <w:t>Phạt tiền từ 1.000.000 đồng đến 3.000.000 đồng đối với một trong các hành vi sau đây:</w:t>
            </w:r>
          </w:p>
          <w:p w14:paraId="58986FE1"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27" w:name="khoan_15_1"/>
            <w:r w:rsidRPr="006A38EE">
              <w:rPr>
                <w:rFonts w:eastAsia="Times New Roman" w:cs="Times New Roman"/>
                <w:sz w:val="22"/>
              </w:rPr>
              <w:t>1. Không ưu tiên bán vé cho người khuyết tật, người cao tuổi;</w:t>
            </w:r>
            <w:bookmarkEnd w:id="127"/>
          </w:p>
          <w:p w14:paraId="6B08F19D"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28" w:name="khoan_15_2"/>
            <w:r w:rsidRPr="006A38EE">
              <w:rPr>
                <w:rFonts w:eastAsia="Times New Roman" w:cs="Times New Roman"/>
                <w:sz w:val="22"/>
              </w:rPr>
              <w:t>2. Người có trách nhiệm theo quy định của pháp luật mà không giúp đỡ, sắp xếp chỗ ngồi thuận tiện cho người khuyết tật, người cao tuổi;</w:t>
            </w:r>
            <w:bookmarkEnd w:id="128"/>
          </w:p>
          <w:p w14:paraId="3807EB2E" w14:textId="52D9420D" w:rsidR="00E567D1" w:rsidRPr="006A38EE" w:rsidRDefault="00E567D1" w:rsidP="00E567D1">
            <w:pPr>
              <w:shd w:val="clear" w:color="auto" w:fill="FFFFFF"/>
              <w:spacing w:before="100" w:after="100" w:line="240" w:lineRule="atLeast"/>
              <w:rPr>
                <w:rFonts w:eastAsia="Times New Roman" w:cs="Times New Roman"/>
                <w:sz w:val="22"/>
              </w:rPr>
            </w:pPr>
            <w:bookmarkStart w:id="129" w:name="khoan_15_3"/>
            <w:r w:rsidRPr="006A38EE">
              <w:rPr>
                <w:rFonts w:eastAsia="Times New Roman" w:cs="Times New Roman"/>
                <w:sz w:val="22"/>
              </w:rPr>
              <w:t>3. Từ chối chuyên chở người khuyết tật hoặc từ chối chuyên chở phương tiện, thiết bị hỗ trợ phù hợp của người khuyết tật bằng phương tiện giao thông công cộng.</w:t>
            </w:r>
            <w:bookmarkEnd w:id="129"/>
          </w:p>
        </w:tc>
        <w:tc>
          <w:tcPr>
            <w:tcW w:w="5954" w:type="dxa"/>
          </w:tcPr>
          <w:p w14:paraId="66FCAB9E"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b/>
                <w:bCs/>
                <w:sz w:val="22"/>
              </w:rPr>
              <w:t>Điều 15. Vi phạm quy định về tham gia giao thông dành cho người khuyết tật, người cao tuổi</w:t>
            </w:r>
          </w:p>
          <w:p w14:paraId="0650C543"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Phạt tiền từ 1.000.000 đồng đến 3.000.000 đồng đối với một trong các hành vi sau:</w:t>
            </w:r>
          </w:p>
          <w:p w14:paraId="63AC4E4A"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1. Không ưu tiên bán vé cho người khuyết tật, người cao tuổi.</w:t>
            </w:r>
          </w:p>
          <w:p w14:paraId="64445A80"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2. Người có trách nhiệm theo quy định của pháp luật mà không giúp đỡ, sắp xếp chỗ ngồi thuận tiện cho người khuyết tật, người cao tuổi.</w:t>
            </w:r>
          </w:p>
          <w:p w14:paraId="22D626C5" w14:textId="2D9A4A49" w:rsidR="00E567D1" w:rsidRPr="006A38EE"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3. Từ chối chuyên chở người khuyết tật hoặc từ chối chuyên chở phương tiện, thiết bị hỗ trợ phù hợp của người khuyết tật bằng phương tiện giao thông công cộng.</w:t>
            </w:r>
          </w:p>
        </w:tc>
        <w:tc>
          <w:tcPr>
            <w:tcW w:w="2835" w:type="dxa"/>
          </w:tcPr>
          <w:p w14:paraId="0C9A0BFE" w14:textId="18F9435F" w:rsidR="00E567D1" w:rsidRPr="006A38EE" w:rsidRDefault="00215BD1" w:rsidP="00E567D1">
            <w:pPr>
              <w:spacing w:before="100" w:after="100" w:line="240" w:lineRule="atLeast"/>
              <w:rPr>
                <w:rFonts w:cs="Times New Roman"/>
                <w:sz w:val="22"/>
              </w:rPr>
            </w:pPr>
            <w:r>
              <w:rPr>
                <w:rFonts w:cs="Times New Roman"/>
                <w:sz w:val="22"/>
              </w:rPr>
              <w:t>Kế thừa, giữ nguyên các quy định tại Nghị định 130.</w:t>
            </w:r>
          </w:p>
        </w:tc>
      </w:tr>
      <w:tr w:rsidR="00E567D1" w:rsidRPr="006A38EE" w14:paraId="548FA308" w14:textId="77777777" w:rsidTr="00AA49C7">
        <w:tc>
          <w:tcPr>
            <w:tcW w:w="6379" w:type="dxa"/>
          </w:tcPr>
          <w:p w14:paraId="03FD4CED" w14:textId="51F41998" w:rsidR="00E567D1" w:rsidRPr="006A38EE" w:rsidRDefault="00E567D1" w:rsidP="00E567D1">
            <w:pPr>
              <w:shd w:val="clear" w:color="auto" w:fill="FFFFFF"/>
              <w:spacing w:before="100" w:after="100" w:line="240" w:lineRule="atLeast"/>
              <w:rPr>
                <w:rFonts w:eastAsia="Times New Roman" w:cs="Times New Roman"/>
                <w:sz w:val="22"/>
              </w:rPr>
            </w:pPr>
            <w:bookmarkStart w:id="130" w:name="dieu_16"/>
            <w:r w:rsidRPr="006A38EE">
              <w:rPr>
                <w:rFonts w:eastAsia="Times New Roman" w:cs="Times New Roman"/>
                <w:b/>
                <w:bCs/>
                <w:sz w:val="22"/>
              </w:rPr>
              <w:t>Điều 16. Vi phạm quy định về thông tin và truyền thông dành cho người khuyết tật</w:t>
            </w:r>
            <w:bookmarkEnd w:id="130"/>
          </w:p>
          <w:p w14:paraId="277CE170"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31" w:name="khoan_16_1"/>
            <w:r w:rsidRPr="006A38EE">
              <w:rPr>
                <w:rFonts w:eastAsia="Times New Roman" w:cs="Times New Roman"/>
                <w:sz w:val="22"/>
              </w:rPr>
              <w:t>1. Phạt tiền từ 5.000.000 đồng đến 10.000.000 đồng đối với doanh nghiệp sản xuất, phân phối sản phẩm, dịch vụ thông tin và truyền thông, bao gồm phần cứng, phần mềm và nội dung thông tin số vi phạm một trong các quy định bắt buộc áp dụng tiêu chuẩn, công nghệ hỗ trợ người khuyết tật tiếp cận, sử dụng sản phẩm, dịch vụ thông tin và truyền thông.</w:t>
            </w:r>
            <w:bookmarkEnd w:id="131"/>
          </w:p>
          <w:p w14:paraId="7CE14825"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32" w:name="khoan_16_2"/>
            <w:r w:rsidRPr="006A38EE">
              <w:rPr>
                <w:rFonts w:eastAsia="Times New Roman" w:cs="Times New Roman"/>
                <w:sz w:val="22"/>
              </w:rPr>
              <w:t>2. Phạt tiền từ 10.000.000 đồng đến 20.000.000 đồng đối với hành vi áp dụng không đúng đối tượng được hưởng chính sách ưu đãi về cho vay vốn với lãi suất ưu đãi và hỗ trợ khác cho hoạt động nghiên cứu, chế tạo, sản xuất và cung cấp dịch vụ, phương tiện hỗ trợ người khuyết tật tiếp cận công nghệ thông tin và truyền thông.</w:t>
            </w:r>
            <w:bookmarkEnd w:id="132"/>
          </w:p>
          <w:p w14:paraId="6999B810"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33" w:name="khoan_16_3"/>
            <w:r w:rsidRPr="006A38EE">
              <w:rPr>
                <w:rFonts w:eastAsia="Times New Roman" w:cs="Times New Roman"/>
                <w:sz w:val="22"/>
              </w:rPr>
              <w:t>3. Biện pháp khắc phục hậu quả:</w:t>
            </w:r>
            <w:bookmarkEnd w:id="133"/>
          </w:p>
          <w:p w14:paraId="326B1572" w14:textId="647E91B7" w:rsidR="00E567D1" w:rsidRPr="006A38EE" w:rsidRDefault="00E567D1" w:rsidP="00E567D1">
            <w:pPr>
              <w:shd w:val="clear" w:color="auto" w:fill="FFFFFF"/>
              <w:spacing w:before="100" w:after="100" w:line="240" w:lineRule="atLeast"/>
              <w:rPr>
                <w:rFonts w:eastAsia="Times New Roman" w:cs="Times New Roman"/>
                <w:sz w:val="22"/>
              </w:rPr>
            </w:pPr>
            <w:r w:rsidRPr="006A38EE">
              <w:rPr>
                <w:rFonts w:eastAsia="Times New Roman" w:cs="Times New Roman"/>
                <w:sz w:val="22"/>
              </w:rPr>
              <w:t>Buộc nộp lại số lợi bất hợp pháp có được do thực hiện hành vi vi phạm quy định tại khoản 2 Điều này.</w:t>
            </w:r>
          </w:p>
        </w:tc>
        <w:tc>
          <w:tcPr>
            <w:tcW w:w="5954" w:type="dxa"/>
          </w:tcPr>
          <w:p w14:paraId="1E294D39"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b/>
                <w:bCs/>
                <w:sz w:val="22"/>
              </w:rPr>
              <w:t>Điều 16. Vi phạm quy định về thông tin và truyền thông dành cho người khuyết tật</w:t>
            </w:r>
          </w:p>
          <w:p w14:paraId="31843948"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1. Phạt tiền từ 5.000.000 đồng đến 10.000.000 đồng đối với doanh nghiệp sản xuất, phân phối sản phẩm, dịch vụ thông tin và truyền thông, bao gồm phần cứng, phần mềm và nội dung thông tin số vi phạm một trong các quy định bắt buộc áp dụng tiêu chuẩn, công nghệ hỗ trợ người khuyết tật tiếp cận, sử dụng sản phẩm, dịch vụ thông tin và truyền thông.</w:t>
            </w:r>
          </w:p>
          <w:p w14:paraId="38965420"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2. Phạt tiền từ 10.000.000 đồng đến 20.000.000 đồng đối với hành vi áp dụng không đúng đối tượng được hưởng chính sách ưu đãi về cho vay vốn với lãi suất ưu đãi và hỗ trợ khác cho hoạt động nghiên cứu, chế tạo, sản xuất và cung cấp dịch vụ, phương tiện hỗ trợ người khuyết tật tiếp cận công nghệ thông tin và truyền thông.</w:t>
            </w:r>
          </w:p>
          <w:p w14:paraId="7A2628B6"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3. Biện pháp khắc phục hậu quả:</w:t>
            </w:r>
          </w:p>
          <w:p w14:paraId="51228C0E" w14:textId="52C54649" w:rsidR="00E567D1" w:rsidRPr="006A38EE"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Buộc nộp lại số lợi bất hợp pháp có được do thực hiện hành vi vi phạm quy định tại khoản 2 Điều này.</w:t>
            </w:r>
          </w:p>
        </w:tc>
        <w:tc>
          <w:tcPr>
            <w:tcW w:w="2835" w:type="dxa"/>
          </w:tcPr>
          <w:p w14:paraId="3563E687" w14:textId="3B0401AD" w:rsidR="00E567D1" w:rsidRPr="006A38EE" w:rsidRDefault="00215BD1" w:rsidP="00E567D1">
            <w:pPr>
              <w:spacing w:before="100" w:after="100" w:line="240" w:lineRule="atLeast"/>
              <w:rPr>
                <w:rFonts w:cs="Times New Roman"/>
                <w:sz w:val="22"/>
              </w:rPr>
            </w:pPr>
            <w:r>
              <w:rPr>
                <w:rFonts w:cs="Times New Roman"/>
                <w:sz w:val="22"/>
              </w:rPr>
              <w:t>Kế thừa, giữ nguyên các quy định tại Nghị định 130.</w:t>
            </w:r>
          </w:p>
        </w:tc>
      </w:tr>
      <w:tr w:rsidR="00E567D1" w:rsidRPr="006A38EE" w14:paraId="024EA8F2" w14:textId="77777777" w:rsidTr="00AA49C7">
        <w:tc>
          <w:tcPr>
            <w:tcW w:w="6379" w:type="dxa"/>
          </w:tcPr>
          <w:p w14:paraId="46C241C9"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34" w:name="dieu_17"/>
            <w:bookmarkStart w:id="135" w:name="khoan_17_4"/>
            <w:r w:rsidRPr="006A38EE">
              <w:rPr>
                <w:rFonts w:eastAsia="Times New Roman" w:cs="Times New Roman"/>
                <w:b/>
                <w:bCs/>
                <w:spacing w:val="-2"/>
                <w:sz w:val="22"/>
              </w:rPr>
              <w:t>Điều 17. Vi phạm về xác định mức độ khuyết tật</w:t>
            </w:r>
            <w:bookmarkEnd w:id="134"/>
          </w:p>
          <w:p w14:paraId="256289F2"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36" w:name="khoan_17_1"/>
            <w:r w:rsidRPr="006A38EE">
              <w:rPr>
                <w:rFonts w:eastAsia="Times New Roman" w:cs="Times New Roman"/>
                <w:spacing w:val="-2"/>
                <w:sz w:val="22"/>
              </w:rPr>
              <w:t>1. Phạt tiền từ 500.000 đồng đến 1.000.000 đồng đối với một trong các hành vi sau đây:</w:t>
            </w:r>
            <w:bookmarkEnd w:id="136"/>
          </w:p>
          <w:p w14:paraId="5052DF28"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37" w:name="diem_17_1_a"/>
            <w:r w:rsidRPr="006A38EE">
              <w:rPr>
                <w:rFonts w:eastAsia="Times New Roman" w:cs="Times New Roman"/>
                <w:spacing w:val="-2"/>
                <w:sz w:val="22"/>
              </w:rPr>
              <w:t xml:space="preserve">a) Thực hiện không đầy đủ trách nhiệm của thành viên Hội đồng xác </w:t>
            </w:r>
            <w:r w:rsidRPr="006A38EE">
              <w:rPr>
                <w:rFonts w:eastAsia="Times New Roman" w:cs="Times New Roman"/>
                <w:spacing w:val="-2"/>
                <w:sz w:val="22"/>
              </w:rPr>
              <w:lastRenderedPageBreak/>
              <w:t>định mức độ khuyết tật;</w:t>
            </w:r>
            <w:bookmarkEnd w:id="137"/>
          </w:p>
          <w:p w14:paraId="1647DDFF"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38" w:name="diem_17_1_b"/>
            <w:r w:rsidRPr="006A38EE">
              <w:rPr>
                <w:rFonts w:eastAsia="Times New Roman" w:cs="Times New Roman"/>
                <w:spacing w:val="-2"/>
                <w:sz w:val="22"/>
              </w:rPr>
              <w:t>b) Thực hiện không đầy đủ phương pháp xác định mức độ khuyết tật, xác định lại mức độ khuyết tật.</w:t>
            </w:r>
            <w:bookmarkEnd w:id="138"/>
          </w:p>
          <w:p w14:paraId="5E1C38A8"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39" w:name="khoan_17_2"/>
            <w:r w:rsidRPr="006A38EE">
              <w:rPr>
                <w:rFonts w:eastAsia="Times New Roman" w:cs="Times New Roman"/>
                <w:spacing w:val="-2"/>
                <w:sz w:val="22"/>
              </w:rPr>
              <w:t>2. Phạt tiền từ 1.000.000 đồng đến 3.000.000 đồng đối với một trong các hành vi sau đây:</w:t>
            </w:r>
            <w:bookmarkEnd w:id="139"/>
          </w:p>
          <w:p w14:paraId="7BB667A2" w14:textId="77777777" w:rsidR="00E567D1" w:rsidRPr="006A38EE" w:rsidRDefault="00E567D1" w:rsidP="00E567D1">
            <w:pPr>
              <w:shd w:val="clear" w:color="auto" w:fill="FFFFFF"/>
              <w:spacing w:before="100" w:after="100" w:line="240" w:lineRule="atLeast"/>
              <w:rPr>
                <w:rFonts w:eastAsia="Times New Roman" w:cs="Times New Roman"/>
                <w:spacing w:val="-4"/>
                <w:sz w:val="22"/>
              </w:rPr>
            </w:pPr>
            <w:bookmarkStart w:id="140" w:name="diem_17_2_a"/>
            <w:r w:rsidRPr="006A38EE">
              <w:rPr>
                <w:rFonts w:eastAsia="Times New Roman" w:cs="Times New Roman"/>
                <w:spacing w:val="-4"/>
                <w:sz w:val="22"/>
              </w:rPr>
              <w:t>a) Không thực hiện trách nhiệm của thành viên Hội đồng xác định mức độ khuyết tật;</w:t>
            </w:r>
            <w:bookmarkEnd w:id="140"/>
          </w:p>
          <w:p w14:paraId="1FB2B38E"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41" w:name="diem_17_2_b"/>
            <w:r w:rsidRPr="006A38EE">
              <w:rPr>
                <w:rFonts w:eastAsia="Times New Roman" w:cs="Times New Roman"/>
                <w:spacing w:val="-2"/>
                <w:sz w:val="22"/>
              </w:rPr>
              <w:t>b) Không thực hiện phương pháp xác định mức độ khuyết tật, xác định lại mức độ khuyết tật.</w:t>
            </w:r>
            <w:bookmarkEnd w:id="141"/>
          </w:p>
          <w:p w14:paraId="259F1240"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42" w:name="khoan_17_3"/>
            <w:r w:rsidRPr="006A38EE">
              <w:rPr>
                <w:rFonts w:eastAsia="Times New Roman" w:cs="Times New Roman"/>
                <w:spacing w:val="-2"/>
                <w:sz w:val="22"/>
              </w:rPr>
              <w:t>3. Phạt tiền từ 3.000.000 đồng đến 5.000.000 đồng đối với một trong các hành vi sau đây:</w:t>
            </w:r>
            <w:bookmarkEnd w:id="142"/>
          </w:p>
          <w:p w14:paraId="628BD58C"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43" w:name="diem_17_3_a"/>
            <w:r w:rsidRPr="006A38EE">
              <w:rPr>
                <w:rFonts w:eastAsia="Times New Roman" w:cs="Times New Roman"/>
                <w:spacing w:val="-2"/>
                <w:sz w:val="22"/>
              </w:rPr>
              <w:t>a) Lợi dụng việc xác định mức độ khuyết tật để trục lợi;</w:t>
            </w:r>
            <w:bookmarkEnd w:id="143"/>
          </w:p>
          <w:p w14:paraId="298C53D2"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44" w:name="diem_17_3_b"/>
            <w:r w:rsidRPr="006A38EE">
              <w:rPr>
                <w:rFonts w:eastAsia="Times New Roman" w:cs="Times New Roman"/>
                <w:spacing w:val="-2"/>
                <w:sz w:val="22"/>
              </w:rPr>
              <w:t>b) Từ chối xác định lại mức độ khuyết tật mà không có lý do chính đáng;</w:t>
            </w:r>
            <w:bookmarkEnd w:id="144"/>
          </w:p>
          <w:p w14:paraId="077871B7"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45" w:name="diem_17_3_c"/>
            <w:r w:rsidRPr="006A38EE">
              <w:rPr>
                <w:rFonts w:eastAsia="Times New Roman" w:cs="Times New Roman"/>
                <w:spacing w:val="-2"/>
                <w:sz w:val="22"/>
              </w:rPr>
              <w:t>c) Gian dối trong việc xác định mức độ khuyết tật, cấp giấy xác nhận mức độ khuyết tật.</w:t>
            </w:r>
            <w:bookmarkEnd w:id="145"/>
          </w:p>
          <w:p w14:paraId="32AF2577"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4. Biện pháp khắc phục hậu quả:</w:t>
            </w:r>
          </w:p>
          <w:p w14:paraId="043D119D"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Buộc nộp lại số lợi bất hợp pháp có được do thực hiện hành vi vi phạm tại điểm a khoản 3 Điều này;</w:t>
            </w:r>
          </w:p>
          <w:p w14:paraId="35D95D2C" w14:textId="1BE1F433" w:rsidR="00E567D1" w:rsidRPr="006A38EE" w:rsidRDefault="00E567D1" w:rsidP="00E567D1">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Buộc nộp lại giấy xác nhận mức độ khuyết tật đối với hành vi vi phạm tại điểm c khoản 3 Điều này.</w:t>
            </w:r>
            <w:bookmarkEnd w:id="135"/>
          </w:p>
        </w:tc>
        <w:tc>
          <w:tcPr>
            <w:tcW w:w="5954" w:type="dxa"/>
          </w:tcPr>
          <w:p w14:paraId="3E538718"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b/>
                <w:bCs/>
                <w:spacing w:val="-2"/>
                <w:sz w:val="22"/>
              </w:rPr>
              <w:lastRenderedPageBreak/>
              <w:t>Điều 17. Vi phạm về xác định mức độ khuyết tật</w:t>
            </w:r>
          </w:p>
          <w:p w14:paraId="257270AC"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spacing w:val="-2"/>
                <w:sz w:val="22"/>
              </w:rPr>
              <w:t>1. Phạt tiền từ 3.000.000 đồng đến 5.000.000 đồng đối với một trong các hành vi sau:</w:t>
            </w:r>
          </w:p>
          <w:p w14:paraId="32593EDE"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spacing w:val="-2"/>
                <w:sz w:val="22"/>
              </w:rPr>
              <w:t>a) Thực hiện không đầy đủ trách nhiệm của thành viên Hội đồng xác định mức độ khuyết tật;</w:t>
            </w:r>
          </w:p>
          <w:p w14:paraId="24CD8FF6"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spacing w:val="-2"/>
                <w:sz w:val="22"/>
              </w:rPr>
              <w:lastRenderedPageBreak/>
              <w:t>b) Thực hiện không đầy đủ phương pháp xác định mức độ khuyết tật, xác định lại mức độ khuyết tật.</w:t>
            </w:r>
          </w:p>
          <w:p w14:paraId="7D188484"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spacing w:val="-2"/>
                <w:sz w:val="22"/>
              </w:rPr>
              <w:t>2. Phạt tiền từ 3.000.000 đồng đến 5.000.000 đồng đối với một trong các hành vi sau:</w:t>
            </w:r>
          </w:p>
          <w:p w14:paraId="30A0A5FA"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spacing w:val="-2"/>
                <w:sz w:val="22"/>
              </w:rPr>
              <w:t>a) Lợi dụng việc xác định mức độ khuyết tật để trục lợi;</w:t>
            </w:r>
          </w:p>
          <w:p w14:paraId="1E0C4290"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spacing w:val="-2"/>
                <w:sz w:val="22"/>
              </w:rPr>
              <w:t>b) Từ chối xác định mức độ khuyết tật, xác định lại mức độ khuyết tật, cấp giấy xác nhận khuyết tật, cấp lại giấy xác định khuyết tật;</w:t>
            </w:r>
          </w:p>
          <w:p w14:paraId="57624083"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spacing w:val="-2"/>
                <w:sz w:val="22"/>
              </w:rPr>
              <w:t>c) Gian dối trong việc xác định mức độ khuyết tật, xác định lại mức độ khuyết tật, cấp giấy xác nhận khuyết tật, cấp lại giấy xác nhận khuyết tật.</w:t>
            </w:r>
            <w:r w:rsidRPr="00215BD1" w:rsidDel="00A53D4B">
              <w:rPr>
                <w:rFonts w:eastAsia="Times New Roman" w:cs="Times New Roman"/>
                <w:spacing w:val="-2"/>
                <w:sz w:val="22"/>
              </w:rPr>
              <w:t xml:space="preserve"> </w:t>
            </w:r>
          </w:p>
          <w:p w14:paraId="6F51D640"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spacing w:val="-2"/>
                <w:sz w:val="22"/>
              </w:rPr>
              <w:t>3. Biện pháp khắc phục hậu quả:</w:t>
            </w:r>
          </w:p>
          <w:p w14:paraId="31954E56"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spacing w:val="-2"/>
                <w:sz w:val="22"/>
              </w:rPr>
              <w:t>a) Buộc nộp lại số lợi bất hợp pháp có được do thực hiện hành vi vi phạm tại điểm a khoản 2 Điều này;</w:t>
            </w:r>
          </w:p>
          <w:p w14:paraId="47EB0119" w14:textId="77777777" w:rsidR="00215BD1" w:rsidRPr="00215BD1" w:rsidRDefault="00215BD1" w:rsidP="00215BD1">
            <w:pPr>
              <w:spacing w:before="60" w:after="60" w:line="240" w:lineRule="auto"/>
              <w:rPr>
                <w:rFonts w:eastAsia="Times New Roman" w:cs="Times New Roman"/>
                <w:spacing w:val="-2"/>
                <w:sz w:val="22"/>
              </w:rPr>
            </w:pPr>
            <w:r w:rsidRPr="00215BD1">
              <w:rPr>
                <w:rFonts w:eastAsia="Times New Roman" w:cs="Times New Roman"/>
                <w:spacing w:val="-2"/>
                <w:sz w:val="22"/>
              </w:rPr>
              <w:t>b) Buộc nộp lại giấy xác nhận khuyết tật đối với hành vi vi phạm tại điểm c khoản 2 Điều này;</w:t>
            </w:r>
          </w:p>
          <w:p w14:paraId="1D95FD57" w14:textId="77777777" w:rsidR="00215BD1" w:rsidRPr="00215BD1" w:rsidRDefault="00215BD1" w:rsidP="00215BD1">
            <w:pPr>
              <w:shd w:val="clear" w:color="auto" w:fill="FFFFFF"/>
              <w:spacing w:before="60" w:after="60" w:line="240" w:lineRule="auto"/>
              <w:rPr>
                <w:rFonts w:eastAsia="Times New Roman" w:cs="Times New Roman"/>
                <w:spacing w:val="-2"/>
                <w:sz w:val="22"/>
              </w:rPr>
            </w:pPr>
            <w:r w:rsidRPr="00215BD1">
              <w:rPr>
                <w:rFonts w:eastAsia="Times New Roman" w:cs="Times New Roman"/>
                <w:spacing w:val="-2"/>
                <w:sz w:val="22"/>
              </w:rPr>
              <w:t>c) Buộc thực hiện đầy đủ trách nhiệm của thành viên hội đồng; thực hiện đầy đủ phương pháp xác định mức độ khuyết tật, xác định lại mức độ khuyết tật đối với hành vi vi phạm tại khoản 1 Điều này;</w:t>
            </w:r>
          </w:p>
          <w:p w14:paraId="1E24C39B" w14:textId="77777777" w:rsidR="00215BD1" w:rsidRPr="00215BD1" w:rsidRDefault="00215BD1" w:rsidP="00215BD1">
            <w:pPr>
              <w:spacing w:before="60" w:after="60" w:line="240" w:lineRule="auto"/>
              <w:rPr>
                <w:rFonts w:eastAsia="Times New Roman" w:cs="Times New Roman"/>
                <w:sz w:val="22"/>
              </w:rPr>
            </w:pPr>
            <w:r w:rsidRPr="00215BD1">
              <w:rPr>
                <w:rFonts w:eastAsia="Times New Roman" w:cs="Times New Roman"/>
                <w:sz w:val="22"/>
              </w:rPr>
              <w:t>d) Buộc thực hiện xác định, xác định lại mức độ khuyết tật đối với hành vi vi phạm tại điểm b khoản 2 Điều này.</w:t>
            </w:r>
          </w:p>
          <w:p w14:paraId="7A4EFCD0" w14:textId="7803A165" w:rsidR="00E567D1" w:rsidRPr="006A38EE" w:rsidRDefault="00E567D1" w:rsidP="00E567D1">
            <w:pPr>
              <w:spacing w:before="100" w:after="100" w:line="240" w:lineRule="atLeast"/>
              <w:rPr>
                <w:rFonts w:eastAsia="Times New Roman" w:cs="Times New Roman"/>
                <w:sz w:val="22"/>
              </w:rPr>
            </w:pPr>
          </w:p>
        </w:tc>
        <w:tc>
          <w:tcPr>
            <w:tcW w:w="2835" w:type="dxa"/>
          </w:tcPr>
          <w:p w14:paraId="4345C2C8" w14:textId="77777777" w:rsidR="00E567D1" w:rsidRPr="006A38EE" w:rsidRDefault="00E567D1" w:rsidP="00E567D1">
            <w:pPr>
              <w:spacing w:before="100" w:after="100" w:line="240" w:lineRule="atLeast"/>
              <w:rPr>
                <w:rFonts w:cs="Times New Roman"/>
                <w:sz w:val="22"/>
              </w:rPr>
            </w:pPr>
          </w:p>
          <w:p w14:paraId="664E3903" w14:textId="7FF4D752" w:rsidR="00E567D1" w:rsidRPr="00FB5B97" w:rsidRDefault="007009EE" w:rsidP="00E567D1">
            <w:pPr>
              <w:spacing w:before="100" w:after="100" w:line="240" w:lineRule="atLeast"/>
              <w:rPr>
                <w:rFonts w:cs="Times New Roman"/>
                <w:sz w:val="22"/>
              </w:rPr>
            </w:pPr>
            <w:r w:rsidRPr="00FB5B97">
              <w:rPr>
                <w:rFonts w:eastAsia="Times New Roman" w:cs="Times New Roman"/>
                <w:sz w:val="22"/>
              </w:rPr>
              <w:t xml:space="preserve">- Kế thừa điều 17 Nghị định 130/2021/NĐ-CP vì: Các quy phạm pháp luật làm căn cứ của Điều này không có sự </w:t>
            </w:r>
            <w:r w:rsidRPr="00FB5B97">
              <w:rPr>
                <w:rFonts w:eastAsia="Times New Roman" w:cs="Times New Roman"/>
                <w:sz w:val="22"/>
              </w:rPr>
              <w:lastRenderedPageBreak/>
              <w:t>thay đổi trong giai đoạn 2022 đến nay và thực tiễn thi hành Điều này không ghi nhận bất cấp.</w:t>
            </w:r>
          </w:p>
          <w:p w14:paraId="61EE176E" w14:textId="77777777" w:rsidR="00E567D1" w:rsidRPr="00FB5B97" w:rsidRDefault="00215BD1" w:rsidP="00E567D1">
            <w:pPr>
              <w:spacing w:before="100" w:after="100" w:line="240" w:lineRule="atLeast"/>
              <w:rPr>
                <w:rFonts w:cs="Times New Roman"/>
                <w:sz w:val="22"/>
              </w:rPr>
            </w:pPr>
            <w:r w:rsidRPr="00FB5B97">
              <w:rPr>
                <w:rFonts w:cs="Times New Roman"/>
                <w:sz w:val="22"/>
              </w:rPr>
              <w:t>- Bỏ quy định tại khoản 2 Nghị định 130 vì trùng lặp với quy định tại khoản 1.</w:t>
            </w:r>
          </w:p>
          <w:p w14:paraId="118D17EB" w14:textId="6DFAF59C" w:rsidR="00215BD1" w:rsidRPr="00FB5B97" w:rsidRDefault="00215BD1" w:rsidP="00E567D1">
            <w:pPr>
              <w:spacing w:before="100" w:after="100" w:line="240" w:lineRule="atLeast"/>
              <w:rPr>
                <w:rFonts w:cs="Times New Roman"/>
                <w:sz w:val="22"/>
              </w:rPr>
            </w:pPr>
            <w:r w:rsidRPr="00FB5B97">
              <w:rPr>
                <w:rFonts w:cs="Times New Roman"/>
                <w:sz w:val="22"/>
              </w:rPr>
              <w:t>- Tăng mức xử phạt đối với các hành vi vi phạm tại khoản 1 và khoản 2.</w:t>
            </w:r>
          </w:p>
          <w:p w14:paraId="4DA9B341" w14:textId="49C73D97" w:rsidR="00E567D1" w:rsidRPr="006A38EE" w:rsidRDefault="007009EE" w:rsidP="00215BD1">
            <w:pPr>
              <w:spacing w:before="100" w:after="100" w:line="240" w:lineRule="atLeast"/>
              <w:rPr>
                <w:rFonts w:cs="Times New Roman"/>
                <w:sz w:val="22"/>
              </w:rPr>
            </w:pPr>
            <w:r w:rsidRPr="00FB5B97">
              <w:rPr>
                <w:rFonts w:cs="Times New Roman"/>
                <w:sz w:val="22"/>
              </w:rPr>
              <w:t xml:space="preserve">- </w:t>
            </w:r>
            <w:r w:rsidR="00E567D1" w:rsidRPr="00FB5B97">
              <w:rPr>
                <w:rFonts w:cs="Times New Roman"/>
                <w:sz w:val="22"/>
              </w:rPr>
              <w:t>Bổ sung điểm c</w:t>
            </w:r>
            <w:r w:rsidR="00215BD1" w:rsidRPr="00FB5B97">
              <w:rPr>
                <w:rFonts w:cs="Times New Roman"/>
                <w:sz w:val="22"/>
              </w:rPr>
              <w:t>, điểm d khoản 3</w:t>
            </w:r>
            <w:r w:rsidR="00E567D1" w:rsidRPr="00FB5B97">
              <w:rPr>
                <w:rFonts w:cs="Times New Roman"/>
                <w:sz w:val="22"/>
              </w:rPr>
              <w:t xml:space="preserve"> để bảo đảm thực hiện Điều 20, Luật Người khuyết tật.</w:t>
            </w:r>
          </w:p>
        </w:tc>
      </w:tr>
      <w:tr w:rsidR="00E567D1" w:rsidRPr="006A38EE" w14:paraId="088B076A" w14:textId="77777777" w:rsidTr="00AA49C7">
        <w:tc>
          <w:tcPr>
            <w:tcW w:w="6379" w:type="dxa"/>
          </w:tcPr>
          <w:p w14:paraId="2869DEF5" w14:textId="6CDB4F23" w:rsidR="00E567D1" w:rsidRPr="006A38EE" w:rsidRDefault="00E567D1" w:rsidP="00E567D1">
            <w:pPr>
              <w:shd w:val="clear" w:color="auto" w:fill="FFFFFF"/>
              <w:spacing w:before="100" w:after="100" w:line="240" w:lineRule="atLeast"/>
              <w:rPr>
                <w:rFonts w:eastAsia="Times New Roman" w:cs="Times New Roman"/>
                <w:sz w:val="22"/>
              </w:rPr>
            </w:pPr>
            <w:bookmarkStart w:id="146" w:name="dieu_18"/>
            <w:r w:rsidRPr="006A38EE">
              <w:rPr>
                <w:rFonts w:eastAsia="Times New Roman" w:cs="Times New Roman"/>
                <w:b/>
                <w:bCs/>
                <w:sz w:val="22"/>
              </w:rPr>
              <w:lastRenderedPageBreak/>
              <w:t>Điều 18. Vi phạm quy định về quyền và nghĩa vụ đối với người cao tuổi</w:t>
            </w:r>
            <w:bookmarkEnd w:id="146"/>
          </w:p>
          <w:p w14:paraId="009B2D08"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47" w:name="khoan_18_1"/>
            <w:r w:rsidRPr="006A38EE">
              <w:rPr>
                <w:rFonts w:eastAsia="Times New Roman" w:cs="Times New Roman"/>
                <w:sz w:val="22"/>
              </w:rPr>
              <w:t>1. Phạt tiền từ 3.000.000 đồng đến 5.000.000 đồng đối với một trong các hành vi sau đây:</w:t>
            </w:r>
            <w:bookmarkEnd w:id="147"/>
          </w:p>
          <w:p w14:paraId="5C1B3F15"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48" w:name="diem_18_1_a"/>
            <w:r w:rsidRPr="006A38EE">
              <w:rPr>
                <w:rFonts w:eastAsia="Times New Roman" w:cs="Times New Roman"/>
                <w:sz w:val="22"/>
              </w:rPr>
              <w:t>a) Cản trở người cao tuổi sống chung với con, cháu hoặc sống riêng;</w:t>
            </w:r>
            <w:bookmarkEnd w:id="148"/>
          </w:p>
          <w:p w14:paraId="1C4FE4CB"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49" w:name="diem_18_1_b"/>
            <w:r w:rsidRPr="006A38EE">
              <w:rPr>
                <w:rFonts w:eastAsia="Times New Roman" w:cs="Times New Roman"/>
                <w:sz w:val="22"/>
              </w:rPr>
              <w:t>b) Cản trở người cao tuổi thực hiện quyền về sở hữu tài sản, quyền tham gia hoạt động văn hóa, giáo dục, thể dục, thể thao, giải trí, du lịch, nghỉ ngơi và các quyền hợp pháp khác;</w:t>
            </w:r>
            <w:bookmarkEnd w:id="149"/>
          </w:p>
          <w:p w14:paraId="40090EB9"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50" w:name="diem_18_1_c"/>
            <w:r w:rsidRPr="006A38EE">
              <w:rPr>
                <w:rFonts w:eastAsia="Times New Roman" w:cs="Times New Roman"/>
                <w:sz w:val="22"/>
              </w:rPr>
              <w:t xml:space="preserve">c) Không miễn các khoản đóng góp cho các hoạt động xã hội đối với </w:t>
            </w:r>
            <w:r w:rsidRPr="006A38EE">
              <w:rPr>
                <w:rFonts w:eastAsia="Times New Roman" w:cs="Times New Roman"/>
                <w:sz w:val="22"/>
              </w:rPr>
              <w:lastRenderedPageBreak/>
              <w:t>người cao tuổi;</w:t>
            </w:r>
            <w:bookmarkEnd w:id="150"/>
          </w:p>
          <w:p w14:paraId="368693EB"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51" w:name="diem_18_1_d"/>
            <w:r w:rsidRPr="006A38EE">
              <w:rPr>
                <w:rFonts w:eastAsia="Times New Roman" w:cs="Times New Roman"/>
                <w:sz w:val="22"/>
              </w:rPr>
              <w:t>d) Không ưu tiên người cao tuổi nhận tiền, hiện vật cứu trợ, chăm sóc sức khỏe và chỗ ở nhằm khắc phục khó khăn ban đầu khi người cao tuổi gặp khó khăn do hậu quả thiên tai hoặc rủi ro bất khả kháng khác;</w:t>
            </w:r>
            <w:bookmarkEnd w:id="151"/>
          </w:p>
          <w:p w14:paraId="63E56780"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52" w:name="diem_18_1_dd"/>
            <w:r w:rsidRPr="006A38EE">
              <w:rPr>
                <w:rFonts w:eastAsia="Times New Roman" w:cs="Times New Roman"/>
                <w:sz w:val="22"/>
              </w:rPr>
              <w:t>đ) Không thực hiện chi trả khoản tiền hỗ trợ của Nhà nước cho người cao tuổi theo quy định.</w:t>
            </w:r>
            <w:bookmarkEnd w:id="152"/>
          </w:p>
          <w:p w14:paraId="72C07E20"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53" w:name="khoan_18_2"/>
            <w:r w:rsidRPr="006A38EE">
              <w:rPr>
                <w:rFonts w:eastAsia="Times New Roman" w:cs="Times New Roman"/>
                <w:sz w:val="22"/>
              </w:rPr>
              <w:t>2. Phạt tiền từ 10.000.000 đồng đến 20.000.000 đồng đối với hành vi bắt nhịn ăn, nhịn uống, không cho hoặc hạn chế vệ sinh cá nhân; bắt sống ở nơi có môi trường độc hại, nguy hiểm hoặc thực hiện các hình thức đối xử tồi tệ khác với người cao tuổi.</w:t>
            </w:r>
            <w:bookmarkEnd w:id="153"/>
          </w:p>
          <w:p w14:paraId="5DB38FA7"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54" w:name="khoan_18_3"/>
            <w:r w:rsidRPr="006A38EE">
              <w:rPr>
                <w:rFonts w:eastAsia="Times New Roman" w:cs="Times New Roman"/>
                <w:sz w:val="22"/>
              </w:rPr>
              <w:t>3. Biện pháp khắc phục hậu quả:</w:t>
            </w:r>
            <w:bookmarkEnd w:id="154"/>
          </w:p>
          <w:p w14:paraId="4C9AE796"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55" w:name="diem_18_3_a"/>
            <w:r w:rsidRPr="006A38EE">
              <w:rPr>
                <w:rFonts w:eastAsia="Times New Roman" w:cs="Times New Roman"/>
                <w:sz w:val="22"/>
              </w:rPr>
              <w:t>a) Buộc xin lỗi khi có yêu cầu đối với hành vi vi phạm tại khoản 2 Điều này;</w:t>
            </w:r>
            <w:bookmarkEnd w:id="155"/>
          </w:p>
          <w:p w14:paraId="6DB3513D"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56" w:name="diem_18_3_b"/>
            <w:r w:rsidRPr="006A38EE">
              <w:rPr>
                <w:rFonts w:eastAsia="Times New Roman" w:cs="Times New Roman"/>
                <w:sz w:val="22"/>
              </w:rPr>
              <w:t>b) Buộc hoàn trả cho người cao tuổi các khoản tiền đã thu trái pháp luật đối với hành vi vi phạm tại điểm c khoản 1 Điều này;</w:t>
            </w:r>
            <w:bookmarkEnd w:id="156"/>
          </w:p>
          <w:p w14:paraId="134072A5"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57" w:name="diem_18_3_c"/>
            <w:r w:rsidRPr="006A38EE">
              <w:rPr>
                <w:rFonts w:eastAsia="Times New Roman" w:cs="Times New Roman"/>
                <w:sz w:val="22"/>
              </w:rPr>
              <w:t>c) Buộc chi trả cho người cao tuổi khoản tiền hỗ trợ của Nhà nước đối với hành vi vi phạm tại điểm đ khoản 1 Điều này;</w:t>
            </w:r>
            <w:bookmarkEnd w:id="157"/>
          </w:p>
          <w:p w14:paraId="1515C5A1" w14:textId="4778A098" w:rsidR="00E567D1" w:rsidRPr="006A38EE" w:rsidRDefault="00E567D1" w:rsidP="00E567D1">
            <w:pPr>
              <w:shd w:val="clear" w:color="auto" w:fill="FFFFFF"/>
              <w:spacing w:before="100" w:after="100" w:line="240" w:lineRule="atLeast"/>
              <w:rPr>
                <w:rFonts w:eastAsia="Times New Roman" w:cs="Times New Roman"/>
                <w:sz w:val="22"/>
              </w:rPr>
            </w:pPr>
            <w:bookmarkStart w:id="158" w:name="diem_18_3_d"/>
            <w:r w:rsidRPr="006A38EE">
              <w:rPr>
                <w:rFonts w:eastAsia="Times New Roman" w:cs="Times New Roman"/>
                <w:sz w:val="22"/>
              </w:rPr>
              <w:t>d) Buộc chịu mọi chi phí khám chữa bệnh (nếu có) cho người cao tuổi bị ảnh hưởng sức khỏe do hành vi vi phạm tại khoản 2 Điều này.</w:t>
            </w:r>
            <w:bookmarkEnd w:id="158"/>
          </w:p>
        </w:tc>
        <w:tc>
          <w:tcPr>
            <w:tcW w:w="5954" w:type="dxa"/>
          </w:tcPr>
          <w:p w14:paraId="0C631E8E"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b/>
                <w:bCs/>
                <w:sz w:val="22"/>
              </w:rPr>
              <w:lastRenderedPageBreak/>
              <w:t>Điều 18. Vi phạm quy định về quyền và nghĩa vụ đối với người cao tuổi</w:t>
            </w:r>
          </w:p>
          <w:p w14:paraId="5197D3F3"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1. Phạt tiền từ 3.000.000 đồng đến 5.000.000 đồng đối với một trong các hành vi sau:</w:t>
            </w:r>
          </w:p>
          <w:p w14:paraId="48AAEB1E"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a) Cản trở người cao tuổi sống chung với con, cháu hoặc sống riêng;</w:t>
            </w:r>
          </w:p>
          <w:p w14:paraId="600AAF92"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b) Cản trở người cao tuổi thực hiện quyền về sở hữu tài sản, quyền tham gia hoạt động văn hóa, giáo dục, thể dục, thể thao, giải trí, du lịch, nghỉ ngơi và các quyền hợp pháp khác;</w:t>
            </w:r>
          </w:p>
          <w:p w14:paraId="14FE4D6E"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lastRenderedPageBreak/>
              <w:t>c) Không miễn các khoản đóng góp cho các hoạt động xã hội đối với người cao tuổi;</w:t>
            </w:r>
          </w:p>
          <w:p w14:paraId="7AED432F"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d) Không ưu tiên người cao tuổi nhận tiền, hiện vật cứu trợ, chăm sóc sức khỏe và chỗ ở nhằm khắc phục khó khăn ban đầu khi người cao tuổi gặp khó khăn do hậu quả thiên tai hoặc rủi ro bất khả kháng khác;</w:t>
            </w:r>
          </w:p>
          <w:p w14:paraId="7B375430"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đ) Không thực hiện chi trả khoản tiền hỗ trợ của Nhà nước cho người cao tuổi theo quy định.</w:t>
            </w:r>
          </w:p>
          <w:p w14:paraId="14A5A7DB"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2. Phạt tiền từ 10.000.000 đồng đến 20.000.000 đồng đối với một trong các hành vi: bắt nhịn ăn, nhịn uống, không cho hoặc hạn chế vệ sinh cá nhân; bắt sống ở nơi có môi trường độc hại, nguy hiểm hoặc thực hiện các hình thức đối xử tồi tệ khác với người cao tuổi.</w:t>
            </w:r>
          </w:p>
          <w:p w14:paraId="32253E1F"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3. Biện pháp khắc phục hậu quả:</w:t>
            </w:r>
          </w:p>
          <w:p w14:paraId="59CD02A0"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a) Buộc xin lỗi khi có yêu cầu đối với hành vi vi phạm tại khoản 2 Điều này;</w:t>
            </w:r>
          </w:p>
          <w:p w14:paraId="28EAAC63"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b) Buộc hoàn trả cho người cao tuổi các khoản tiền đã thu trái pháp luật đối với hành vi vi phạm tại điểm c khoản 1 Điều này;</w:t>
            </w:r>
          </w:p>
          <w:p w14:paraId="4DE419E5"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c) Buộc chi trả cho người cao tuổi khoản tiền hỗ trợ của Nhà nước đối với hành vi vi phạm tại điểm đ khoản 1 Điều này;</w:t>
            </w:r>
          </w:p>
          <w:p w14:paraId="7F4B7B37" w14:textId="1524A1CD" w:rsidR="00E567D1" w:rsidRPr="00215BD1" w:rsidRDefault="00215BD1" w:rsidP="00215BD1">
            <w:pPr>
              <w:shd w:val="clear" w:color="auto" w:fill="FFFFFF"/>
              <w:spacing w:before="60" w:after="60" w:line="240" w:lineRule="auto"/>
              <w:rPr>
                <w:rFonts w:eastAsia="Times New Roman" w:cs="Times New Roman"/>
                <w:b/>
                <w:bCs/>
                <w:spacing w:val="-2"/>
                <w:sz w:val="22"/>
              </w:rPr>
            </w:pPr>
            <w:r w:rsidRPr="00215BD1">
              <w:rPr>
                <w:rFonts w:eastAsia="Times New Roman" w:cs="Times New Roman"/>
                <w:sz w:val="22"/>
              </w:rPr>
              <w:t>d) Buộc chịu mọi chi phí khám chữa bệnh (nếu có) cho người cao tuổi bị ảnh hưởng sức khỏe do hành vi vi phạm tại khoản 2 Điều này.</w:t>
            </w:r>
          </w:p>
        </w:tc>
        <w:tc>
          <w:tcPr>
            <w:tcW w:w="2835" w:type="dxa"/>
          </w:tcPr>
          <w:p w14:paraId="0DC2E2FF" w14:textId="03A49937" w:rsidR="00E567D1" w:rsidRPr="006A38EE" w:rsidRDefault="00215BD1" w:rsidP="00E567D1">
            <w:pPr>
              <w:spacing w:before="100" w:after="100" w:line="240" w:lineRule="atLeast"/>
              <w:rPr>
                <w:rFonts w:eastAsia="Times New Roman" w:cs="Times New Roman"/>
                <w:sz w:val="22"/>
              </w:rPr>
            </w:pPr>
            <w:r>
              <w:rPr>
                <w:rFonts w:cs="Times New Roman"/>
                <w:sz w:val="22"/>
              </w:rPr>
              <w:lastRenderedPageBreak/>
              <w:t>Kế thừa, giữ nguyên các quy định tại Nghị định 130.</w:t>
            </w:r>
          </w:p>
        </w:tc>
      </w:tr>
      <w:tr w:rsidR="00E567D1" w:rsidRPr="006A38EE" w14:paraId="295A402B" w14:textId="77777777" w:rsidTr="00AA49C7">
        <w:tc>
          <w:tcPr>
            <w:tcW w:w="6379" w:type="dxa"/>
          </w:tcPr>
          <w:p w14:paraId="587D860F" w14:textId="6287EF43" w:rsidR="00E567D1" w:rsidRPr="006A38EE" w:rsidRDefault="00E567D1" w:rsidP="00E567D1">
            <w:pPr>
              <w:shd w:val="clear" w:color="auto" w:fill="FFFFFF"/>
              <w:spacing w:before="100" w:after="100" w:line="240" w:lineRule="atLeast"/>
              <w:rPr>
                <w:rFonts w:eastAsia="Times New Roman" w:cs="Times New Roman"/>
                <w:sz w:val="22"/>
              </w:rPr>
            </w:pPr>
            <w:bookmarkStart w:id="159" w:name="dieu_19"/>
            <w:r w:rsidRPr="006A38EE">
              <w:rPr>
                <w:rFonts w:eastAsia="Times New Roman" w:cs="Times New Roman"/>
                <w:b/>
                <w:bCs/>
                <w:sz w:val="22"/>
              </w:rPr>
              <w:lastRenderedPageBreak/>
              <w:t>Điều 19. Vi phạm quy định về nghĩa vụ chăm sóc, phụng dưỡng người cao tuổi</w:t>
            </w:r>
            <w:bookmarkEnd w:id="159"/>
          </w:p>
          <w:p w14:paraId="628CCD48"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60" w:name="khoan_19_1"/>
            <w:r w:rsidRPr="006A38EE">
              <w:rPr>
                <w:rFonts w:eastAsia="Times New Roman" w:cs="Times New Roman"/>
                <w:sz w:val="22"/>
              </w:rPr>
              <w:t>1. Phạt tiền từ 5.000.000 đồng đến 10.000.000 đồng đối với một trong các hành vi sau đây:</w:t>
            </w:r>
            <w:bookmarkEnd w:id="160"/>
          </w:p>
          <w:p w14:paraId="4EAC2935"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61" w:name="diem_19_1_a"/>
            <w:r w:rsidRPr="006A38EE">
              <w:rPr>
                <w:rFonts w:eastAsia="Times New Roman" w:cs="Times New Roman"/>
                <w:sz w:val="22"/>
              </w:rPr>
              <w:t>a) Không thực hiện nghĩa vụ chăm sóc, phụng dưỡng người cao tuổi theo quy định của pháp luật;</w:t>
            </w:r>
            <w:bookmarkEnd w:id="161"/>
          </w:p>
          <w:p w14:paraId="3DB5BF3B"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62" w:name="diem_19_1_b"/>
            <w:r w:rsidRPr="006A38EE">
              <w:rPr>
                <w:rFonts w:eastAsia="Times New Roman" w:cs="Times New Roman"/>
                <w:sz w:val="22"/>
              </w:rPr>
              <w:t>b) Không thực hiện đầy đủ cam kết theo hợp đồng dịch vụ đã ký kết để chăm sóc người cao tuổi theo quy định của pháp luật;</w:t>
            </w:r>
            <w:bookmarkEnd w:id="162"/>
          </w:p>
          <w:p w14:paraId="00760045"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63" w:name="diem_19_1_c"/>
            <w:r w:rsidRPr="006A38EE">
              <w:rPr>
                <w:rFonts w:eastAsia="Times New Roman" w:cs="Times New Roman"/>
                <w:sz w:val="22"/>
              </w:rPr>
              <w:t>c) Lợi dụng việc chăm sóc, phụng dưỡng người cao tuổi để trục lợi.</w:t>
            </w:r>
            <w:bookmarkEnd w:id="163"/>
          </w:p>
          <w:p w14:paraId="49F515A2"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64" w:name="khoan_19_2"/>
            <w:r w:rsidRPr="006A38EE">
              <w:rPr>
                <w:rFonts w:eastAsia="Times New Roman" w:cs="Times New Roman"/>
                <w:sz w:val="22"/>
              </w:rPr>
              <w:lastRenderedPageBreak/>
              <w:t>2. Biện pháp khắc phục hậu quả:</w:t>
            </w:r>
            <w:bookmarkEnd w:id="164"/>
          </w:p>
          <w:p w14:paraId="1D19725D" w14:textId="256CB64B" w:rsidR="00E567D1" w:rsidRPr="006A38EE" w:rsidRDefault="00E567D1" w:rsidP="00E567D1">
            <w:pPr>
              <w:shd w:val="clear" w:color="auto" w:fill="FFFFFF"/>
              <w:spacing w:before="100" w:after="100" w:line="240" w:lineRule="atLeast"/>
              <w:rPr>
                <w:rFonts w:eastAsia="Times New Roman" w:cs="Times New Roman"/>
                <w:sz w:val="22"/>
              </w:rPr>
            </w:pPr>
            <w:r w:rsidRPr="006A38EE">
              <w:rPr>
                <w:rFonts w:eastAsia="Times New Roman" w:cs="Times New Roman"/>
                <w:sz w:val="22"/>
              </w:rPr>
              <w:t>Buộc nộp lại số lợi bất hợp pháp có được do thực hiện hành vi vi phạm tại điểm c khoản 1 Điều này.</w:t>
            </w:r>
          </w:p>
        </w:tc>
        <w:tc>
          <w:tcPr>
            <w:tcW w:w="5954" w:type="dxa"/>
          </w:tcPr>
          <w:p w14:paraId="175DEFBB"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b/>
                <w:bCs/>
                <w:sz w:val="22"/>
              </w:rPr>
              <w:lastRenderedPageBreak/>
              <w:t>Điều 19. Vi phạm quy định về nghĩa vụ chăm sóc, phụng dưỡng người cao tuổi</w:t>
            </w:r>
          </w:p>
          <w:p w14:paraId="09C2A943"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1. Phạt tiền từ 5.000.000 đồng đến 10.000.000 đồng đối với một trong các hành vi sau:</w:t>
            </w:r>
          </w:p>
          <w:p w14:paraId="0BE41808"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a) Không thực hiện nghĩa vụ chăm sóc, phụng dưỡng người cao tuổi theo quy định của pháp luật;</w:t>
            </w:r>
          </w:p>
          <w:p w14:paraId="487A9038"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b) Không thực hiện đầy đủ cam kết theo hợp đồng dịch vụ đã ký kết để chăm sóc người cao tuổi theo quy định của pháp luật;</w:t>
            </w:r>
          </w:p>
          <w:p w14:paraId="20FB9FB8"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t>c) Lợi dụng việc chăm sóc, phụng dưỡng người cao tuổi để trục lợi.</w:t>
            </w:r>
          </w:p>
          <w:p w14:paraId="702B147B" w14:textId="77777777" w:rsidR="00215BD1" w:rsidRPr="00215BD1" w:rsidRDefault="00215BD1" w:rsidP="00215BD1">
            <w:pPr>
              <w:shd w:val="clear" w:color="auto" w:fill="FFFFFF"/>
              <w:spacing w:before="60" w:after="60" w:line="240" w:lineRule="auto"/>
              <w:rPr>
                <w:rFonts w:eastAsia="Times New Roman" w:cs="Times New Roman"/>
                <w:sz w:val="22"/>
              </w:rPr>
            </w:pPr>
            <w:r w:rsidRPr="00215BD1">
              <w:rPr>
                <w:rFonts w:eastAsia="Times New Roman" w:cs="Times New Roman"/>
                <w:sz w:val="22"/>
              </w:rPr>
              <w:lastRenderedPageBreak/>
              <w:t>2. Biện pháp khắc phục hậu quả:</w:t>
            </w:r>
          </w:p>
          <w:p w14:paraId="3FBDAD31" w14:textId="77777777" w:rsidR="00215BD1" w:rsidRPr="00215BD1" w:rsidRDefault="00215BD1" w:rsidP="00215BD1">
            <w:pPr>
              <w:shd w:val="clear" w:color="auto" w:fill="FFFFFF"/>
              <w:spacing w:before="60" w:after="60" w:line="240" w:lineRule="auto"/>
              <w:rPr>
                <w:rFonts w:eastAsia="Times New Roman" w:cs="Times New Roman"/>
                <w:b/>
                <w:bCs/>
                <w:spacing w:val="-2"/>
                <w:sz w:val="22"/>
              </w:rPr>
            </w:pPr>
            <w:r w:rsidRPr="00215BD1">
              <w:rPr>
                <w:rFonts w:eastAsia="Times New Roman" w:cs="Times New Roman"/>
                <w:sz w:val="22"/>
              </w:rPr>
              <w:t>Buộc nộp lại số lợi bất hợp pháp có được do thực hiện hành vi vi phạm tại điểm c khoản 1 Điều này.</w:t>
            </w:r>
          </w:p>
          <w:p w14:paraId="74450F95" w14:textId="29F0D667" w:rsidR="00E567D1" w:rsidRPr="006A38EE" w:rsidRDefault="00E567D1" w:rsidP="00E567D1">
            <w:pPr>
              <w:shd w:val="clear" w:color="auto" w:fill="FFFFFF"/>
              <w:spacing w:before="100" w:after="100" w:line="240" w:lineRule="atLeast"/>
              <w:rPr>
                <w:rFonts w:eastAsia="Times New Roman" w:cs="Times New Roman"/>
                <w:b/>
                <w:bCs/>
                <w:spacing w:val="-2"/>
                <w:sz w:val="22"/>
              </w:rPr>
            </w:pPr>
          </w:p>
        </w:tc>
        <w:tc>
          <w:tcPr>
            <w:tcW w:w="2835" w:type="dxa"/>
          </w:tcPr>
          <w:p w14:paraId="1873B101" w14:textId="58408C0D" w:rsidR="00E567D1" w:rsidRPr="006A38EE" w:rsidRDefault="00215BD1" w:rsidP="00E567D1">
            <w:pPr>
              <w:spacing w:before="100" w:after="100" w:line="240" w:lineRule="atLeast"/>
              <w:rPr>
                <w:rFonts w:eastAsia="Times New Roman" w:cs="Times New Roman"/>
                <w:sz w:val="22"/>
              </w:rPr>
            </w:pPr>
            <w:r>
              <w:rPr>
                <w:rFonts w:cs="Times New Roman"/>
                <w:sz w:val="22"/>
              </w:rPr>
              <w:lastRenderedPageBreak/>
              <w:t>Kế thừa, giữ nguyên các quy định tại Nghị định 130.</w:t>
            </w:r>
          </w:p>
        </w:tc>
      </w:tr>
      <w:tr w:rsidR="00E567D1" w:rsidRPr="006A38EE" w14:paraId="1DE868F7" w14:textId="77777777" w:rsidTr="00AA49C7">
        <w:tc>
          <w:tcPr>
            <w:tcW w:w="6379" w:type="dxa"/>
          </w:tcPr>
          <w:p w14:paraId="1EB407B6" w14:textId="34EC1170"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65" w:name="dieu_20"/>
            <w:r w:rsidRPr="006A38EE">
              <w:rPr>
                <w:rFonts w:eastAsia="Times New Roman" w:cs="Times New Roman"/>
                <w:b/>
                <w:bCs/>
                <w:spacing w:val="-2"/>
                <w:sz w:val="22"/>
              </w:rPr>
              <w:lastRenderedPageBreak/>
              <w:t>Điều 20. Vi phạm một số quy định khác đối với người khuyết tật, người cao tuổi</w:t>
            </w:r>
            <w:bookmarkEnd w:id="165"/>
          </w:p>
          <w:p w14:paraId="7B9882A5"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66" w:name="khoan_20_1"/>
            <w:r w:rsidRPr="006A38EE">
              <w:rPr>
                <w:rFonts w:eastAsia="Times New Roman" w:cs="Times New Roman"/>
                <w:spacing w:val="-2"/>
                <w:sz w:val="22"/>
              </w:rPr>
              <w:t>1. Phạt tiền từ 5.000.000 đồng đến 10.000.000 đồng đối với hành vi kích động, xúi giục người khác thực hiện hành vi vi phạm pháp luật đối với người khuyết tật, người cao tuổi.</w:t>
            </w:r>
            <w:bookmarkEnd w:id="166"/>
          </w:p>
          <w:p w14:paraId="24D8E742"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67" w:name="khoan_20_2"/>
            <w:r w:rsidRPr="006A38EE">
              <w:rPr>
                <w:rFonts w:eastAsia="Times New Roman" w:cs="Times New Roman"/>
                <w:spacing w:val="-2"/>
                <w:sz w:val="22"/>
              </w:rPr>
              <w:t>2. Phạt tiền từ 10.000.000 đồng đến 15.000.000 đồng đối với một trong các hành vi sau đây:</w:t>
            </w:r>
            <w:bookmarkEnd w:id="167"/>
          </w:p>
          <w:p w14:paraId="302C976F"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68" w:name="diem_20_2_a"/>
            <w:r w:rsidRPr="006A38EE">
              <w:rPr>
                <w:rFonts w:eastAsia="Times New Roman" w:cs="Times New Roman"/>
                <w:spacing w:val="-2"/>
                <w:sz w:val="22"/>
              </w:rPr>
              <w:t>a) Cưỡng ép người khác thực hiện hành vi vi phạm pháp luật đối với người khuyết tật, người cao tuổi mà chưa đến mức truy cứu trách nhiệm hình sự;</w:t>
            </w:r>
            <w:bookmarkEnd w:id="168"/>
          </w:p>
          <w:p w14:paraId="39BA499A"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69" w:name="diem_20_2_b"/>
            <w:r w:rsidRPr="006A38EE">
              <w:rPr>
                <w:rFonts w:eastAsia="Times New Roman" w:cs="Times New Roman"/>
                <w:spacing w:val="-2"/>
                <w:sz w:val="22"/>
              </w:rPr>
              <w:t>b) Ép buộc người cao tuổi làm những việc trái quy định của pháp luật mà chưa đến mức truy cứu trách nhiệm hình sự;</w:t>
            </w:r>
            <w:bookmarkEnd w:id="169"/>
          </w:p>
          <w:p w14:paraId="3AA66F57"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70" w:name="diem_20_2_c"/>
            <w:r w:rsidRPr="006A38EE">
              <w:rPr>
                <w:rFonts w:eastAsia="Times New Roman" w:cs="Times New Roman"/>
                <w:spacing w:val="-2"/>
                <w:sz w:val="22"/>
              </w:rPr>
              <w:t>c) Trả thù, đe dọa người giúp đỡ người cao tuổi, người phát hiện, báo tin ngăn chặn hành vi vi phạm pháp luật đối với người cao tuổi.</w:t>
            </w:r>
            <w:bookmarkEnd w:id="170"/>
          </w:p>
        </w:tc>
        <w:tc>
          <w:tcPr>
            <w:tcW w:w="5954" w:type="dxa"/>
          </w:tcPr>
          <w:p w14:paraId="0110D253" w14:textId="15EC2A49" w:rsidR="00E567D1" w:rsidRPr="006A38EE" w:rsidRDefault="00215BD1" w:rsidP="00E567D1">
            <w:pPr>
              <w:shd w:val="clear" w:color="auto" w:fill="FFFFFF"/>
              <w:spacing w:before="100" w:after="100" w:line="240" w:lineRule="atLeast"/>
              <w:rPr>
                <w:rFonts w:eastAsia="Times New Roman" w:cs="Times New Roman"/>
                <w:spacing w:val="-2"/>
                <w:sz w:val="22"/>
              </w:rPr>
            </w:pPr>
            <w:r>
              <w:rPr>
                <w:rFonts w:eastAsia="Times New Roman" w:cs="Times New Roman"/>
                <w:spacing w:val="-2"/>
                <w:sz w:val="22"/>
              </w:rPr>
              <w:t>Bãi bỏ</w:t>
            </w:r>
          </w:p>
        </w:tc>
        <w:tc>
          <w:tcPr>
            <w:tcW w:w="2835" w:type="dxa"/>
          </w:tcPr>
          <w:p w14:paraId="7D616EE6" w14:textId="385A9C4A" w:rsidR="00E567D1" w:rsidRPr="006A38EE" w:rsidRDefault="00215BD1" w:rsidP="00E567D1">
            <w:pPr>
              <w:spacing w:before="100" w:after="100" w:line="240" w:lineRule="atLeast"/>
              <w:rPr>
                <w:rFonts w:cs="Times New Roman"/>
                <w:sz w:val="22"/>
              </w:rPr>
            </w:pPr>
            <w:r>
              <w:rPr>
                <w:rFonts w:eastAsia="Times New Roman" w:cs="Times New Roman"/>
                <w:spacing w:val="-2"/>
                <w:sz w:val="22"/>
              </w:rPr>
              <w:t xml:space="preserve">Bãi bỏ vì các hành vi đã được quy định tại Nghị định số 282/2025/NĐ-CP ngày 30/10/2025 của Chính phủ </w:t>
            </w:r>
            <w:bookmarkStart w:id="171" w:name="loai_1_name"/>
            <w:r w:rsidRPr="00215BD1">
              <w:rPr>
                <w:rFonts w:cs="Times New Roman"/>
                <w:color w:val="000000"/>
                <w:sz w:val="22"/>
                <w:shd w:val="clear" w:color="auto" w:fill="FFFFFF"/>
              </w:rPr>
              <w:t>quy định xử phạt vi phạm hành chính trong lĩnh vực an ninh, trật tự, an toàn xã hội; phòng, chống tệ nạn xã hội; phòng, chống bạo lực gia đình</w:t>
            </w:r>
            <w:bookmarkEnd w:id="171"/>
          </w:p>
        </w:tc>
      </w:tr>
      <w:tr w:rsidR="00E567D1" w:rsidRPr="006A38EE" w14:paraId="2F7DAFE5" w14:textId="77777777" w:rsidTr="00AA49C7">
        <w:tc>
          <w:tcPr>
            <w:tcW w:w="6379" w:type="dxa"/>
          </w:tcPr>
          <w:p w14:paraId="780F9109" w14:textId="76F3A809"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72" w:name="muc_2"/>
            <w:r w:rsidRPr="006A38EE">
              <w:rPr>
                <w:rFonts w:eastAsia="Times New Roman" w:cs="Times New Roman"/>
                <w:b/>
                <w:bCs/>
                <w:spacing w:val="-2"/>
                <w:sz w:val="22"/>
              </w:rPr>
              <w:t>Mục 2. VI PHẠM HÀNH CHÍNH TRONG LĨNH VỰC TRẺ EM</w:t>
            </w:r>
            <w:bookmarkEnd w:id="172"/>
          </w:p>
        </w:tc>
        <w:tc>
          <w:tcPr>
            <w:tcW w:w="5954" w:type="dxa"/>
          </w:tcPr>
          <w:p w14:paraId="083C0726" w14:textId="76D34339" w:rsidR="00E567D1" w:rsidRPr="006A38EE" w:rsidRDefault="00215BD1" w:rsidP="00E567D1">
            <w:pPr>
              <w:shd w:val="clear" w:color="auto" w:fill="FFFFFF"/>
              <w:spacing w:before="100" w:after="100" w:line="240" w:lineRule="atLeast"/>
              <w:rPr>
                <w:rFonts w:eastAsia="Times New Roman" w:cs="Times New Roman"/>
                <w:sz w:val="22"/>
              </w:rPr>
            </w:pPr>
            <w:r w:rsidRPr="006A38EE">
              <w:rPr>
                <w:rFonts w:eastAsia="Times New Roman" w:cs="Times New Roman"/>
                <w:b/>
                <w:bCs/>
                <w:spacing w:val="-2"/>
                <w:sz w:val="22"/>
              </w:rPr>
              <w:t>Mục 2. VI PHẠM HÀNH CHÍNH TRONG LĨNH VỰC TRẺ EM</w:t>
            </w:r>
          </w:p>
        </w:tc>
        <w:tc>
          <w:tcPr>
            <w:tcW w:w="2835" w:type="dxa"/>
          </w:tcPr>
          <w:p w14:paraId="01EB0078" w14:textId="77777777" w:rsidR="00E567D1" w:rsidRPr="006A38EE" w:rsidRDefault="00E567D1" w:rsidP="00E567D1">
            <w:pPr>
              <w:spacing w:before="100" w:after="100" w:line="240" w:lineRule="atLeast"/>
              <w:rPr>
                <w:rFonts w:cs="Times New Roman"/>
                <w:sz w:val="22"/>
              </w:rPr>
            </w:pPr>
          </w:p>
        </w:tc>
      </w:tr>
      <w:tr w:rsidR="00E567D1" w:rsidRPr="006A38EE" w14:paraId="32FCE259" w14:textId="77777777" w:rsidTr="00AA49C7">
        <w:tc>
          <w:tcPr>
            <w:tcW w:w="6379" w:type="dxa"/>
          </w:tcPr>
          <w:p w14:paraId="47F61095" w14:textId="7E49B6E3" w:rsidR="00E567D1" w:rsidRPr="006A38EE" w:rsidRDefault="00E567D1" w:rsidP="00E567D1">
            <w:pPr>
              <w:shd w:val="clear" w:color="auto" w:fill="FFFFFF"/>
              <w:spacing w:before="100" w:after="100" w:line="240" w:lineRule="atLeast"/>
              <w:rPr>
                <w:rFonts w:eastAsia="Times New Roman" w:cs="Times New Roman"/>
                <w:sz w:val="22"/>
              </w:rPr>
            </w:pPr>
            <w:bookmarkStart w:id="173" w:name="dieu_21"/>
            <w:r w:rsidRPr="006A38EE">
              <w:rPr>
                <w:rFonts w:eastAsia="Times New Roman" w:cs="Times New Roman"/>
                <w:b/>
                <w:bCs/>
                <w:sz w:val="22"/>
              </w:rPr>
              <w:t>Điều 21. Vi phạm quy định về chăm sóc, nuôi dưỡng trẻ em</w:t>
            </w:r>
            <w:bookmarkEnd w:id="173"/>
          </w:p>
          <w:p w14:paraId="45E70649"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74" w:name="khoan_21_1"/>
            <w:r w:rsidRPr="006A38EE">
              <w:rPr>
                <w:rFonts w:eastAsia="Times New Roman" w:cs="Times New Roman"/>
                <w:sz w:val="22"/>
              </w:rPr>
              <w:t>1. Phạt tiền từ 10.000.000 đồng đến 15.000.000 đồng đối với một trong các hành vi sau đây:</w:t>
            </w:r>
            <w:bookmarkEnd w:id="174"/>
          </w:p>
          <w:p w14:paraId="4AE8F669"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75" w:name="diem_21_1_a"/>
            <w:r w:rsidRPr="006A38EE">
              <w:rPr>
                <w:rFonts w:eastAsia="Times New Roman" w:cs="Times New Roman"/>
                <w:sz w:val="22"/>
              </w:rPr>
              <w:t>a) Cha, mẹ, người chăm sóc trẻ em thực hiện không đầy đủ nghĩa vụ, trách nhiệm của mình trong việc chăm sóc, nuôi dưỡng trẻ em trừ trường hợp bị buộc phải tạm thời cách ly trẻ em hoặc trẻ em được chăm sóc thay thế theo quy định của pháp luật</w:t>
            </w:r>
            <w:bookmarkEnd w:id="175"/>
            <w:r w:rsidRPr="006A38EE">
              <w:rPr>
                <w:rFonts w:eastAsia="Times New Roman" w:cs="Times New Roman"/>
                <w:sz w:val="22"/>
              </w:rPr>
              <w:t>;</w:t>
            </w:r>
          </w:p>
          <w:p w14:paraId="6641F674"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76" w:name="diem_21_1_b"/>
            <w:r w:rsidRPr="006A38EE">
              <w:rPr>
                <w:rFonts w:eastAsia="Times New Roman" w:cs="Times New Roman"/>
                <w:sz w:val="22"/>
              </w:rPr>
              <w:t xml:space="preserve">b) Cha mẹ, người chăm sóc trẻ em không quan tâm chăm sóc, nuôi dưỡng trẻ em, không thực hiện nghĩa vụ, trách nhiệm của mình trong việc chăm sóc, nuôi dưỡng trẻ em hoặc bỏ mặc trẻ em tự sinh sống, </w:t>
            </w:r>
            <w:r w:rsidRPr="006A38EE">
              <w:rPr>
                <w:rFonts w:eastAsia="Times New Roman" w:cs="Times New Roman"/>
                <w:sz w:val="22"/>
              </w:rPr>
              <w:lastRenderedPageBreak/>
              <w:t>cắt đứt quan hệ tình cảm và vật chất với trẻ em hoặc ép buộc trẻ em không sống cùng gia đình, trừ trường hợp bị buộc phải tạm thời cách ly trẻ em hoặc trẻ em được chăm sóc thay thế theo quy định của pháp luật.</w:t>
            </w:r>
            <w:bookmarkEnd w:id="176"/>
          </w:p>
          <w:p w14:paraId="59A8CE36" w14:textId="7CD5D01F" w:rsidR="00E567D1" w:rsidRPr="006A38EE" w:rsidRDefault="00E567D1" w:rsidP="00E567D1">
            <w:pPr>
              <w:shd w:val="clear" w:color="auto" w:fill="FFFFFF"/>
              <w:spacing w:before="100" w:after="100" w:line="240" w:lineRule="atLeast"/>
              <w:rPr>
                <w:rFonts w:eastAsia="Times New Roman" w:cs="Times New Roman"/>
                <w:sz w:val="22"/>
              </w:rPr>
            </w:pPr>
            <w:bookmarkStart w:id="177" w:name="khoan_21_2"/>
            <w:r w:rsidRPr="006A38EE">
              <w:rPr>
                <w:rFonts w:eastAsia="Times New Roman" w:cs="Times New Roman"/>
                <w:sz w:val="22"/>
              </w:rPr>
              <w:t>2. Phạt tiền từ 20.000.000 đồng đến 25.000.000 đồng đối với cha, mẹ, người chăm sóc trẻ em có hành vi cố ý bỏ rơi trẻ em</w:t>
            </w:r>
            <w:bookmarkEnd w:id="177"/>
            <w:r w:rsidRPr="006A38EE">
              <w:rPr>
                <w:rFonts w:eastAsia="Times New Roman" w:cs="Times New Roman"/>
                <w:sz w:val="22"/>
              </w:rPr>
              <w:t>.</w:t>
            </w:r>
          </w:p>
        </w:tc>
        <w:tc>
          <w:tcPr>
            <w:tcW w:w="5954" w:type="dxa"/>
          </w:tcPr>
          <w:p w14:paraId="6605305D" w14:textId="77777777" w:rsidR="00213517" w:rsidRPr="00213517" w:rsidRDefault="00213517" w:rsidP="00213517">
            <w:pPr>
              <w:shd w:val="clear" w:color="auto" w:fill="FFFFFF"/>
              <w:spacing w:before="60" w:after="60" w:line="240" w:lineRule="auto"/>
              <w:ind w:firstLine="5"/>
              <w:rPr>
                <w:rFonts w:eastAsia="Times New Roman" w:cs="Times New Roman"/>
                <w:sz w:val="22"/>
              </w:rPr>
            </w:pPr>
            <w:r w:rsidRPr="00213517">
              <w:rPr>
                <w:rFonts w:eastAsia="Times New Roman" w:cs="Times New Roman"/>
                <w:b/>
                <w:bCs/>
                <w:sz w:val="22"/>
              </w:rPr>
              <w:lastRenderedPageBreak/>
              <w:t>Điều 20. Vi phạm quy định về chăm sóc, nuôi dưỡng trẻ em</w:t>
            </w:r>
          </w:p>
          <w:p w14:paraId="701D56C5" w14:textId="77777777" w:rsidR="00213517" w:rsidRPr="00213517" w:rsidRDefault="00213517" w:rsidP="00213517">
            <w:pPr>
              <w:shd w:val="clear" w:color="auto" w:fill="FFFFFF"/>
              <w:spacing w:before="60" w:after="60" w:line="240" w:lineRule="auto"/>
              <w:ind w:firstLine="5"/>
              <w:rPr>
                <w:rFonts w:eastAsia="Times New Roman" w:cs="Times New Roman"/>
                <w:sz w:val="22"/>
              </w:rPr>
            </w:pPr>
            <w:r w:rsidRPr="00213517">
              <w:rPr>
                <w:rFonts w:eastAsia="Times New Roman" w:cs="Times New Roman"/>
                <w:sz w:val="22"/>
              </w:rPr>
              <w:t>1. Phạt tiền từ 10.000.000 đồng đến 15.000.000 đồng đối với một trong các hành vi sau:</w:t>
            </w:r>
          </w:p>
          <w:p w14:paraId="3096AE7E" w14:textId="77777777" w:rsidR="00213517" w:rsidRPr="00213517" w:rsidRDefault="00213517" w:rsidP="00213517">
            <w:pPr>
              <w:shd w:val="clear" w:color="auto" w:fill="FFFFFF"/>
              <w:spacing w:before="60" w:after="60" w:line="240" w:lineRule="auto"/>
              <w:ind w:firstLine="5"/>
              <w:rPr>
                <w:rFonts w:eastAsia="Times New Roman" w:cs="Times New Roman"/>
                <w:sz w:val="22"/>
              </w:rPr>
            </w:pPr>
            <w:r w:rsidRPr="00213517">
              <w:rPr>
                <w:rFonts w:eastAsia="Times New Roman" w:cs="Times New Roman"/>
                <w:sz w:val="22"/>
              </w:rPr>
              <w:t>a) Cha, mẹ, người chăm sóc trẻ em thực hiện không đầy đủ nghĩa vụ, trách nhiệm của mình trong việc chăm sóc, nuôi dưỡng trẻ em trừ trường hợp bị buộc phải tạm thời cách ly trẻ em hoặc trẻ em được chăm sóc thay thế theo quy định của pháp luật;</w:t>
            </w:r>
          </w:p>
          <w:p w14:paraId="1FB0D30B" w14:textId="77777777" w:rsidR="00213517" w:rsidRPr="00213517" w:rsidRDefault="00213517" w:rsidP="00213517">
            <w:pPr>
              <w:shd w:val="clear" w:color="auto" w:fill="FFFFFF"/>
              <w:spacing w:before="60" w:after="60" w:line="240" w:lineRule="auto"/>
              <w:ind w:firstLine="5"/>
              <w:rPr>
                <w:rFonts w:eastAsia="Times New Roman" w:cs="Times New Roman"/>
                <w:sz w:val="22"/>
              </w:rPr>
            </w:pPr>
            <w:r w:rsidRPr="00213517">
              <w:rPr>
                <w:rFonts w:eastAsia="Times New Roman" w:cs="Times New Roman"/>
                <w:sz w:val="22"/>
              </w:rPr>
              <w:t xml:space="preserve">b) Cha mẹ, người chăm sóc trẻ em không quan tâm chăm sóc, nuôi dưỡng trẻ em, không thực hiện nghĩa vụ, trách nhiệm của mình trong việc chăm sóc, nuôi dưỡng trẻ em hoặc bỏ mặc trẻ em tự sinh sống, cắt đứt quan hệ tình cảm và vật chất với trẻ em </w:t>
            </w:r>
            <w:r w:rsidRPr="00213517">
              <w:rPr>
                <w:rFonts w:eastAsia="Times New Roman" w:cs="Times New Roman"/>
                <w:sz w:val="22"/>
              </w:rPr>
              <w:lastRenderedPageBreak/>
              <w:t>hoặc ép buộc trẻ em không sống cùng gia đình, trừ trường hợp bị buộc phải tạm thời cách ly trẻ em hoặc trẻ em được chăm sóc thay thế theo quy định của pháp luật.</w:t>
            </w:r>
          </w:p>
          <w:p w14:paraId="5D9D1A78" w14:textId="77777777" w:rsidR="00213517" w:rsidRPr="00213517" w:rsidRDefault="00213517" w:rsidP="00213517">
            <w:pPr>
              <w:shd w:val="clear" w:color="auto" w:fill="FFFFFF"/>
              <w:spacing w:before="60" w:after="60" w:line="240" w:lineRule="auto"/>
              <w:ind w:firstLine="5"/>
              <w:rPr>
                <w:rFonts w:eastAsia="Times New Roman" w:cs="Times New Roman"/>
                <w:sz w:val="22"/>
              </w:rPr>
            </w:pPr>
            <w:r w:rsidRPr="00213517">
              <w:rPr>
                <w:rFonts w:eastAsia="Times New Roman" w:cs="Times New Roman"/>
                <w:sz w:val="22"/>
              </w:rPr>
              <w:t>2. Phạt tiền từ 20.000.000 đồng đến 25.000.000 đồng đối với cha, mẹ, người chăm sóc trẻ em có hành vi cố ý bỏ rơi trẻ em.</w:t>
            </w:r>
          </w:p>
          <w:p w14:paraId="3BFBC4FC" w14:textId="67B88B27" w:rsidR="00E567D1" w:rsidRPr="00213517" w:rsidRDefault="00E567D1" w:rsidP="00213517">
            <w:pPr>
              <w:shd w:val="clear" w:color="auto" w:fill="FFFFFF"/>
              <w:spacing w:before="60" w:after="60" w:line="240" w:lineRule="auto"/>
              <w:ind w:firstLine="5"/>
              <w:rPr>
                <w:rFonts w:eastAsia="Times New Roman" w:cs="Times New Roman"/>
                <w:sz w:val="22"/>
              </w:rPr>
            </w:pPr>
          </w:p>
        </w:tc>
        <w:tc>
          <w:tcPr>
            <w:tcW w:w="2835" w:type="dxa"/>
          </w:tcPr>
          <w:p w14:paraId="44C0C972" w14:textId="68C75306" w:rsidR="00E567D1" w:rsidRPr="006A38EE" w:rsidRDefault="00E26202" w:rsidP="00E567D1">
            <w:pPr>
              <w:spacing w:before="100" w:after="100" w:line="240" w:lineRule="atLeast"/>
              <w:rPr>
                <w:rFonts w:cs="Times New Roman"/>
                <w:sz w:val="22"/>
              </w:rPr>
            </w:pPr>
            <w:r>
              <w:rPr>
                <w:rFonts w:cs="Times New Roman"/>
                <w:sz w:val="22"/>
              </w:rPr>
              <w:lastRenderedPageBreak/>
              <w:t>Kế thừa, giữ nguyên các quy định tại Nghị định 130.</w:t>
            </w:r>
          </w:p>
        </w:tc>
      </w:tr>
      <w:tr w:rsidR="00E567D1" w:rsidRPr="006A38EE" w14:paraId="0DEDD51F" w14:textId="77777777" w:rsidTr="00AA49C7">
        <w:tc>
          <w:tcPr>
            <w:tcW w:w="6379" w:type="dxa"/>
          </w:tcPr>
          <w:p w14:paraId="411ECC83" w14:textId="48E5884E" w:rsidR="00E567D1" w:rsidRPr="006A38EE" w:rsidRDefault="00E567D1" w:rsidP="00E567D1">
            <w:pPr>
              <w:shd w:val="clear" w:color="auto" w:fill="FFFFFF"/>
              <w:spacing w:before="100" w:after="100" w:line="240" w:lineRule="atLeast"/>
              <w:rPr>
                <w:rFonts w:eastAsia="Times New Roman" w:cs="Times New Roman"/>
                <w:sz w:val="22"/>
              </w:rPr>
            </w:pPr>
            <w:bookmarkStart w:id="178" w:name="dieu_22"/>
            <w:r w:rsidRPr="006A38EE">
              <w:rPr>
                <w:rFonts w:eastAsia="Times New Roman" w:cs="Times New Roman"/>
                <w:b/>
                <w:bCs/>
                <w:sz w:val="22"/>
              </w:rPr>
              <w:lastRenderedPageBreak/>
              <w:t>Điều 22. Vi phạm quy định về cấm bạo lực với trẻ em</w:t>
            </w:r>
            <w:bookmarkEnd w:id="178"/>
          </w:p>
          <w:p w14:paraId="55988705"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79" w:name="khoan_22_1"/>
            <w:r w:rsidRPr="006A38EE">
              <w:rPr>
                <w:rFonts w:eastAsia="Times New Roman" w:cs="Times New Roman"/>
                <w:sz w:val="22"/>
              </w:rPr>
              <w:t>1. Phạt tiền từ 10.000.000 đồng đến 20.000.000 đồng đối với một trong các hành vi vi phạm sau đây:</w:t>
            </w:r>
            <w:bookmarkEnd w:id="179"/>
          </w:p>
          <w:p w14:paraId="5780A4F4"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80" w:name="diem_22_1_a"/>
            <w:r w:rsidRPr="006A38EE">
              <w:rPr>
                <w:rFonts w:eastAsia="Times New Roman" w:cs="Times New Roman"/>
                <w:sz w:val="22"/>
              </w:rPr>
              <w:t>a) Bắt nhịn ăn, nhịn uống, không cho hoặc hạn chế vệ sinh cá nhân; bắt sống ở nơi có môi trường độc hại, nguy hiểm hoặc các hình thức đối xử tồi tệ khác với trẻ em;</w:t>
            </w:r>
            <w:bookmarkEnd w:id="180"/>
          </w:p>
          <w:p w14:paraId="7D45122F"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81" w:name="diem_22_1_b"/>
            <w:r w:rsidRPr="006A38EE">
              <w:rPr>
                <w:rFonts w:eastAsia="Times New Roman" w:cs="Times New Roman"/>
                <w:sz w:val="22"/>
              </w:rPr>
              <w:t>b) Gây tổn hại về tinh thần, xúc phạm nhân phẩm, danh dự, lăng mạ, chửi mắng, đe dọa, cách ly ảnh hưởng đến sự phát triển của trẻ em;</w:t>
            </w:r>
            <w:bookmarkEnd w:id="181"/>
          </w:p>
          <w:p w14:paraId="5DD78457"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82" w:name="diem_22_1_c"/>
            <w:r w:rsidRPr="006A38EE">
              <w:rPr>
                <w:rFonts w:eastAsia="Times New Roman" w:cs="Times New Roman"/>
                <w:sz w:val="22"/>
              </w:rPr>
              <w:t>c) Cô lập, xua đuổi hoặc dùng các biện pháp trừng phạt để dạy trẻ em gây tổn hại về thể chất, tinh thần của trẻ em;</w:t>
            </w:r>
            <w:bookmarkEnd w:id="182"/>
          </w:p>
          <w:p w14:paraId="2FFCF3C5"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83" w:name="diem_22_1_d"/>
            <w:r w:rsidRPr="006A38EE">
              <w:rPr>
                <w:rFonts w:eastAsia="Times New Roman" w:cs="Times New Roman"/>
                <w:sz w:val="22"/>
              </w:rPr>
              <w:t>d) Thường xuyên đe dọa trẻ em bằng các hình ảnh, âm thanh, con vật, đồ vật làm trẻ em sợ hãi, tổn hại về tinh thần.</w:t>
            </w:r>
            <w:bookmarkEnd w:id="183"/>
          </w:p>
          <w:p w14:paraId="16209134"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84" w:name="khoan_22_2"/>
            <w:r w:rsidRPr="006A38EE">
              <w:rPr>
                <w:rFonts w:eastAsia="Times New Roman" w:cs="Times New Roman"/>
                <w:sz w:val="22"/>
              </w:rPr>
              <w:t>2. Biện pháp khắc phục hậu quả</w:t>
            </w:r>
            <w:bookmarkEnd w:id="184"/>
            <w:r w:rsidRPr="006A38EE">
              <w:rPr>
                <w:rFonts w:eastAsia="Times New Roman" w:cs="Times New Roman"/>
                <w:sz w:val="22"/>
              </w:rPr>
              <w:t>:</w:t>
            </w:r>
          </w:p>
          <w:p w14:paraId="7A6F3A0D" w14:textId="77777777" w:rsidR="00E567D1" w:rsidRPr="006A38EE" w:rsidRDefault="00E567D1" w:rsidP="00E567D1">
            <w:pPr>
              <w:shd w:val="clear" w:color="auto" w:fill="FFFFFF"/>
              <w:spacing w:before="100" w:after="100" w:line="240" w:lineRule="atLeast"/>
              <w:rPr>
                <w:rFonts w:eastAsia="Times New Roman" w:cs="Times New Roman"/>
                <w:sz w:val="22"/>
              </w:rPr>
            </w:pPr>
            <w:bookmarkStart w:id="185" w:name="diem_22_2_a"/>
            <w:r w:rsidRPr="006A38EE">
              <w:rPr>
                <w:rFonts w:eastAsia="Times New Roman" w:cs="Times New Roman"/>
                <w:sz w:val="22"/>
              </w:rPr>
              <w:t>a) Buộc chịu mọi chi phí để khám bệnh, chữa bệnh (nếu có) cho trẻ em đối với hành vi vi phạm tại khoản 1 Điều này;</w:t>
            </w:r>
            <w:bookmarkEnd w:id="185"/>
          </w:p>
          <w:p w14:paraId="1794CD94" w14:textId="292D1266" w:rsidR="00E567D1" w:rsidRPr="006A38EE" w:rsidRDefault="00E567D1" w:rsidP="00E567D1">
            <w:pPr>
              <w:shd w:val="clear" w:color="auto" w:fill="FFFFFF"/>
              <w:spacing w:before="100" w:after="100" w:line="240" w:lineRule="atLeast"/>
              <w:rPr>
                <w:rFonts w:eastAsia="Times New Roman" w:cs="Times New Roman"/>
                <w:sz w:val="22"/>
              </w:rPr>
            </w:pPr>
            <w:bookmarkStart w:id="186" w:name="diem_22_2_b"/>
            <w:r w:rsidRPr="006A38EE">
              <w:rPr>
                <w:rFonts w:eastAsia="Times New Roman" w:cs="Times New Roman"/>
                <w:sz w:val="22"/>
              </w:rPr>
              <w:t>b) Buộc tiêu hủy vật phẩm gây hại cho sức khỏe trẻ em đối với hành vi vi phạm tại điểm d khoản 1 Điều này.</w:t>
            </w:r>
            <w:bookmarkEnd w:id="186"/>
          </w:p>
        </w:tc>
        <w:tc>
          <w:tcPr>
            <w:tcW w:w="5954" w:type="dxa"/>
          </w:tcPr>
          <w:p w14:paraId="31F6F942" w14:textId="77777777" w:rsidR="00213517" w:rsidRPr="00213517" w:rsidRDefault="00213517" w:rsidP="00213517">
            <w:pPr>
              <w:shd w:val="clear" w:color="auto" w:fill="FFFFFF"/>
              <w:spacing w:before="60" w:after="60" w:line="240" w:lineRule="auto"/>
              <w:ind w:firstLine="5"/>
              <w:rPr>
                <w:rFonts w:eastAsia="Times New Roman" w:cs="Times New Roman"/>
                <w:sz w:val="22"/>
              </w:rPr>
            </w:pPr>
            <w:r w:rsidRPr="00213517">
              <w:rPr>
                <w:rFonts w:eastAsia="Times New Roman" w:cs="Times New Roman"/>
                <w:b/>
                <w:bCs/>
                <w:sz w:val="22"/>
              </w:rPr>
              <w:t>Điều 21. Vi phạm quy định về cấm bạo lực với trẻ em</w:t>
            </w:r>
          </w:p>
          <w:p w14:paraId="6AC51F2F" w14:textId="77777777" w:rsidR="00213517" w:rsidRPr="00213517" w:rsidRDefault="00213517" w:rsidP="00213517">
            <w:pPr>
              <w:shd w:val="clear" w:color="auto" w:fill="FFFFFF"/>
              <w:spacing w:before="60" w:after="60" w:line="240" w:lineRule="auto"/>
              <w:ind w:firstLine="5"/>
              <w:rPr>
                <w:rFonts w:eastAsia="Times New Roman" w:cs="Times New Roman"/>
                <w:sz w:val="22"/>
              </w:rPr>
            </w:pPr>
            <w:r w:rsidRPr="00213517">
              <w:rPr>
                <w:rFonts w:eastAsia="Times New Roman" w:cs="Times New Roman"/>
                <w:sz w:val="22"/>
              </w:rPr>
              <w:t>1. Phạt tiền từ 10.000.000 đồng đến 20.000.000 đồng đối với một trong các hành vi vi phạm sau:</w:t>
            </w:r>
          </w:p>
          <w:p w14:paraId="274A2F7C" w14:textId="77777777" w:rsidR="00213517" w:rsidRPr="00213517" w:rsidRDefault="00213517" w:rsidP="00213517">
            <w:pPr>
              <w:shd w:val="clear" w:color="auto" w:fill="FFFFFF"/>
              <w:spacing w:before="60" w:after="60" w:line="240" w:lineRule="auto"/>
              <w:ind w:firstLine="5"/>
              <w:rPr>
                <w:rFonts w:eastAsia="Times New Roman" w:cs="Times New Roman"/>
                <w:sz w:val="22"/>
              </w:rPr>
            </w:pPr>
            <w:r w:rsidRPr="00213517">
              <w:rPr>
                <w:rFonts w:eastAsia="Times New Roman" w:cs="Times New Roman"/>
                <w:sz w:val="22"/>
              </w:rPr>
              <w:t>a) Bắt nhịn ăn, nhịn uống, không cho hoặc hạn chế vệ sinh cá nhân; bắt sống ở nơi có môi trường độc hại, nguy hiểm hoặc các hình thức đối xử tồi tệ khác với trẻ em;</w:t>
            </w:r>
          </w:p>
          <w:p w14:paraId="640C609E" w14:textId="77777777" w:rsidR="00213517" w:rsidRPr="00213517" w:rsidRDefault="00213517" w:rsidP="00213517">
            <w:pPr>
              <w:shd w:val="clear" w:color="auto" w:fill="FFFFFF"/>
              <w:spacing w:before="60" w:after="60" w:line="240" w:lineRule="auto"/>
              <w:ind w:firstLine="5"/>
              <w:rPr>
                <w:rFonts w:eastAsia="Times New Roman" w:cs="Times New Roman"/>
                <w:sz w:val="22"/>
              </w:rPr>
            </w:pPr>
            <w:r w:rsidRPr="00213517">
              <w:rPr>
                <w:rFonts w:eastAsia="Times New Roman" w:cs="Times New Roman"/>
                <w:sz w:val="22"/>
              </w:rPr>
              <w:t>b) Gây tổn hại về tinh thần, xúc phạm nhân phẩm, danh dự, lăng mạ, chửi mắng, đe dọa, cách ly ảnh hưởng đến sự phát triển của trẻ em;</w:t>
            </w:r>
          </w:p>
          <w:p w14:paraId="49E36C8F" w14:textId="77777777" w:rsidR="00213517" w:rsidRPr="00213517" w:rsidRDefault="00213517" w:rsidP="00213517">
            <w:pPr>
              <w:shd w:val="clear" w:color="auto" w:fill="FFFFFF"/>
              <w:spacing w:before="60" w:after="60" w:line="240" w:lineRule="auto"/>
              <w:ind w:firstLine="5"/>
              <w:rPr>
                <w:rFonts w:eastAsia="Times New Roman" w:cs="Times New Roman"/>
                <w:sz w:val="22"/>
              </w:rPr>
            </w:pPr>
            <w:r w:rsidRPr="00213517">
              <w:rPr>
                <w:rFonts w:eastAsia="Times New Roman" w:cs="Times New Roman"/>
                <w:sz w:val="22"/>
              </w:rPr>
              <w:t>c) Cô lập, xua đuổi hoặc dùng các biện pháp trừng phạt để dạy trẻ em gây tổn hại về thể chất, tinh thần của trẻ em;</w:t>
            </w:r>
          </w:p>
          <w:p w14:paraId="34C877A7" w14:textId="77777777" w:rsidR="00213517" w:rsidRPr="00213517" w:rsidRDefault="00213517" w:rsidP="00213517">
            <w:pPr>
              <w:shd w:val="clear" w:color="auto" w:fill="FFFFFF"/>
              <w:spacing w:before="60" w:after="60" w:line="240" w:lineRule="auto"/>
              <w:ind w:firstLine="5"/>
              <w:rPr>
                <w:rFonts w:eastAsia="Times New Roman" w:cs="Times New Roman"/>
                <w:sz w:val="22"/>
              </w:rPr>
            </w:pPr>
            <w:r w:rsidRPr="00213517">
              <w:rPr>
                <w:rFonts w:eastAsia="Times New Roman" w:cs="Times New Roman"/>
                <w:sz w:val="22"/>
              </w:rPr>
              <w:t>d) Thường xuyên đe dọa trẻ em bằng các hình ảnh, âm thanh, con vật, đồ vật làm trẻ em sợ hãi, tổn hại về tinh thần.</w:t>
            </w:r>
          </w:p>
          <w:p w14:paraId="09A30302" w14:textId="77777777" w:rsidR="00213517" w:rsidRPr="00213517" w:rsidRDefault="00213517" w:rsidP="00213517">
            <w:pPr>
              <w:shd w:val="clear" w:color="auto" w:fill="FFFFFF"/>
              <w:spacing w:before="60" w:after="60" w:line="240" w:lineRule="auto"/>
              <w:ind w:firstLine="5"/>
              <w:rPr>
                <w:rFonts w:eastAsia="Times New Roman" w:cs="Times New Roman"/>
                <w:sz w:val="22"/>
              </w:rPr>
            </w:pPr>
            <w:r w:rsidRPr="00213517">
              <w:rPr>
                <w:rFonts w:eastAsia="Times New Roman" w:cs="Times New Roman"/>
                <w:sz w:val="22"/>
              </w:rPr>
              <w:t>2. Biện pháp khắc phục hậu quả:</w:t>
            </w:r>
          </w:p>
          <w:p w14:paraId="4DB72630" w14:textId="77777777" w:rsidR="00213517" w:rsidRPr="00213517" w:rsidRDefault="00213517" w:rsidP="00213517">
            <w:pPr>
              <w:shd w:val="clear" w:color="auto" w:fill="FFFFFF"/>
              <w:spacing w:before="60" w:after="60" w:line="240" w:lineRule="auto"/>
              <w:ind w:firstLine="5"/>
              <w:rPr>
                <w:rFonts w:eastAsia="Times New Roman" w:cs="Times New Roman"/>
                <w:sz w:val="22"/>
              </w:rPr>
            </w:pPr>
            <w:r w:rsidRPr="00213517">
              <w:rPr>
                <w:rFonts w:eastAsia="Times New Roman" w:cs="Times New Roman"/>
                <w:sz w:val="22"/>
              </w:rPr>
              <w:t>a) Buộc chịu mọi chi phí để khám bệnh, chữa bệnh (nếu có) cho trẻ em đối với hành vi vi phạm tại khoản 1 Điều này;</w:t>
            </w:r>
          </w:p>
          <w:p w14:paraId="0640DDB3" w14:textId="77777777" w:rsidR="00213517" w:rsidRPr="00213517" w:rsidRDefault="00213517" w:rsidP="00213517">
            <w:pPr>
              <w:shd w:val="clear" w:color="auto" w:fill="FFFFFF"/>
              <w:spacing w:before="60" w:after="60" w:line="240" w:lineRule="auto"/>
              <w:ind w:firstLine="5"/>
              <w:rPr>
                <w:rFonts w:eastAsia="Times New Roman" w:cs="Times New Roman"/>
                <w:sz w:val="22"/>
              </w:rPr>
            </w:pPr>
            <w:r w:rsidRPr="00213517">
              <w:rPr>
                <w:rFonts w:eastAsia="Times New Roman" w:cs="Times New Roman"/>
                <w:sz w:val="22"/>
              </w:rPr>
              <w:t>b) Buộc tiêu hủy vật phẩm gây hại cho sức khỏe trẻ em đối với hành vi vi phạm tại điểm d khoản 1 Điều này.</w:t>
            </w:r>
          </w:p>
          <w:p w14:paraId="429F5A8B" w14:textId="55297193" w:rsidR="00E567D1" w:rsidRPr="00213517" w:rsidRDefault="00E567D1" w:rsidP="00213517">
            <w:pPr>
              <w:shd w:val="clear" w:color="auto" w:fill="FFFFFF"/>
              <w:spacing w:before="60" w:after="60" w:line="240" w:lineRule="auto"/>
              <w:ind w:firstLine="5"/>
              <w:rPr>
                <w:rFonts w:eastAsia="Times New Roman" w:cs="Times New Roman"/>
                <w:sz w:val="22"/>
              </w:rPr>
            </w:pPr>
          </w:p>
        </w:tc>
        <w:tc>
          <w:tcPr>
            <w:tcW w:w="2835" w:type="dxa"/>
          </w:tcPr>
          <w:p w14:paraId="76614DAD" w14:textId="4D50E6F8" w:rsidR="00E567D1" w:rsidRPr="006A38EE" w:rsidRDefault="00E26202" w:rsidP="00C86FEE">
            <w:pPr>
              <w:spacing w:before="100" w:after="100" w:line="240" w:lineRule="atLeast"/>
              <w:rPr>
                <w:rFonts w:cs="Times New Roman"/>
                <w:sz w:val="22"/>
              </w:rPr>
            </w:pPr>
            <w:r>
              <w:rPr>
                <w:rFonts w:cs="Times New Roman"/>
                <w:sz w:val="22"/>
              </w:rPr>
              <w:t>Kế thừa, giữ nguyên các quy định tại Nghị định 130.</w:t>
            </w:r>
          </w:p>
        </w:tc>
      </w:tr>
      <w:tr w:rsidR="00E567D1" w:rsidRPr="006A38EE" w14:paraId="1AB821E4" w14:textId="77777777" w:rsidTr="00AA49C7">
        <w:trPr>
          <w:trHeight w:val="401"/>
        </w:trPr>
        <w:tc>
          <w:tcPr>
            <w:tcW w:w="6379" w:type="dxa"/>
          </w:tcPr>
          <w:p w14:paraId="03D1B5CB"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87" w:name="dieu_23"/>
            <w:bookmarkStart w:id="188" w:name="_Hlk214440787"/>
            <w:r w:rsidRPr="006A38EE">
              <w:rPr>
                <w:rFonts w:eastAsia="Times New Roman" w:cs="Times New Roman"/>
                <w:b/>
                <w:bCs/>
                <w:spacing w:val="-2"/>
                <w:sz w:val="22"/>
              </w:rPr>
              <w:t>Điều 23. Vi phạm quy định về cấm lạm dụng, bóc lột trẻ em, tổ chức, hỗ trợ, xúi giục, ép buộc trẻ em tảo hôn</w:t>
            </w:r>
            <w:bookmarkEnd w:id="187"/>
          </w:p>
          <w:p w14:paraId="1F37EFCF"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89" w:name="khoan_23_1"/>
            <w:r w:rsidRPr="006A38EE">
              <w:rPr>
                <w:rFonts w:eastAsia="Times New Roman" w:cs="Times New Roman"/>
                <w:spacing w:val="-2"/>
                <w:sz w:val="22"/>
              </w:rPr>
              <w:t>1. Phạt tiền từ 3.000.000 đồng đến 5.000.000 đồng đối với một trong các hành vi sau đây</w:t>
            </w:r>
            <w:bookmarkEnd w:id="189"/>
            <w:r w:rsidRPr="006A38EE">
              <w:rPr>
                <w:rFonts w:eastAsia="Times New Roman" w:cs="Times New Roman"/>
                <w:spacing w:val="-2"/>
                <w:sz w:val="22"/>
              </w:rPr>
              <w:t>:</w:t>
            </w:r>
          </w:p>
          <w:p w14:paraId="3FF7A17B"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90" w:name="diem_23_1_a"/>
            <w:r w:rsidRPr="006A38EE">
              <w:rPr>
                <w:rFonts w:eastAsia="Times New Roman" w:cs="Times New Roman"/>
                <w:spacing w:val="-2"/>
                <w:sz w:val="22"/>
              </w:rPr>
              <w:t>a) Bắt trẻ em làm công việc gia đình quá sức, quá thời gian, ảnh hưởng đến việc học tập, vui chơi, giải trí, ảnh hưởng xấu đến sự phát triển của trẻ em;</w:t>
            </w:r>
            <w:bookmarkEnd w:id="190"/>
          </w:p>
          <w:p w14:paraId="19FAB7E3"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91" w:name="diem_23_1_b"/>
            <w:r w:rsidRPr="006A38EE">
              <w:rPr>
                <w:rFonts w:eastAsia="Times New Roman" w:cs="Times New Roman"/>
                <w:spacing w:val="-2"/>
                <w:sz w:val="22"/>
              </w:rPr>
              <w:lastRenderedPageBreak/>
              <w:t>b) Tổ chức, xúi giục, ép buộc trẻ em tảo hôn</w:t>
            </w:r>
            <w:bookmarkEnd w:id="191"/>
            <w:r w:rsidRPr="006A38EE">
              <w:rPr>
                <w:rFonts w:eastAsia="Times New Roman" w:cs="Times New Roman"/>
                <w:spacing w:val="-2"/>
                <w:sz w:val="22"/>
              </w:rPr>
              <w:t>.</w:t>
            </w:r>
          </w:p>
          <w:p w14:paraId="426D4EE4"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92" w:name="khoan_23_2"/>
            <w:r w:rsidRPr="006A38EE">
              <w:rPr>
                <w:rFonts w:eastAsia="Times New Roman" w:cs="Times New Roman"/>
                <w:spacing w:val="-2"/>
                <w:sz w:val="22"/>
              </w:rPr>
              <w:t>2. Phạt tiền từ 10.000.000 đồng đến 15.000.000 đồng đối với một trong các hành vi sau đây</w:t>
            </w:r>
            <w:bookmarkEnd w:id="192"/>
            <w:r w:rsidRPr="006A38EE">
              <w:rPr>
                <w:rFonts w:eastAsia="Times New Roman" w:cs="Times New Roman"/>
                <w:spacing w:val="-2"/>
                <w:sz w:val="22"/>
              </w:rPr>
              <w:t>:</w:t>
            </w:r>
          </w:p>
          <w:p w14:paraId="767848FB"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93" w:name="diem_23_2_a"/>
            <w:r w:rsidRPr="006A38EE">
              <w:rPr>
                <w:rFonts w:eastAsia="Times New Roman" w:cs="Times New Roman"/>
                <w:spacing w:val="-2"/>
                <w:sz w:val="22"/>
              </w:rPr>
              <w:t>a) Tổ chức, ép buộc trẻ em đi xin ăn;</w:t>
            </w:r>
            <w:bookmarkEnd w:id="193"/>
          </w:p>
          <w:p w14:paraId="7F94C24F"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94" w:name="diem_23_2_b"/>
            <w:r w:rsidRPr="006A38EE">
              <w:rPr>
                <w:rFonts w:eastAsia="Times New Roman" w:cs="Times New Roman"/>
                <w:spacing w:val="-2"/>
                <w:sz w:val="22"/>
              </w:rPr>
              <w:t>b) Cho thuê, cho mượn trẻ em hoặc sử dụng trẻ em để xin ăn.</w:t>
            </w:r>
            <w:bookmarkEnd w:id="194"/>
          </w:p>
          <w:p w14:paraId="08EF5E18"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95" w:name="khoan_23_3"/>
            <w:r w:rsidRPr="006A38EE">
              <w:rPr>
                <w:rFonts w:eastAsia="Times New Roman" w:cs="Times New Roman"/>
                <w:spacing w:val="-2"/>
                <w:sz w:val="22"/>
              </w:rPr>
              <w:t>3. Phạt tiền từ 20.000.000 đồng đến 25.000.000 đồng đối với một trong các hành vi sau đây:</w:t>
            </w:r>
            <w:bookmarkEnd w:id="195"/>
          </w:p>
          <w:p w14:paraId="61F968E7"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96" w:name="diem_23_3_a"/>
            <w:r w:rsidRPr="006A38EE">
              <w:rPr>
                <w:rFonts w:eastAsia="Times New Roman" w:cs="Times New Roman"/>
                <w:spacing w:val="-2"/>
                <w:sz w:val="22"/>
              </w:rPr>
              <w:t>a) Dẫn dắt, rủ rê, xúi giục, dụ dỗ, lôi kéo, kích động, lợi dụng, ép buộc làm trung gian giao dịch hoạt động bóc lột trẻ em;</w:t>
            </w:r>
            <w:bookmarkEnd w:id="196"/>
          </w:p>
          <w:p w14:paraId="383A49E0"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97" w:name="diem_23_3_b"/>
            <w:r w:rsidRPr="006A38EE">
              <w:rPr>
                <w:rFonts w:eastAsia="Times New Roman" w:cs="Times New Roman"/>
                <w:spacing w:val="-2"/>
                <w:sz w:val="22"/>
              </w:rPr>
              <w:t>b) Dẫn dắt, rủ rê, xúi giục, dụ dỗ, lôi kéo, kích động, lợi dụng trẻ em lao động trái quy định của pháp luật;</w:t>
            </w:r>
            <w:bookmarkEnd w:id="197"/>
          </w:p>
          <w:p w14:paraId="2F30D5B1"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98" w:name="diem_23_3_c"/>
            <w:r w:rsidRPr="006A38EE">
              <w:rPr>
                <w:rFonts w:eastAsia="Times New Roman" w:cs="Times New Roman"/>
                <w:spacing w:val="-2"/>
                <w:sz w:val="22"/>
              </w:rPr>
              <w:t xml:space="preserve">c) Bắt trẻ em lao động trước tuổi, quá thời gian, làm công việc nặng nhọc, độc hại, nguy hiểm theo quy định của pháp luật hoặc làm việc ở nơi mất </w:t>
            </w:r>
            <w:proofErr w:type="gramStart"/>
            <w:r w:rsidRPr="006A38EE">
              <w:rPr>
                <w:rFonts w:eastAsia="Times New Roman" w:cs="Times New Roman"/>
                <w:spacing w:val="-2"/>
                <w:sz w:val="22"/>
              </w:rPr>
              <w:t>an</w:t>
            </w:r>
            <w:proofErr w:type="gramEnd"/>
            <w:r w:rsidRPr="006A38EE">
              <w:rPr>
                <w:rFonts w:eastAsia="Times New Roman" w:cs="Times New Roman"/>
                <w:spacing w:val="-2"/>
                <w:sz w:val="22"/>
              </w:rPr>
              <w:t xml:space="preserve"> ninh trật tự, có ảnh hưởng xấu đến nhân cách và sự phát triển của trẻ em. Trường hợp người sử dụng lao động sử dụng trẻ em làm công việc ngoài danh mục được pháp luật cho phép thì bị xử phạt vi phạm hành chính theo quy định của Nghị định của Chính phủ quy định xử phạt hành chính trong lĩnh vực lao động, bảo hiểm xã hội, người lao động Việt Nam đi làm việc ở nước ngoài theo hợp đồng;</w:t>
            </w:r>
            <w:bookmarkEnd w:id="198"/>
          </w:p>
          <w:p w14:paraId="7F82AD6E"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199" w:name="diem_23_3_d"/>
            <w:r w:rsidRPr="006A38EE">
              <w:rPr>
                <w:rFonts w:eastAsia="Times New Roman" w:cs="Times New Roman"/>
                <w:spacing w:val="-2"/>
                <w:sz w:val="22"/>
              </w:rPr>
              <w:t>d) Bóc lột sức lao động trẻ em. Trường hợp người sử dụng lao động lợi dụng danh nghĩa học nghề, tập nghề để bóc lột sức lao động của trẻ em thì bị xử phạt vi phạm hành chính theo quy định của Nghị định của Chính phủ quy định xử phạt hành chính trong lĩnh vực lao động, bảo hiểm xã hội, người lao động Việt Nam đi làm việc ở nước ngoài theo hợp đồng.</w:t>
            </w:r>
            <w:bookmarkEnd w:id="199"/>
          </w:p>
          <w:p w14:paraId="534455C3"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4. Hình thức xử phạt bổ sung:</w:t>
            </w:r>
          </w:p>
          <w:p w14:paraId="7F9AFCF7"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Tịch thu tang vật, phương tiện vi phạm hành chính đối với hành vi vi phạm tại khoản 3 Điều này.</w:t>
            </w:r>
          </w:p>
          <w:p w14:paraId="77E79BD8"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200" w:name="khoan_23_5"/>
            <w:r w:rsidRPr="006A38EE">
              <w:rPr>
                <w:rFonts w:eastAsia="Times New Roman" w:cs="Times New Roman"/>
                <w:spacing w:val="-2"/>
                <w:sz w:val="22"/>
              </w:rPr>
              <w:t>5. Biện pháp khắc phục hậu quả:</w:t>
            </w:r>
            <w:bookmarkEnd w:id="200"/>
          </w:p>
          <w:p w14:paraId="0B52A116"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201" w:name="diem_23_5_a"/>
            <w:r w:rsidRPr="006A38EE">
              <w:rPr>
                <w:rFonts w:eastAsia="Times New Roman" w:cs="Times New Roman"/>
                <w:spacing w:val="-2"/>
                <w:sz w:val="22"/>
              </w:rPr>
              <w:t>a) Buộc nộp lại số lợi bất hợp pháp có được do thực hiện hành vi vi phạm tại khoản 2 và khoản 3 Điều này;</w:t>
            </w:r>
            <w:bookmarkEnd w:id="201"/>
          </w:p>
          <w:p w14:paraId="7BFA86F4" w14:textId="77777777" w:rsidR="00E567D1" w:rsidRPr="006A38EE" w:rsidRDefault="00E567D1" w:rsidP="00E567D1">
            <w:pPr>
              <w:shd w:val="clear" w:color="auto" w:fill="FFFFFF"/>
              <w:spacing w:before="100" w:after="100" w:line="240" w:lineRule="atLeast"/>
              <w:rPr>
                <w:rFonts w:eastAsia="Times New Roman" w:cs="Times New Roman"/>
                <w:spacing w:val="-2"/>
                <w:sz w:val="22"/>
              </w:rPr>
            </w:pPr>
            <w:bookmarkStart w:id="202" w:name="diem_23_5_b"/>
            <w:r w:rsidRPr="006A38EE">
              <w:rPr>
                <w:rFonts w:eastAsia="Times New Roman" w:cs="Times New Roman"/>
                <w:spacing w:val="-2"/>
                <w:sz w:val="22"/>
              </w:rPr>
              <w:lastRenderedPageBreak/>
              <w:t>b) Buộc chịu mọi chi phí để khám bệnh, chữa bệnh (nếu có) cho trẻ em đối với hành vi vi phạm tại các khoản 1, 2 và khoản 3 Điều này.</w:t>
            </w:r>
            <w:bookmarkEnd w:id="202"/>
          </w:p>
        </w:tc>
        <w:tc>
          <w:tcPr>
            <w:tcW w:w="5954" w:type="dxa"/>
          </w:tcPr>
          <w:p w14:paraId="5162B8DE" w14:textId="77777777" w:rsidR="00E26202" w:rsidRPr="00E26202" w:rsidRDefault="00E26202" w:rsidP="00E26202">
            <w:pPr>
              <w:shd w:val="clear" w:color="auto" w:fill="FFFFFF"/>
              <w:spacing w:before="60" w:after="60" w:line="240" w:lineRule="auto"/>
              <w:rPr>
                <w:rFonts w:eastAsia="Times New Roman" w:cs="Times New Roman"/>
                <w:strike/>
                <w:spacing w:val="-2"/>
                <w:sz w:val="22"/>
              </w:rPr>
            </w:pPr>
            <w:r w:rsidRPr="00E26202">
              <w:rPr>
                <w:rFonts w:eastAsia="Times New Roman" w:cs="Times New Roman"/>
                <w:b/>
                <w:bCs/>
                <w:spacing w:val="-2"/>
                <w:sz w:val="22"/>
              </w:rPr>
              <w:lastRenderedPageBreak/>
              <w:t xml:space="preserve">Điều 22. Vi phạm quy định về cấm lạm dụng, bóc lột trẻ em </w:t>
            </w:r>
          </w:p>
          <w:p w14:paraId="535AFAC2" w14:textId="77777777" w:rsidR="00E26202" w:rsidRPr="00E26202" w:rsidRDefault="00E26202" w:rsidP="00E26202">
            <w:pPr>
              <w:shd w:val="clear" w:color="auto" w:fill="FFFFFF"/>
              <w:spacing w:before="60" w:after="60" w:line="240" w:lineRule="auto"/>
              <w:rPr>
                <w:rFonts w:eastAsia="Times New Roman" w:cs="Times New Roman"/>
                <w:spacing w:val="-2"/>
                <w:sz w:val="22"/>
              </w:rPr>
            </w:pPr>
            <w:r w:rsidRPr="00E26202">
              <w:rPr>
                <w:rFonts w:eastAsia="Times New Roman" w:cs="Times New Roman"/>
                <w:spacing w:val="-2"/>
                <w:sz w:val="22"/>
              </w:rPr>
              <w:t>1. Phạt tiền từ 20.000.000 đồng đến 30.000.000 đồng đối với một trong các hành vi bắt trẻ em làm công việc gia đình quá sức, quá thời gian, ảnh hưởng đến việc học tập, vui chơi, giải trí, ảnh hưởng xấu đến sự phát triển của trẻ em.</w:t>
            </w:r>
          </w:p>
          <w:p w14:paraId="6452C3B5" w14:textId="77777777" w:rsidR="00E26202" w:rsidRPr="00E26202" w:rsidRDefault="00E26202" w:rsidP="00E26202">
            <w:pPr>
              <w:shd w:val="clear" w:color="auto" w:fill="FFFFFF"/>
              <w:spacing w:before="60" w:after="60" w:line="240" w:lineRule="auto"/>
              <w:rPr>
                <w:rFonts w:eastAsia="Times New Roman" w:cs="Times New Roman"/>
                <w:spacing w:val="-2"/>
                <w:sz w:val="22"/>
              </w:rPr>
            </w:pPr>
            <w:r w:rsidRPr="00E26202">
              <w:rPr>
                <w:rFonts w:eastAsia="Times New Roman" w:cs="Times New Roman"/>
                <w:spacing w:val="-2"/>
                <w:sz w:val="22"/>
              </w:rPr>
              <w:t>2. Phạt tiền từ 30.000.000 đồng đến 50.000.000 đồng đối với một trong các hành vi sau:</w:t>
            </w:r>
          </w:p>
          <w:p w14:paraId="562AF1C9" w14:textId="77777777" w:rsidR="00E26202" w:rsidRPr="00E26202" w:rsidRDefault="00E26202" w:rsidP="00E26202">
            <w:pPr>
              <w:shd w:val="clear" w:color="auto" w:fill="FFFFFF"/>
              <w:spacing w:before="60" w:after="60" w:line="240" w:lineRule="auto"/>
              <w:rPr>
                <w:rFonts w:eastAsia="Times New Roman" w:cs="Times New Roman"/>
                <w:spacing w:val="-2"/>
                <w:sz w:val="22"/>
              </w:rPr>
            </w:pPr>
            <w:r w:rsidRPr="00E26202">
              <w:rPr>
                <w:rFonts w:eastAsia="Times New Roman" w:cs="Times New Roman"/>
                <w:spacing w:val="-2"/>
                <w:sz w:val="22"/>
              </w:rPr>
              <w:lastRenderedPageBreak/>
              <w:t>a) Tổ chức, ép buộc trẻ em đi xin ăn;</w:t>
            </w:r>
          </w:p>
          <w:p w14:paraId="488A8F99" w14:textId="77777777" w:rsidR="00E26202" w:rsidRPr="00E26202" w:rsidRDefault="00E26202" w:rsidP="00E26202">
            <w:pPr>
              <w:shd w:val="clear" w:color="auto" w:fill="FFFFFF"/>
              <w:spacing w:before="60" w:after="60" w:line="240" w:lineRule="auto"/>
              <w:rPr>
                <w:rFonts w:eastAsia="Times New Roman" w:cs="Times New Roman"/>
                <w:spacing w:val="-2"/>
                <w:sz w:val="22"/>
              </w:rPr>
            </w:pPr>
            <w:r w:rsidRPr="00E26202">
              <w:rPr>
                <w:rFonts w:eastAsia="Times New Roman" w:cs="Times New Roman"/>
                <w:spacing w:val="-2"/>
                <w:sz w:val="22"/>
              </w:rPr>
              <w:t>b) Cho thuê, cho mượn trẻ em hoặc sử dụng trẻ em để xin ăn;</w:t>
            </w:r>
          </w:p>
          <w:p w14:paraId="06B3C9C9" w14:textId="77777777" w:rsidR="00E26202" w:rsidRPr="00E26202" w:rsidRDefault="00E26202" w:rsidP="00E26202">
            <w:pPr>
              <w:shd w:val="clear" w:color="auto" w:fill="FFFFFF"/>
              <w:spacing w:before="60" w:after="60" w:line="240" w:lineRule="auto"/>
              <w:rPr>
                <w:rFonts w:eastAsia="Times New Roman" w:cs="Times New Roman"/>
                <w:spacing w:val="-2"/>
                <w:sz w:val="22"/>
                <w:lang w:val="vi-VN"/>
              </w:rPr>
            </w:pPr>
            <w:r w:rsidRPr="00E26202">
              <w:rPr>
                <w:rFonts w:eastAsia="Times New Roman" w:cs="Times New Roman"/>
                <w:spacing w:val="-2"/>
                <w:sz w:val="22"/>
              </w:rPr>
              <w:t xml:space="preserve">c) </w:t>
            </w:r>
            <w:r w:rsidRPr="00E26202">
              <w:rPr>
                <w:rFonts w:eastAsia="Times New Roman" w:cs="Times New Roman"/>
                <w:spacing w:val="-2"/>
                <w:sz w:val="22"/>
                <w:lang w:val="vi-VN"/>
              </w:rPr>
              <w:t>Dẫn dắt, rủ rê, xúi giục, dụ dỗ, lôi kéo, kích động, lợi dụng, ép buộc làm trung gian giao dịch hoạt động bóc lột trẻ em;</w:t>
            </w:r>
          </w:p>
          <w:p w14:paraId="3A50D865" w14:textId="77777777" w:rsidR="00E26202" w:rsidRPr="00E26202" w:rsidRDefault="00E26202" w:rsidP="00E26202">
            <w:pPr>
              <w:shd w:val="clear" w:color="auto" w:fill="FFFFFF"/>
              <w:spacing w:before="60" w:after="60" w:line="240" w:lineRule="auto"/>
              <w:rPr>
                <w:rFonts w:eastAsia="Times New Roman" w:cs="Times New Roman"/>
                <w:spacing w:val="-2"/>
                <w:sz w:val="22"/>
              </w:rPr>
            </w:pPr>
            <w:r w:rsidRPr="00E26202">
              <w:rPr>
                <w:rFonts w:eastAsia="Times New Roman" w:cs="Times New Roman"/>
                <w:spacing w:val="-2"/>
                <w:sz w:val="22"/>
              </w:rPr>
              <w:t>d</w:t>
            </w:r>
            <w:r w:rsidRPr="00E26202">
              <w:rPr>
                <w:rFonts w:eastAsia="Times New Roman" w:cs="Times New Roman"/>
                <w:spacing w:val="-2"/>
                <w:sz w:val="22"/>
                <w:lang w:val="vi-VN"/>
              </w:rPr>
              <w:t>) Dẫn dắt, rủ rê, xúi giục, dụ dỗ, lôi kéo, kích động, lợi dụng</w:t>
            </w:r>
            <w:r w:rsidRPr="00E26202">
              <w:rPr>
                <w:rFonts w:eastAsia="Times New Roman" w:cs="Times New Roman"/>
                <w:spacing w:val="-2"/>
                <w:sz w:val="22"/>
              </w:rPr>
              <w:t>, bắt</w:t>
            </w:r>
            <w:r w:rsidRPr="00E26202">
              <w:rPr>
                <w:rFonts w:eastAsia="Times New Roman" w:cs="Times New Roman"/>
                <w:spacing w:val="-2"/>
                <w:sz w:val="22"/>
                <w:lang w:val="vi-VN"/>
              </w:rPr>
              <w:t xml:space="preserve"> trẻ em lao động trái quy định của pháp luật</w:t>
            </w:r>
            <w:r w:rsidRPr="00E26202">
              <w:rPr>
                <w:rFonts w:eastAsia="Times New Roman" w:cs="Times New Roman"/>
                <w:spacing w:val="-2"/>
                <w:sz w:val="22"/>
              </w:rPr>
              <w:t xml:space="preserve">. Trường hợp người sử dụng lao động sử dụng trẻ em làm việc quá thời giờ, làm việc vào ban đêm, làm công việc ngoài danh mục được pháp luật cho phép, </w:t>
            </w:r>
            <w:r w:rsidRPr="00E26202">
              <w:rPr>
                <w:rFonts w:eastAsia="Times New Roman" w:cs="Times New Roman"/>
                <w:sz w:val="22"/>
                <w:lang w:val="en"/>
              </w:rPr>
              <w:t>làm công việc bị cấm hoặc làm việc ở nơi làm việc bị cấm theo quy định của pháp luật</w:t>
            </w:r>
            <w:r w:rsidRPr="00E26202">
              <w:rPr>
                <w:rFonts w:eastAsia="Times New Roman" w:cs="Times New Roman"/>
                <w:spacing w:val="-2"/>
                <w:sz w:val="22"/>
              </w:rPr>
              <w:t xml:space="preserve"> thì bị xử phạt vi phạm hành chính theo quy định của Nghị định của Chính phủ quy định xử phạt hành chính trong lĩnh vực lao động, bảo hiểm xã hội, người lao động Việt Nam đi làm việc ở nước ngoài theo hợp đồng.</w:t>
            </w:r>
          </w:p>
          <w:p w14:paraId="4A8A7342" w14:textId="77777777" w:rsidR="00E26202" w:rsidRPr="00E26202" w:rsidRDefault="00E26202" w:rsidP="00E26202">
            <w:pPr>
              <w:shd w:val="clear" w:color="auto" w:fill="FFFFFF"/>
              <w:spacing w:before="60" w:after="60" w:line="240" w:lineRule="auto"/>
              <w:rPr>
                <w:rFonts w:eastAsia="Times New Roman" w:cs="Times New Roman"/>
                <w:sz w:val="22"/>
                <w:lang w:val="en"/>
              </w:rPr>
            </w:pPr>
            <w:r w:rsidRPr="00E26202">
              <w:rPr>
                <w:rFonts w:eastAsia="Times New Roman" w:cs="Times New Roman"/>
                <w:sz w:val="22"/>
                <w:lang w:val="en"/>
              </w:rPr>
              <w:t>3. Phạt tiền từ 30.000.000 đồng đến 50.000.000 đồng đối với hành vi lợi dụng hình ảnh, thông tin cá nhân của trẻ em, để trục lợi, hoặc tạo ra nội dung gây tổn hại đến sự phát triển thể chất và tinh thần của trẻ.</w:t>
            </w:r>
          </w:p>
          <w:p w14:paraId="3C747947" w14:textId="77777777" w:rsidR="00E26202" w:rsidRPr="00E26202" w:rsidRDefault="00E26202" w:rsidP="00E26202">
            <w:pPr>
              <w:shd w:val="clear" w:color="auto" w:fill="FFFFFF"/>
              <w:spacing w:before="60" w:after="60" w:line="240" w:lineRule="auto"/>
              <w:rPr>
                <w:rFonts w:eastAsia="Times New Roman" w:cs="Times New Roman"/>
                <w:spacing w:val="-2"/>
                <w:sz w:val="22"/>
              </w:rPr>
            </w:pPr>
            <w:r w:rsidRPr="00E26202">
              <w:rPr>
                <w:rFonts w:eastAsia="Times New Roman" w:cs="Times New Roman"/>
                <w:spacing w:val="-2"/>
                <w:sz w:val="22"/>
              </w:rPr>
              <w:t>4. Biện pháp khắc phục hậu quả:</w:t>
            </w:r>
          </w:p>
          <w:p w14:paraId="5B5D6B83" w14:textId="77777777" w:rsidR="00E26202" w:rsidRPr="00E26202" w:rsidRDefault="00E26202" w:rsidP="00E26202">
            <w:pPr>
              <w:shd w:val="clear" w:color="auto" w:fill="FFFFFF"/>
              <w:spacing w:before="60" w:after="60" w:line="240" w:lineRule="auto"/>
              <w:rPr>
                <w:rFonts w:eastAsia="Times New Roman" w:cs="Times New Roman"/>
                <w:spacing w:val="-2"/>
                <w:sz w:val="22"/>
              </w:rPr>
            </w:pPr>
            <w:r w:rsidRPr="00E26202">
              <w:rPr>
                <w:rFonts w:eastAsia="Times New Roman" w:cs="Times New Roman"/>
                <w:spacing w:val="-2"/>
                <w:sz w:val="22"/>
              </w:rPr>
              <w:t>a</w:t>
            </w:r>
            <w:r w:rsidRPr="00E26202">
              <w:rPr>
                <w:rFonts w:eastAsia="Times New Roman" w:cs="Times New Roman"/>
                <w:spacing w:val="-2"/>
                <w:sz w:val="22"/>
                <w:lang w:val="vi-VN"/>
              </w:rPr>
              <w:t xml:space="preserve">) Buộc nộp lại số lợi bất hợp pháp có được do thực hiện hành vi vi phạm tại khoản 2 </w:t>
            </w:r>
            <w:r w:rsidRPr="00E26202">
              <w:rPr>
                <w:rFonts w:eastAsia="Times New Roman" w:cs="Times New Roman"/>
                <w:iCs/>
                <w:spacing w:val="-2"/>
                <w:sz w:val="22"/>
                <w:lang w:val="vi-VN"/>
              </w:rPr>
              <w:t>và khoản 3</w:t>
            </w:r>
            <w:r w:rsidRPr="00E26202">
              <w:rPr>
                <w:rFonts w:eastAsia="Times New Roman" w:cs="Times New Roman"/>
                <w:spacing w:val="-2"/>
                <w:sz w:val="22"/>
                <w:lang w:val="vi-VN"/>
              </w:rPr>
              <w:t xml:space="preserve"> Điều này</w:t>
            </w:r>
            <w:r w:rsidRPr="00E26202">
              <w:rPr>
                <w:rFonts w:eastAsia="Times New Roman" w:cs="Times New Roman"/>
                <w:spacing w:val="-2"/>
                <w:sz w:val="22"/>
              </w:rPr>
              <w:t>;</w:t>
            </w:r>
          </w:p>
          <w:p w14:paraId="29F26ED0" w14:textId="77777777" w:rsidR="00E26202" w:rsidRPr="00E26202" w:rsidRDefault="00E26202" w:rsidP="00E26202">
            <w:pPr>
              <w:shd w:val="clear" w:color="auto" w:fill="FFFFFF"/>
              <w:spacing w:before="60" w:after="60" w:line="240" w:lineRule="auto"/>
              <w:rPr>
                <w:rFonts w:eastAsia="Times New Roman" w:cs="Times New Roman"/>
                <w:spacing w:val="-2"/>
                <w:sz w:val="22"/>
              </w:rPr>
            </w:pPr>
            <w:r w:rsidRPr="00E26202">
              <w:rPr>
                <w:rFonts w:eastAsia="Times New Roman" w:cs="Times New Roman"/>
                <w:spacing w:val="-2"/>
                <w:sz w:val="22"/>
              </w:rPr>
              <w:t>b</w:t>
            </w:r>
            <w:r w:rsidRPr="00E26202">
              <w:rPr>
                <w:rFonts w:eastAsia="Times New Roman" w:cs="Times New Roman"/>
                <w:spacing w:val="-2"/>
                <w:sz w:val="22"/>
                <w:lang w:val="vi-VN"/>
              </w:rPr>
              <w:t xml:space="preserve">) Buộc chịu mọi chi phí để khám bệnh, chữa bệnh (nếu có) cho trẻ em đối với hành vi vi phạm tại các khoản 1, 2 </w:t>
            </w:r>
            <w:r w:rsidRPr="00E26202">
              <w:rPr>
                <w:rFonts w:eastAsia="Times New Roman" w:cs="Times New Roman"/>
                <w:iCs/>
                <w:spacing w:val="-2"/>
                <w:sz w:val="22"/>
                <w:lang w:val="vi-VN"/>
              </w:rPr>
              <w:t>và khoản 3</w:t>
            </w:r>
            <w:r w:rsidRPr="00E26202">
              <w:rPr>
                <w:rFonts w:eastAsia="Times New Roman" w:cs="Times New Roman"/>
                <w:spacing w:val="-2"/>
                <w:sz w:val="22"/>
                <w:lang w:val="vi-VN"/>
              </w:rPr>
              <w:t xml:space="preserve"> Điều này.</w:t>
            </w:r>
          </w:p>
          <w:p w14:paraId="0F1694CC" w14:textId="77777777" w:rsidR="00E567D1" w:rsidRPr="006A38EE" w:rsidRDefault="00E567D1" w:rsidP="00E567D1">
            <w:pPr>
              <w:shd w:val="clear" w:color="auto" w:fill="FFFFFF"/>
              <w:spacing w:before="100" w:after="100" w:line="240" w:lineRule="atLeast"/>
              <w:rPr>
                <w:rFonts w:eastAsia="Times New Roman" w:cs="Times New Roman"/>
                <w:sz w:val="22"/>
                <w:lang w:val="en"/>
              </w:rPr>
            </w:pPr>
          </w:p>
        </w:tc>
        <w:tc>
          <w:tcPr>
            <w:tcW w:w="2835" w:type="dxa"/>
          </w:tcPr>
          <w:p w14:paraId="7056FCEB" w14:textId="2B5D9B01" w:rsidR="00E567D1" w:rsidRPr="006A38EE" w:rsidRDefault="00F2706A" w:rsidP="00E567D1">
            <w:pPr>
              <w:shd w:val="clear" w:color="auto" w:fill="FFFFFF"/>
              <w:spacing w:before="100" w:after="100" w:line="240" w:lineRule="atLeast"/>
              <w:rPr>
                <w:rFonts w:cs="Times New Roman"/>
                <w:spacing w:val="-4"/>
                <w:sz w:val="22"/>
              </w:rPr>
            </w:pPr>
            <w:r w:rsidRPr="006A38EE">
              <w:rPr>
                <w:rFonts w:eastAsia="Times New Roman" w:cs="Times New Roman"/>
                <w:spacing w:val="-4"/>
                <w:sz w:val="22"/>
              </w:rPr>
              <w:lastRenderedPageBreak/>
              <w:t xml:space="preserve">- </w:t>
            </w:r>
            <w:r w:rsidR="00E26202">
              <w:rPr>
                <w:rFonts w:eastAsia="Times New Roman" w:cs="Times New Roman"/>
                <w:spacing w:val="-4"/>
                <w:sz w:val="22"/>
              </w:rPr>
              <w:t>Sửa mũ điều, bãi b</w:t>
            </w:r>
            <w:r w:rsidR="00E567D1" w:rsidRPr="006A38EE">
              <w:rPr>
                <w:rFonts w:eastAsia="Times New Roman" w:cs="Times New Roman"/>
                <w:spacing w:val="-4"/>
                <w:sz w:val="22"/>
              </w:rPr>
              <w:t>ỏ</w:t>
            </w:r>
            <w:r w:rsidR="00E567D1" w:rsidRPr="006A38EE">
              <w:rPr>
                <w:rFonts w:cs="Times New Roman"/>
                <w:spacing w:val="-4"/>
                <w:sz w:val="22"/>
              </w:rPr>
              <w:t xml:space="preserve"> điểm b khoản 1 Điều 23 (</w:t>
            </w:r>
            <w:r w:rsidR="00E567D1" w:rsidRPr="006A38EE">
              <w:rPr>
                <w:rFonts w:eastAsia="Times New Roman" w:cs="Times New Roman"/>
                <w:spacing w:val="-4"/>
                <w:sz w:val="22"/>
              </w:rPr>
              <w:t xml:space="preserve">“b) Tổ chức, xúi giục, ép buộc trẻ em tảo hôn.”, vì chồng chéo với </w:t>
            </w:r>
            <w:r w:rsidR="00E567D1" w:rsidRPr="006A38EE">
              <w:rPr>
                <w:rFonts w:cs="Times New Roman"/>
                <w:spacing w:val="-4"/>
                <w:sz w:val="22"/>
              </w:rPr>
              <w:t xml:space="preserve">khoản 1 Điều 58 Nghị định số 82/2020/NĐ-CP quy định xử phạt vi phạm hành chính trong lĩnh vực bổ trợ tư pháp; hành </w:t>
            </w:r>
            <w:r w:rsidR="00E567D1" w:rsidRPr="006A38EE">
              <w:rPr>
                <w:rFonts w:cs="Times New Roman"/>
                <w:spacing w:val="-4"/>
                <w:sz w:val="22"/>
              </w:rPr>
              <w:lastRenderedPageBreak/>
              <w:t>chính tư pháp; hôn nhân và gia đình; thi hành án dân sự; phá sản doanh nghiệp, hợp tác xã quy định hành vi “</w:t>
            </w:r>
            <w:r w:rsidR="00E567D1" w:rsidRPr="006A38EE">
              <w:rPr>
                <w:rFonts w:cs="Times New Roman"/>
                <w:iCs/>
                <w:spacing w:val="-4"/>
                <w:sz w:val="22"/>
              </w:rPr>
              <w:t>tổ chức lấy vợ, lấy chồng cho người chưa đủ tuổi kết hôn</w:t>
            </w:r>
            <w:r w:rsidR="00E567D1" w:rsidRPr="006A38EE">
              <w:rPr>
                <w:rFonts w:cs="Times New Roman"/>
                <w:spacing w:val="-4"/>
                <w:sz w:val="22"/>
              </w:rPr>
              <w:t>”.</w:t>
            </w:r>
          </w:p>
          <w:p w14:paraId="5431C705" w14:textId="73136154" w:rsidR="00E567D1" w:rsidRDefault="00F2706A" w:rsidP="00E567D1">
            <w:pPr>
              <w:shd w:val="clear" w:color="auto" w:fill="FFFFFF"/>
              <w:spacing w:before="100" w:after="100" w:line="240" w:lineRule="atLeast"/>
              <w:rPr>
                <w:rFonts w:cs="Times New Roman"/>
                <w:iCs/>
                <w:sz w:val="22"/>
              </w:rPr>
            </w:pPr>
            <w:bookmarkStart w:id="203" w:name="_Hlk216437687"/>
            <w:r w:rsidRPr="006A38EE">
              <w:rPr>
                <w:rFonts w:eastAsia="Times New Roman" w:cs="Times New Roman"/>
                <w:spacing w:val="-4"/>
                <w:sz w:val="22"/>
              </w:rPr>
              <w:t>-</w:t>
            </w:r>
            <w:r w:rsidR="00E567D1" w:rsidRPr="006A38EE">
              <w:rPr>
                <w:rFonts w:eastAsia="Times New Roman" w:cs="Times New Roman"/>
                <w:spacing w:val="-4"/>
                <w:sz w:val="22"/>
              </w:rPr>
              <w:t xml:space="preserve"> Nâng mức phạt tiền quy định tại khoản </w:t>
            </w:r>
            <w:r w:rsidR="00E26202">
              <w:rPr>
                <w:rFonts w:eastAsia="Times New Roman" w:cs="Times New Roman"/>
                <w:spacing w:val="-4"/>
                <w:sz w:val="22"/>
              </w:rPr>
              <w:t xml:space="preserve">1 Điều 23 từ (3.000.000-5.000.000 đồng) lên (20.000.000 đồng - 30.000.000 đồng) và khoản </w:t>
            </w:r>
            <w:r w:rsidR="00E567D1" w:rsidRPr="006A38EE">
              <w:rPr>
                <w:rFonts w:eastAsia="Times New Roman" w:cs="Times New Roman"/>
                <w:spacing w:val="-4"/>
                <w:sz w:val="22"/>
              </w:rPr>
              <w:t xml:space="preserve">2 Điều 23 từ (10.000.000 đồng – 15.000.000 đồng) lên (30.000.000đồng – 50.000.000 đồng) vì: (i) Mức phạt hiện tại không đủ dăn đe đối với các hành vi có tính chất chuyên nghiệp, thu lợi bất chính lớn, đối tượng bị lợi dụng là trẻ em. (ii) Để </w:t>
            </w:r>
            <w:r w:rsidR="00E567D1" w:rsidRPr="006A38EE">
              <w:rPr>
                <w:rFonts w:cs="Times New Roman"/>
                <w:sz w:val="22"/>
              </w:rPr>
              <w:t>tương thích với mức phạt đối với các hành vi có tính chất tương đồng khác (ví dụ: hành vi “Cưỡng ép thành viên gia đình lao động quá sức” quy định tại điể</w:t>
            </w:r>
            <w:r w:rsidR="004D7670" w:rsidRPr="006A38EE">
              <w:rPr>
                <w:rFonts w:cs="Times New Roman"/>
                <w:sz w:val="22"/>
              </w:rPr>
              <w:t>m c, k</w:t>
            </w:r>
            <w:r w:rsidR="00E567D1" w:rsidRPr="006A38EE">
              <w:rPr>
                <w:rFonts w:cs="Times New Roman"/>
                <w:sz w:val="22"/>
              </w:rPr>
              <w:t>hoản 1, Điều 44 Nghị định số 282/NĐ-CP q</w:t>
            </w:r>
            <w:r w:rsidR="00E567D1" w:rsidRPr="006A38EE">
              <w:rPr>
                <w:rFonts w:cs="Times New Roman"/>
                <w:iCs/>
                <w:sz w:val="22"/>
              </w:rPr>
              <w:t>uy định xử phạt vi phạm hành chính trong lĩnh vực an ninh, trật tự, an toàn xã hội; phòng, chống tệ nạn xã hội; phòng, chống bạo lự</w:t>
            </w:r>
            <w:r w:rsidR="00E26202">
              <w:rPr>
                <w:rFonts w:cs="Times New Roman"/>
                <w:iCs/>
                <w:sz w:val="22"/>
              </w:rPr>
              <w:t xml:space="preserve">c gia đình. (iii) </w:t>
            </w:r>
            <w:proofErr w:type="gramStart"/>
            <w:r w:rsidR="00E26202">
              <w:rPr>
                <w:rFonts w:cs="Times New Roman"/>
                <w:iCs/>
                <w:sz w:val="22"/>
              </w:rPr>
              <w:t>theo</w:t>
            </w:r>
            <w:proofErr w:type="gramEnd"/>
            <w:r w:rsidR="00E26202">
              <w:rPr>
                <w:rFonts w:cs="Times New Roman"/>
                <w:iCs/>
                <w:sz w:val="22"/>
              </w:rPr>
              <w:t xml:space="preserve"> đề nghị của các tổ chức bảo vệ cho trẻ em.</w:t>
            </w:r>
          </w:p>
          <w:p w14:paraId="280FF21C" w14:textId="77777777" w:rsidR="00E26202" w:rsidRDefault="00E26202" w:rsidP="00E26202">
            <w:pPr>
              <w:shd w:val="clear" w:color="auto" w:fill="FFFFFF"/>
              <w:spacing w:before="100" w:after="100" w:line="240" w:lineRule="atLeast"/>
              <w:rPr>
                <w:rFonts w:cs="Times New Roman"/>
                <w:iCs/>
                <w:sz w:val="22"/>
              </w:rPr>
            </w:pPr>
            <w:r>
              <w:rPr>
                <w:rFonts w:cs="Times New Roman"/>
                <w:iCs/>
                <w:sz w:val="22"/>
              </w:rPr>
              <w:t xml:space="preserve">- Bãi bỏ quy định tại khoản 4 </w:t>
            </w:r>
            <w:r>
              <w:rPr>
                <w:rFonts w:cs="Times New Roman"/>
                <w:iCs/>
                <w:sz w:val="22"/>
              </w:rPr>
              <w:lastRenderedPageBreak/>
              <w:t>vì các lý do sau:</w:t>
            </w:r>
          </w:p>
          <w:p w14:paraId="2F8CCC80" w14:textId="56D007AA" w:rsidR="00E26202" w:rsidRPr="00E26202" w:rsidRDefault="00E26202" w:rsidP="00E26202">
            <w:pPr>
              <w:shd w:val="clear" w:color="auto" w:fill="FFFFFF"/>
              <w:spacing w:before="100" w:after="100" w:line="240" w:lineRule="atLeast"/>
              <w:rPr>
                <w:sz w:val="22"/>
              </w:rPr>
            </w:pPr>
            <w:r w:rsidRPr="00E26202">
              <w:rPr>
                <w:rFonts w:cs="Times New Roman"/>
                <w:iCs/>
                <w:sz w:val="22"/>
              </w:rPr>
              <w:t xml:space="preserve">+ </w:t>
            </w:r>
            <w:r w:rsidRPr="00E26202">
              <w:rPr>
                <w:bCs/>
                <w:sz w:val="22"/>
              </w:rPr>
              <w:t>Về tính hiệu quả:</w:t>
            </w:r>
            <w:r w:rsidRPr="00E26202">
              <w:rPr>
                <w:sz w:val="22"/>
              </w:rPr>
              <w:t xml:space="preserve"> Thực tiễn cho thấy tang vật, phương tiện trong các hành vi này thường có giá trị thấp hoặc là tài sản thiết yếu của hộ</w:t>
            </w:r>
            <w:r>
              <w:rPr>
                <w:sz w:val="22"/>
              </w:rPr>
              <w:t xml:space="preserve"> gia đình</w:t>
            </w:r>
            <w:proofErr w:type="gramStart"/>
            <w:r>
              <w:rPr>
                <w:sz w:val="22"/>
              </w:rPr>
              <w:t>,</w:t>
            </w:r>
            <w:r w:rsidRPr="00E26202">
              <w:rPr>
                <w:sz w:val="22"/>
              </w:rPr>
              <w:t>việc</w:t>
            </w:r>
            <w:proofErr w:type="gramEnd"/>
            <w:r w:rsidRPr="00E26202">
              <w:rPr>
                <w:sz w:val="22"/>
              </w:rPr>
              <w:t xml:space="preserve"> tịch thu không mang lại hiệu quả răn đe cao bằng việc áp dụng khung phạt tiền tối đa và các biện pháp buộc bồi thường thiệt hại, chi phí chăm sóc y tế cho trẻ em.</w:t>
            </w:r>
          </w:p>
          <w:p w14:paraId="740A94F2" w14:textId="23F5D650" w:rsidR="00E26202" w:rsidRPr="00E26202" w:rsidRDefault="00E26202" w:rsidP="00E26202">
            <w:pPr>
              <w:shd w:val="clear" w:color="auto" w:fill="FFFFFF"/>
              <w:spacing w:before="100" w:after="100" w:line="240" w:lineRule="atLeast"/>
              <w:rPr>
                <w:sz w:val="22"/>
              </w:rPr>
            </w:pPr>
            <w:r w:rsidRPr="00E26202">
              <w:rPr>
                <w:sz w:val="22"/>
              </w:rPr>
              <w:t xml:space="preserve">+ </w:t>
            </w:r>
            <w:r w:rsidRPr="00E26202">
              <w:rPr>
                <w:bCs/>
                <w:sz w:val="22"/>
              </w:rPr>
              <w:t>Về tính thống nhất:</w:t>
            </w:r>
            <w:r w:rsidRPr="00E26202">
              <w:rPr>
                <w:sz w:val="22"/>
              </w:rPr>
              <w:t xml:space="preserve"> Các hành vi vi phạm nghiêm trọng có tổ chức, sử dụng phương tiện chuyên nghiệp để bóc lột, lạm dụng trẻ em sẽ được chuyển sang truy cứu trách nhiệm hình sự. Khi đó, việc xử lý phương tiện sẽ thực hiện theo quy định của Bộ luật Tố tụng hình sự.</w:t>
            </w:r>
          </w:p>
          <w:p w14:paraId="7251EFFD" w14:textId="2298C48C" w:rsidR="00E26202" w:rsidRPr="00E26202" w:rsidRDefault="00E26202" w:rsidP="00E26202">
            <w:pPr>
              <w:shd w:val="clear" w:color="auto" w:fill="FFFFFF"/>
              <w:spacing w:before="100" w:after="100" w:line="240" w:lineRule="atLeast"/>
              <w:rPr>
                <w:rFonts w:cs="Times New Roman"/>
                <w:iCs/>
                <w:sz w:val="22"/>
              </w:rPr>
            </w:pPr>
            <w:r w:rsidRPr="00E26202">
              <w:rPr>
                <w:sz w:val="22"/>
              </w:rPr>
              <w:t xml:space="preserve">+ </w:t>
            </w:r>
            <w:r w:rsidRPr="00E26202">
              <w:rPr>
                <w:bCs/>
                <w:sz w:val="22"/>
              </w:rPr>
              <w:t>Về mục tiêu bảo vệ trẻ em:</w:t>
            </w:r>
            <w:r w:rsidRPr="00E26202">
              <w:rPr>
                <w:sz w:val="22"/>
              </w:rPr>
              <w:t xml:space="preserve"> Dự thảo tập trung vào các biện pháp khắc phục hậu quả có lợi hơn cho trẻ em như: buộc chi trả tiền công, buộc chịu chi phí khám chữa bệnh, phục hồi tâm lý. Điều này phù hợp với nguyên tắc 'Lợi ích tốt nhất của trẻ em' và tránh các thủ tục hành chính phức tạp trong việc quản lý, thanh lý tài sản tịch thu."</w:t>
            </w:r>
          </w:p>
          <w:bookmarkEnd w:id="203"/>
          <w:p w14:paraId="48A18922" w14:textId="74CB6FFE" w:rsidR="00E567D1" w:rsidRPr="006A38EE" w:rsidRDefault="00F2706A" w:rsidP="00E567D1">
            <w:pPr>
              <w:shd w:val="clear" w:color="auto" w:fill="FFFFFF"/>
              <w:spacing w:before="100" w:after="100" w:line="240" w:lineRule="atLeast"/>
              <w:rPr>
                <w:rFonts w:eastAsia="Times New Roman" w:cs="Times New Roman"/>
                <w:sz w:val="22"/>
                <w:lang w:val="en"/>
              </w:rPr>
            </w:pPr>
            <w:r w:rsidRPr="006A38EE">
              <w:rPr>
                <w:rFonts w:eastAsia="Times New Roman" w:cs="Times New Roman"/>
                <w:spacing w:val="-4"/>
                <w:sz w:val="22"/>
              </w:rPr>
              <w:lastRenderedPageBreak/>
              <w:t>-</w:t>
            </w:r>
            <w:r w:rsidR="00E567D1" w:rsidRPr="006A38EE">
              <w:rPr>
                <w:rFonts w:eastAsia="Times New Roman" w:cs="Times New Roman"/>
                <w:spacing w:val="-4"/>
                <w:sz w:val="22"/>
              </w:rPr>
              <w:t xml:space="preserve"> Bổ sung quy định xử phạt </w:t>
            </w:r>
            <w:r w:rsidR="00E567D1" w:rsidRPr="006A38EE">
              <w:rPr>
                <w:rFonts w:eastAsia="Times New Roman" w:cs="Times New Roman"/>
                <w:sz w:val="22"/>
                <w:lang w:val="en"/>
              </w:rPr>
              <w:t>đối với “hành vi lợi dụng hình ảnh, thông tin cá nhân của trẻ em, để trục lợi”đã được quy định tại khoản 3 Điều 6 và được giải thích tại khoản 7 Điều 4 Luật Trẻ em.</w:t>
            </w:r>
          </w:p>
          <w:p w14:paraId="7816B8B0" w14:textId="67882187" w:rsidR="00E567D1" w:rsidRPr="006A38EE" w:rsidRDefault="00F2706A" w:rsidP="00E567D1">
            <w:pPr>
              <w:shd w:val="clear" w:color="auto" w:fill="FFFFFF"/>
              <w:spacing w:before="100" w:after="100" w:line="240" w:lineRule="atLeast"/>
              <w:rPr>
                <w:rFonts w:eastAsia="Times New Roman" w:cs="Times New Roman"/>
                <w:spacing w:val="-4"/>
                <w:sz w:val="22"/>
              </w:rPr>
            </w:pPr>
            <w:r w:rsidRPr="006A38EE">
              <w:rPr>
                <w:rFonts w:eastAsia="Times New Roman" w:cs="Times New Roman"/>
                <w:sz w:val="22"/>
              </w:rPr>
              <w:t>-</w:t>
            </w:r>
            <w:r w:rsidR="00E567D1" w:rsidRPr="006A38EE">
              <w:rPr>
                <w:rFonts w:eastAsia="Times New Roman" w:cs="Times New Roman"/>
                <w:sz w:val="22"/>
              </w:rPr>
              <w:t xml:space="preserve"> Theo khoản 5a Điều 4 Nghị định số 118/2021/NĐ-CP thì khi áp dụng hình thức xử phạt tịch thu tang vật, phương tiện thì nghị định về xử phạt vi phạm hành chính trong các lĩnh vực quản lý nhà nước quy định biện pháp khắc phục hậu quả buộc nộp lại số tiền bằng với giá trị tang vật, phương tiện vi phạm hành chính đã bị tiêu thụ, tẩu tán, tiêu hủy trái quy định, bảo đảm phù hợp với tính chất, đặc điểm của hành vi.</w:t>
            </w:r>
          </w:p>
        </w:tc>
      </w:tr>
      <w:tr w:rsidR="00E26202" w:rsidRPr="006A38EE" w14:paraId="541838AD" w14:textId="77777777" w:rsidTr="00AA49C7">
        <w:trPr>
          <w:trHeight w:val="1252"/>
        </w:trPr>
        <w:tc>
          <w:tcPr>
            <w:tcW w:w="6379" w:type="dxa"/>
          </w:tcPr>
          <w:p w14:paraId="634E5EBF" w14:textId="5D2F0E3C" w:rsidR="00E26202" w:rsidRPr="006A38EE" w:rsidRDefault="00E26202" w:rsidP="00047011">
            <w:pPr>
              <w:shd w:val="clear" w:color="auto" w:fill="FFFFFF"/>
              <w:spacing w:before="100" w:after="100" w:line="240" w:lineRule="atLeast"/>
              <w:rPr>
                <w:rFonts w:eastAsia="Times New Roman" w:cs="Times New Roman"/>
                <w:spacing w:val="-4"/>
                <w:sz w:val="22"/>
              </w:rPr>
            </w:pPr>
            <w:bookmarkStart w:id="204" w:name="dieu_24"/>
            <w:bookmarkEnd w:id="188"/>
            <w:r w:rsidRPr="006A38EE">
              <w:rPr>
                <w:rFonts w:eastAsia="Times New Roman" w:cs="Times New Roman"/>
                <w:b/>
                <w:bCs/>
                <w:spacing w:val="-4"/>
                <w:sz w:val="22"/>
              </w:rPr>
              <w:lastRenderedPageBreak/>
              <w:t>Điều 24. Vi phạm quy định về cấm sử dụng, rủ rê, xúi giục, kích động, lợi dụng, lôi kéo, dụ dỗ, ép buộc trẻ em thực hiện hành vi vi phạm pháp luật, xúc phạm danh dự, nhân phẩm người khác</w:t>
            </w:r>
            <w:bookmarkEnd w:id="204"/>
          </w:p>
          <w:p w14:paraId="5095BB9F" w14:textId="77777777" w:rsidR="00E26202" w:rsidRPr="006A38EE" w:rsidRDefault="00E26202" w:rsidP="00047011">
            <w:pPr>
              <w:shd w:val="clear" w:color="auto" w:fill="FFFFFF"/>
              <w:spacing w:before="100" w:after="100" w:line="240" w:lineRule="atLeast"/>
              <w:rPr>
                <w:rFonts w:eastAsia="Times New Roman" w:cs="Times New Roman"/>
                <w:spacing w:val="-4"/>
                <w:sz w:val="22"/>
              </w:rPr>
            </w:pPr>
            <w:bookmarkStart w:id="205" w:name="khoan_24_1"/>
            <w:r w:rsidRPr="006A38EE">
              <w:rPr>
                <w:rFonts w:eastAsia="Times New Roman" w:cs="Times New Roman"/>
                <w:spacing w:val="-4"/>
                <w:sz w:val="22"/>
              </w:rPr>
              <w:t>1. Phạt tiền từ 10.000.000 đồng đến 15.000.000 đồng đối với một trong các hành vi sau đây:</w:t>
            </w:r>
            <w:bookmarkEnd w:id="205"/>
          </w:p>
          <w:p w14:paraId="1B4BB4BB" w14:textId="77777777" w:rsidR="00E26202" w:rsidRPr="006A38EE" w:rsidRDefault="00E26202" w:rsidP="00047011">
            <w:pPr>
              <w:shd w:val="clear" w:color="auto" w:fill="FFFFFF"/>
              <w:spacing w:before="100" w:after="100" w:line="240" w:lineRule="atLeast"/>
              <w:rPr>
                <w:rFonts w:eastAsia="Times New Roman" w:cs="Times New Roman"/>
                <w:spacing w:val="-4"/>
                <w:sz w:val="22"/>
              </w:rPr>
            </w:pPr>
            <w:bookmarkStart w:id="206" w:name="diem_24_1_a"/>
            <w:r w:rsidRPr="006A38EE">
              <w:rPr>
                <w:rFonts w:eastAsia="Times New Roman" w:cs="Times New Roman"/>
                <w:spacing w:val="-4"/>
                <w:sz w:val="22"/>
              </w:rPr>
              <w:t>a) Sử dụng trẻ em thực hiện hành vi vi phạm pháp luật, xúc phạm nhân phẩm, danh dự của người khác mà chưa đến mức truy cứu trách nhiệm hình sự;</w:t>
            </w:r>
            <w:bookmarkEnd w:id="206"/>
          </w:p>
          <w:p w14:paraId="426127F9" w14:textId="77777777" w:rsidR="00E26202" w:rsidRPr="006A38EE" w:rsidRDefault="00E26202" w:rsidP="00047011">
            <w:pPr>
              <w:shd w:val="clear" w:color="auto" w:fill="FFFFFF"/>
              <w:spacing w:before="100" w:after="100" w:line="240" w:lineRule="atLeast"/>
              <w:rPr>
                <w:rFonts w:eastAsia="Times New Roman" w:cs="Times New Roman"/>
                <w:spacing w:val="-4"/>
                <w:sz w:val="22"/>
              </w:rPr>
            </w:pPr>
            <w:bookmarkStart w:id="207" w:name="diem_24_1_b"/>
            <w:r w:rsidRPr="006A38EE">
              <w:rPr>
                <w:rFonts w:eastAsia="Times New Roman" w:cs="Times New Roman"/>
                <w:spacing w:val="-4"/>
                <w:sz w:val="22"/>
              </w:rPr>
              <w:t>b) Rủ rê trẻ em thực hiện hành vi vi phạm pháp luật, xúc phạm nhân phẩm, danh dự của người khác mà chưa đến mức truy cứu trách nhiệm hình sự;</w:t>
            </w:r>
            <w:bookmarkEnd w:id="207"/>
          </w:p>
          <w:p w14:paraId="24476495" w14:textId="77777777" w:rsidR="00E26202" w:rsidRPr="006A38EE" w:rsidRDefault="00E26202" w:rsidP="00047011">
            <w:pPr>
              <w:shd w:val="clear" w:color="auto" w:fill="FFFFFF"/>
              <w:spacing w:before="100" w:after="100" w:line="240" w:lineRule="atLeast"/>
              <w:rPr>
                <w:rFonts w:eastAsia="Times New Roman" w:cs="Times New Roman"/>
                <w:spacing w:val="-4"/>
                <w:sz w:val="22"/>
              </w:rPr>
            </w:pPr>
            <w:bookmarkStart w:id="208" w:name="diem_24_1_c"/>
            <w:r w:rsidRPr="006A38EE">
              <w:rPr>
                <w:rFonts w:eastAsia="Times New Roman" w:cs="Times New Roman"/>
                <w:spacing w:val="-4"/>
                <w:sz w:val="22"/>
              </w:rPr>
              <w:lastRenderedPageBreak/>
              <w:t>c) Xúi giục, kích động trẻ em thực hiện hành vi vi phạm pháp luật, xúc phạm nhân phẩm, danh dự của người khác mà chưa đến mức truy cứu trách nhiệm hình sự;</w:t>
            </w:r>
            <w:bookmarkEnd w:id="208"/>
          </w:p>
          <w:p w14:paraId="61EA7BE6" w14:textId="77777777" w:rsidR="00E26202" w:rsidRPr="006A38EE" w:rsidRDefault="00E26202" w:rsidP="00047011">
            <w:pPr>
              <w:shd w:val="clear" w:color="auto" w:fill="FFFFFF"/>
              <w:spacing w:before="100" w:after="100" w:line="240" w:lineRule="atLeast"/>
              <w:rPr>
                <w:rFonts w:eastAsia="Times New Roman" w:cs="Times New Roman"/>
                <w:spacing w:val="-4"/>
                <w:sz w:val="22"/>
              </w:rPr>
            </w:pPr>
            <w:bookmarkStart w:id="209" w:name="diem_24_1_d"/>
            <w:r w:rsidRPr="006A38EE">
              <w:rPr>
                <w:rFonts w:eastAsia="Times New Roman" w:cs="Times New Roman"/>
                <w:spacing w:val="-4"/>
                <w:sz w:val="22"/>
              </w:rPr>
              <w:t>d) Lợi dụng, lôi kéo, dụ dỗ trẻ em thực hiện hành vi vi phạm pháp luật, xúc phạm nhân phẩm, danh dự của người khác mà chưa đến mức truy cứu trách nhiệm hình sự;</w:t>
            </w:r>
            <w:bookmarkEnd w:id="209"/>
          </w:p>
          <w:p w14:paraId="7BA0033D" w14:textId="77777777" w:rsidR="00E26202" w:rsidRPr="006A38EE" w:rsidRDefault="00E26202" w:rsidP="00047011">
            <w:pPr>
              <w:shd w:val="clear" w:color="auto" w:fill="FFFFFF"/>
              <w:spacing w:before="100" w:after="100" w:line="240" w:lineRule="atLeast"/>
              <w:rPr>
                <w:rFonts w:eastAsia="Times New Roman" w:cs="Times New Roman"/>
                <w:spacing w:val="-4"/>
                <w:sz w:val="22"/>
              </w:rPr>
            </w:pPr>
            <w:bookmarkStart w:id="210" w:name="diem_24_1_dd"/>
            <w:r w:rsidRPr="006A38EE">
              <w:rPr>
                <w:rFonts w:eastAsia="Times New Roman" w:cs="Times New Roman"/>
                <w:spacing w:val="-4"/>
                <w:sz w:val="22"/>
              </w:rPr>
              <w:t>đ) Ép buộc trẻ em thực hiện hành vi vi phạm pháp luật, xúc phạm danh dự, nhân phẩm người khác mà chưa đến mức truy cứu trách nhiệm hình sự.</w:t>
            </w:r>
            <w:bookmarkEnd w:id="210"/>
          </w:p>
          <w:p w14:paraId="44A92F73" w14:textId="77777777" w:rsidR="00E26202" w:rsidRPr="006A38EE" w:rsidRDefault="00E26202" w:rsidP="00047011">
            <w:pPr>
              <w:shd w:val="clear" w:color="auto" w:fill="FFFFFF"/>
              <w:spacing w:before="100" w:after="100" w:line="240" w:lineRule="atLeast"/>
              <w:rPr>
                <w:rFonts w:eastAsia="Times New Roman" w:cs="Times New Roman"/>
                <w:spacing w:val="-4"/>
                <w:sz w:val="22"/>
              </w:rPr>
            </w:pPr>
            <w:bookmarkStart w:id="211" w:name="khoan_24_2"/>
            <w:r w:rsidRPr="006A38EE">
              <w:rPr>
                <w:rFonts w:eastAsia="Times New Roman" w:cs="Times New Roman"/>
                <w:spacing w:val="-4"/>
                <w:sz w:val="22"/>
              </w:rPr>
              <w:t>2. Biện pháp khắc phục hậu quả:</w:t>
            </w:r>
            <w:bookmarkEnd w:id="211"/>
          </w:p>
          <w:p w14:paraId="2CE57170" w14:textId="4D2F0D47" w:rsidR="00E26202" w:rsidRPr="006A38EE" w:rsidRDefault="00E26202" w:rsidP="00047011">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Buộc chịu mọi chi phí khám bệnh, chữa bệnh (nếu có) cho trẻ em đối với hành vi vi phạm tại khoản 1 Điều này.</w:t>
            </w:r>
          </w:p>
        </w:tc>
        <w:tc>
          <w:tcPr>
            <w:tcW w:w="5954" w:type="dxa"/>
          </w:tcPr>
          <w:p w14:paraId="6CD7574C"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b/>
                <w:bCs/>
                <w:spacing w:val="-4"/>
                <w:sz w:val="22"/>
              </w:rPr>
              <w:lastRenderedPageBreak/>
              <w:t>Điều 23. Vi phạm quy định về cấm sử dụng, rủ rê, xúi giục, kích động, lợi dụng, lôi kéo, dụ dỗ, ép buộc trẻ em thực hiện hành vi vi phạm pháp luật, xúc phạm danh dự, nhân phẩm người khác</w:t>
            </w:r>
          </w:p>
          <w:p w14:paraId="1C3CFEE4"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1. Phạt tiền từ 10.000.000 đồng đến 15.000.000 đồng đối với một trong các hành vi sau:</w:t>
            </w:r>
          </w:p>
          <w:p w14:paraId="6B0B231A"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a) Sử dụng trẻ em thực hiện hành vi vi phạm pháp luật, xúc phạm nhân phẩm, danh dự của người khác mà chưa đến mức truy cứu trách nhiệm hình sự;</w:t>
            </w:r>
          </w:p>
          <w:p w14:paraId="254E9814"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b) Rủ rê trẻ em thực hiện hành vi vi phạm pháp luật, xúc phạm nhân phẩm, danh dự của người khác mà chưa đến mức truy cứu trách nhiệm hình sự;</w:t>
            </w:r>
          </w:p>
          <w:p w14:paraId="532D05DD"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lastRenderedPageBreak/>
              <w:t>c) Xúi giục, kích động trẻ em thực hiện hành vi vi phạm pháp luật, xúc phạm nhân phẩm, danh dự của người khác mà chưa đến mức truy cứu trách nhiệm hình sự;</w:t>
            </w:r>
          </w:p>
          <w:p w14:paraId="0146DDE2"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d) Lợi dụng, lôi kéo, dụ dỗ trẻ em thực hiện hành vi vi phạm pháp luật, xúc phạm nhân phẩm, danh dự của người khác mà chưa đến mức truy cứu trách nhiệm hình sự;</w:t>
            </w:r>
          </w:p>
          <w:p w14:paraId="16BADE7A"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đ) Ép buộc trẻ em thực hiện hành vi vi phạm pháp luật, xúc phạm danh dự, nhân phẩm người khác mà chưa đến mức truy cứu trách nhiệm hình sự.</w:t>
            </w:r>
          </w:p>
          <w:p w14:paraId="19F5AAB7"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2. Biện pháp khắc phục hậu quả:</w:t>
            </w:r>
          </w:p>
          <w:p w14:paraId="793DA8DB" w14:textId="7EDEB648" w:rsidR="00E26202" w:rsidRPr="00E26202" w:rsidRDefault="00E26202" w:rsidP="00E26202">
            <w:pPr>
              <w:shd w:val="clear" w:color="auto" w:fill="FFFFFF"/>
              <w:spacing w:before="60" w:after="60" w:line="240" w:lineRule="auto"/>
              <w:ind w:firstLine="6"/>
              <w:rPr>
                <w:rFonts w:eastAsia="Times New Roman" w:cs="Times New Roman"/>
                <w:b/>
                <w:bCs/>
                <w:spacing w:val="-2"/>
                <w:sz w:val="22"/>
              </w:rPr>
            </w:pPr>
            <w:r w:rsidRPr="00E26202">
              <w:rPr>
                <w:rFonts w:eastAsia="Times New Roman" w:cs="Times New Roman"/>
                <w:spacing w:val="-4"/>
                <w:sz w:val="22"/>
              </w:rPr>
              <w:t>Buộc chịu mọi chi phí khám bệnh, chữa bệnh (nếu có) cho trẻ em đối với hành vi vi phạm tại khoản 1 Điều này.</w:t>
            </w:r>
          </w:p>
        </w:tc>
        <w:tc>
          <w:tcPr>
            <w:tcW w:w="2835" w:type="dxa"/>
          </w:tcPr>
          <w:p w14:paraId="4D83CB39" w14:textId="2C0359F9" w:rsidR="00E26202" w:rsidRPr="006A38EE" w:rsidRDefault="00E26202" w:rsidP="00047011">
            <w:pPr>
              <w:shd w:val="clear" w:color="auto" w:fill="FFFFFF"/>
              <w:spacing w:before="100" w:after="100" w:line="240" w:lineRule="atLeast"/>
              <w:rPr>
                <w:rFonts w:eastAsia="Times New Roman" w:cs="Times New Roman"/>
                <w:spacing w:val="-4"/>
                <w:sz w:val="22"/>
              </w:rPr>
            </w:pPr>
            <w:r>
              <w:rPr>
                <w:rFonts w:cs="Times New Roman"/>
                <w:sz w:val="22"/>
              </w:rPr>
              <w:lastRenderedPageBreak/>
              <w:t>Kế thừa, giữ nguyên các quy định tại Nghị định 130.</w:t>
            </w:r>
          </w:p>
        </w:tc>
      </w:tr>
      <w:tr w:rsidR="00E26202" w:rsidRPr="006A38EE" w14:paraId="1427C835" w14:textId="77777777" w:rsidTr="00AA49C7">
        <w:trPr>
          <w:trHeight w:val="260"/>
        </w:trPr>
        <w:tc>
          <w:tcPr>
            <w:tcW w:w="6379" w:type="dxa"/>
          </w:tcPr>
          <w:p w14:paraId="6EE60D1C" w14:textId="2C619C9C" w:rsidR="00E26202" w:rsidRPr="006A38EE" w:rsidRDefault="00E26202" w:rsidP="00047011">
            <w:pPr>
              <w:shd w:val="clear" w:color="auto" w:fill="FFFFFF"/>
              <w:spacing w:before="100" w:after="100" w:line="240" w:lineRule="atLeast"/>
              <w:rPr>
                <w:rFonts w:eastAsia="Times New Roman" w:cs="Times New Roman"/>
                <w:spacing w:val="-4"/>
                <w:sz w:val="22"/>
              </w:rPr>
            </w:pPr>
            <w:bookmarkStart w:id="212" w:name="dieu_25"/>
            <w:r w:rsidRPr="006A38EE">
              <w:rPr>
                <w:rFonts w:eastAsia="Times New Roman" w:cs="Times New Roman"/>
                <w:b/>
                <w:bCs/>
                <w:spacing w:val="-4"/>
                <w:sz w:val="22"/>
              </w:rPr>
              <w:lastRenderedPageBreak/>
              <w:t>Điều 25. Vi phạm quy định về quyền được chăm sóc sức khỏe của trẻ em</w:t>
            </w:r>
            <w:bookmarkEnd w:id="212"/>
          </w:p>
          <w:p w14:paraId="0A91E0AA" w14:textId="77777777" w:rsidR="00E26202" w:rsidRPr="006A38EE" w:rsidRDefault="00E26202" w:rsidP="00047011">
            <w:pPr>
              <w:shd w:val="clear" w:color="auto" w:fill="FFFFFF"/>
              <w:spacing w:before="100" w:after="100" w:line="240" w:lineRule="atLeast"/>
              <w:rPr>
                <w:rFonts w:eastAsia="Times New Roman" w:cs="Times New Roman"/>
                <w:spacing w:val="-4"/>
                <w:sz w:val="22"/>
              </w:rPr>
            </w:pPr>
            <w:bookmarkStart w:id="213" w:name="khoan_25_1"/>
            <w:r w:rsidRPr="006A38EE">
              <w:rPr>
                <w:rFonts w:eastAsia="Times New Roman" w:cs="Times New Roman"/>
                <w:spacing w:val="-4"/>
                <w:sz w:val="22"/>
              </w:rPr>
              <w:t>1. Phạt tiền từ 1.000.000 đồng đến 3.000.000 đồng đối với một trong các hành vi sau đây:</w:t>
            </w:r>
            <w:bookmarkEnd w:id="213"/>
          </w:p>
          <w:p w14:paraId="1964860B" w14:textId="77777777" w:rsidR="00E26202" w:rsidRPr="006A38EE" w:rsidRDefault="00E26202" w:rsidP="00047011">
            <w:pPr>
              <w:shd w:val="clear" w:color="auto" w:fill="FFFFFF"/>
              <w:spacing w:before="100" w:after="100" w:line="240" w:lineRule="atLeast"/>
              <w:rPr>
                <w:rFonts w:eastAsia="Times New Roman" w:cs="Times New Roman"/>
                <w:spacing w:val="-4"/>
                <w:sz w:val="22"/>
              </w:rPr>
            </w:pPr>
            <w:bookmarkStart w:id="214" w:name="diem_25_1_a"/>
            <w:r w:rsidRPr="006A38EE">
              <w:rPr>
                <w:rFonts w:eastAsia="Times New Roman" w:cs="Times New Roman"/>
                <w:spacing w:val="-4"/>
                <w:sz w:val="22"/>
              </w:rPr>
              <w:t>a) Không thực hiện trách nhiệm bảo đảm chế độ dinh dưỡng phù hợp với sự phát triển thể chất, tinh thần của trẻ em theo từng độ tuổi;</w:t>
            </w:r>
            <w:bookmarkEnd w:id="214"/>
          </w:p>
          <w:p w14:paraId="407714E2" w14:textId="77777777" w:rsidR="00E26202" w:rsidRPr="006A38EE" w:rsidRDefault="00E26202" w:rsidP="00047011">
            <w:pPr>
              <w:shd w:val="clear" w:color="auto" w:fill="FFFFFF"/>
              <w:spacing w:before="100" w:after="100" w:line="240" w:lineRule="atLeast"/>
              <w:rPr>
                <w:rFonts w:eastAsia="Times New Roman" w:cs="Times New Roman"/>
                <w:spacing w:val="-4"/>
                <w:sz w:val="22"/>
              </w:rPr>
            </w:pPr>
            <w:bookmarkStart w:id="215" w:name="diem_25_1_b"/>
            <w:r w:rsidRPr="006A38EE">
              <w:rPr>
                <w:rFonts w:eastAsia="Times New Roman" w:cs="Times New Roman"/>
                <w:spacing w:val="-4"/>
                <w:sz w:val="22"/>
              </w:rPr>
              <w:t>b) Không thực hiện hoặc thực hiện không đầy đủ trách nhiệm chăm sóc sức khỏe ban đầu, phòng bệnh, tư vấn và hỗ trợ trẻ em trong chăm sóc sức khỏe sinh sấn, sức khỏe tình dục.</w:t>
            </w:r>
            <w:bookmarkEnd w:id="215"/>
          </w:p>
          <w:p w14:paraId="3369077B" w14:textId="77777777" w:rsidR="00E26202" w:rsidRPr="006A38EE" w:rsidRDefault="00E26202" w:rsidP="00047011">
            <w:pPr>
              <w:shd w:val="clear" w:color="auto" w:fill="FFFFFF"/>
              <w:spacing w:before="100" w:after="100" w:line="240" w:lineRule="atLeast"/>
              <w:rPr>
                <w:rFonts w:eastAsia="Times New Roman" w:cs="Times New Roman"/>
                <w:spacing w:val="-4"/>
                <w:sz w:val="22"/>
              </w:rPr>
            </w:pPr>
            <w:bookmarkStart w:id="216" w:name="khoan_25_2"/>
            <w:r w:rsidRPr="006A38EE">
              <w:rPr>
                <w:rFonts w:eastAsia="Times New Roman" w:cs="Times New Roman"/>
                <w:spacing w:val="-4"/>
                <w:sz w:val="22"/>
              </w:rPr>
              <w:t>2. Phạt tiền từ 3.000.000 đồng đến 5.000.000 đồng đối với một trong các hành vi sau đây:</w:t>
            </w:r>
            <w:bookmarkEnd w:id="216"/>
          </w:p>
          <w:p w14:paraId="5F50CA4E" w14:textId="77777777" w:rsidR="00E26202" w:rsidRPr="006A38EE" w:rsidRDefault="00E26202" w:rsidP="00047011">
            <w:pPr>
              <w:shd w:val="clear" w:color="auto" w:fill="FFFFFF"/>
              <w:spacing w:before="100" w:after="100" w:line="240" w:lineRule="atLeast"/>
              <w:rPr>
                <w:rFonts w:eastAsia="Times New Roman" w:cs="Times New Roman"/>
                <w:spacing w:val="-4"/>
                <w:sz w:val="22"/>
              </w:rPr>
            </w:pPr>
            <w:bookmarkStart w:id="217" w:name="diem_25_2_a"/>
            <w:r w:rsidRPr="006A38EE">
              <w:rPr>
                <w:rFonts w:eastAsia="Times New Roman" w:cs="Times New Roman"/>
                <w:spacing w:val="-4"/>
                <w:sz w:val="22"/>
              </w:rPr>
              <w:t>a) Không thực hiện, cản trở phụ nữ mang thai tiếp cận dịch vụ y tế để được tư vấn sàng lọc, phòng ngừa các bệnh tật bẩm sinh cho trẻ em;</w:t>
            </w:r>
            <w:bookmarkEnd w:id="217"/>
          </w:p>
          <w:p w14:paraId="396DFD42" w14:textId="77777777" w:rsidR="00E26202" w:rsidRPr="006A38EE" w:rsidRDefault="00E26202" w:rsidP="00047011">
            <w:pPr>
              <w:shd w:val="clear" w:color="auto" w:fill="FFFFFF"/>
              <w:spacing w:before="100" w:after="100" w:line="240" w:lineRule="atLeast"/>
              <w:rPr>
                <w:rFonts w:eastAsia="Times New Roman" w:cs="Times New Roman"/>
                <w:spacing w:val="-4"/>
                <w:sz w:val="22"/>
              </w:rPr>
            </w:pPr>
            <w:bookmarkStart w:id="218" w:name="diem_25_2_b"/>
            <w:r w:rsidRPr="006A38EE">
              <w:rPr>
                <w:rFonts w:eastAsia="Times New Roman" w:cs="Times New Roman"/>
                <w:spacing w:val="-4"/>
                <w:sz w:val="22"/>
              </w:rPr>
              <w:t>b) Không chấp hành các quyết định, biện pháp, quy định của cơ quan, cá nhân có thẩm quyền để bảo đảm an toàn tính mạng, sức khỏe của trẻ em;</w:t>
            </w:r>
            <w:bookmarkEnd w:id="218"/>
          </w:p>
          <w:p w14:paraId="4B99AE88" w14:textId="77777777" w:rsidR="00E26202" w:rsidRPr="006A38EE" w:rsidRDefault="00E26202" w:rsidP="00047011">
            <w:pPr>
              <w:shd w:val="clear" w:color="auto" w:fill="FFFFFF"/>
              <w:spacing w:before="100" w:after="100" w:line="240" w:lineRule="atLeast"/>
              <w:rPr>
                <w:rFonts w:eastAsia="Times New Roman" w:cs="Times New Roman"/>
                <w:spacing w:val="-4"/>
                <w:sz w:val="22"/>
              </w:rPr>
            </w:pPr>
            <w:bookmarkStart w:id="219" w:name="diem_25_2_c"/>
            <w:r w:rsidRPr="006A38EE">
              <w:rPr>
                <w:rFonts w:eastAsia="Times New Roman" w:cs="Times New Roman"/>
                <w:spacing w:val="-4"/>
                <w:sz w:val="22"/>
              </w:rPr>
              <w:t>c) Áp dụng phong tục, tập quán có hại, ảnh hưởng đến sức khỏe trẻ em;</w:t>
            </w:r>
            <w:bookmarkEnd w:id="219"/>
          </w:p>
          <w:p w14:paraId="2303E60E" w14:textId="0AE46EB7" w:rsidR="00E26202" w:rsidRPr="006A38EE" w:rsidRDefault="00E26202" w:rsidP="00047011">
            <w:pPr>
              <w:shd w:val="clear" w:color="auto" w:fill="FFFFFF"/>
              <w:spacing w:before="100" w:after="100" w:line="240" w:lineRule="atLeast"/>
              <w:rPr>
                <w:rFonts w:eastAsia="Times New Roman" w:cs="Times New Roman"/>
                <w:spacing w:val="-4"/>
                <w:sz w:val="22"/>
              </w:rPr>
            </w:pPr>
            <w:bookmarkStart w:id="220" w:name="diem_25_2_d"/>
            <w:r w:rsidRPr="006A38EE">
              <w:rPr>
                <w:rFonts w:eastAsia="Times New Roman" w:cs="Times New Roman"/>
                <w:spacing w:val="-4"/>
                <w:sz w:val="22"/>
              </w:rPr>
              <w:t>d) Không ưu tiên khám bệnh, chữa bệnh cho trẻ em.</w:t>
            </w:r>
            <w:bookmarkEnd w:id="220"/>
          </w:p>
        </w:tc>
        <w:tc>
          <w:tcPr>
            <w:tcW w:w="5954" w:type="dxa"/>
          </w:tcPr>
          <w:p w14:paraId="51BCFB92"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b/>
                <w:bCs/>
                <w:spacing w:val="-4"/>
                <w:sz w:val="22"/>
              </w:rPr>
              <w:t>Điều 24. Vi phạm quy định về quyền được chăm sóc sức khỏe của trẻ em</w:t>
            </w:r>
          </w:p>
          <w:p w14:paraId="5A0BFC3C"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1. Phạt tiền từ 1.000.000 đồng đến 3.000.000 đồng đối với một trong các hành vi sau:</w:t>
            </w:r>
          </w:p>
          <w:p w14:paraId="18D86EBA"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a) Không thực hiện trách nhiệm bảo đảm chế độ dinh dưỡng phù hợp với sự phát triển thể chất, tinh thần của trẻ em theo từng độ tuổi;</w:t>
            </w:r>
          </w:p>
          <w:p w14:paraId="421CA2BF"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b) Không thực hiện hoặc thực hiện không đầy đủ trách nhiệm chăm sóc sức khỏe ban đầu, phòng bệnh, tư vấn và hỗ trợ trẻ em trong chăm sóc sức khỏe sinh sấn, sức khỏe tình dục.</w:t>
            </w:r>
          </w:p>
          <w:p w14:paraId="5F9C56AC"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2. Phạt tiền từ 3.000.000 đồng đến 5.000.000 đồng đối với một trong các hành vi sau:</w:t>
            </w:r>
          </w:p>
          <w:p w14:paraId="0BB5E3CC"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a) Không thực hiện, cản trở phụ nữ mang thai tiếp cận dịch vụ y tế để được tư vấn sàng lọc, phòng ngừa các bệnh tật bẩm sinh cho trẻ em;</w:t>
            </w:r>
          </w:p>
          <w:p w14:paraId="5BF0BE62"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b) Không chấp hành các quyết định, biện pháp, quy định của cơ quan, cá nhân có thẩm quyền để bảo đảm an toàn tính mạng, sức khỏe của trẻ em;</w:t>
            </w:r>
          </w:p>
          <w:p w14:paraId="3DC49510"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c) Áp dụng phong tục, tập quán có hại, ảnh hưởng đến sức khỏe trẻ em;</w:t>
            </w:r>
          </w:p>
          <w:p w14:paraId="39974A06" w14:textId="77777777" w:rsidR="00E26202" w:rsidRPr="00E26202" w:rsidRDefault="00E26202" w:rsidP="00E26202">
            <w:pPr>
              <w:shd w:val="clear" w:color="auto" w:fill="FFFFFF"/>
              <w:spacing w:before="60" w:after="60" w:line="240" w:lineRule="auto"/>
              <w:ind w:firstLine="6"/>
              <w:rPr>
                <w:rFonts w:eastAsia="Times New Roman" w:cs="Times New Roman"/>
                <w:b/>
                <w:bCs/>
                <w:spacing w:val="-2"/>
                <w:sz w:val="22"/>
              </w:rPr>
            </w:pPr>
            <w:r w:rsidRPr="00E26202">
              <w:rPr>
                <w:rFonts w:eastAsia="Times New Roman" w:cs="Times New Roman"/>
                <w:spacing w:val="-4"/>
                <w:sz w:val="22"/>
              </w:rPr>
              <w:lastRenderedPageBreak/>
              <w:t>d) Không ưu tiên khám bệnh, chữa bệnh cho trẻ em.</w:t>
            </w:r>
          </w:p>
          <w:p w14:paraId="679D613A" w14:textId="72A9A085" w:rsidR="00E26202" w:rsidRPr="00E26202" w:rsidRDefault="00E26202" w:rsidP="00047011">
            <w:pPr>
              <w:shd w:val="clear" w:color="auto" w:fill="FFFFFF"/>
              <w:spacing w:before="100" w:after="100" w:line="240" w:lineRule="atLeast"/>
              <w:rPr>
                <w:rFonts w:eastAsia="Times New Roman" w:cs="Times New Roman"/>
                <w:b/>
                <w:bCs/>
                <w:spacing w:val="-2"/>
                <w:sz w:val="22"/>
              </w:rPr>
            </w:pPr>
          </w:p>
        </w:tc>
        <w:tc>
          <w:tcPr>
            <w:tcW w:w="2835" w:type="dxa"/>
          </w:tcPr>
          <w:p w14:paraId="1BA7EC7A" w14:textId="61973878" w:rsidR="00E26202" w:rsidRPr="006A38EE" w:rsidRDefault="00E26202" w:rsidP="00047011">
            <w:pPr>
              <w:shd w:val="clear" w:color="auto" w:fill="FFFFFF"/>
              <w:spacing w:before="100" w:after="100" w:line="240" w:lineRule="atLeast"/>
              <w:rPr>
                <w:rFonts w:eastAsia="Times New Roman" w:cs="Times New Roman"/>
                <w:spacing w:val="-4"/>
                <w:sz w:val="22"/>
              </w:rPr>
            </w:pPr>
            <w:r>
              <w:rPr>
                <w:rFonts w:cs="Times New Roman"/>
                <w:sz w:val="22"/>
              </w:rPr>
              <w:lastRenderedPageBreak/>
              <w:t>Kế thừa, giữ nguyên các quy định tại Nghị định 130.</w:t>
            </w:r>
          </w:p>
        </w:tc>
      </w:tr>
      <w:tr w:rsidR="00047011" w:rsidRPr="006A38EE" w14:paraId="0E9F7382" w14:textId="77777777" w:rsidTr="00AA49C7">
        <w:trPr>
          <w:trHeight w:val="1252"/>
        </w:trPr>
        <w:tc>
          <w:tcPr>
            <w:tcW w:w="6379" w:type="dxa"/>
          </w:tcPr>
          <w:p w14:paraId="749BFDBE" w14:textId="6DF77A3D"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21" w:name="dieu_26"/>
            <w:r w:rsidRPr="006A38EE">
              <w:rPr>
                <w:rFonts w:eastAsia="Times New Roman" w:cs="Times New Roman"/>
                <w:b/>
                <w:bCs/>
                <w:spacing w:val="-4"/>
                <w:sz w:val="22"/>
              </w:rPr>
              <w:lastRenderedPageBreak/>
              <w:t>Điều 26. Vi phạm quy định về quyền được giáo dục của trẻ em</w:t>
            </w:r>
            <w:bookmarkEnd w:id="221"/>
          </w:p>
          <w:p w14:paraId="1F62484E"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22" w:name="khoan_26_1"/>
            <w:r w:rsidRPr="006A38EE">
              <w:rPr>
                <w:rFonts w:eastAsia="Times New Roman" w:cs="Times New Roman"/>
                <w:spacing w:val="-4"/>
                <w:sz w:val="22"/>
              </w:rPr>
              <w:t>1. Phạt tiền từ 500.000 đồng đến 1.000.000 đồng đối với một trong các hành vi sau đây:</w:t>
            </w:r>
            <w:bookmarkEnd w:id="222"/>
          </w:p>
          <w:p w14:paraId="187C951B"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23" w:name="diem_26_1_a"/>
            <w:r w:rsidRPr="006A38EE">
              <w:rPr>
                <w:rFonts w:eastAsia="Times New Roman" w:cs="Times New Roman"/>
                <w:spacing w:val="-4"/>
                <w:sz w:val="22"/>
              </w:rPr>
              <w:t>a) Hủy hoại sách, vở, đồ dùng học tập của trẻ em;</w:t>
            </w:r>
            <w:bookmarkEnd w:id="223"/>
          </w:p>
          <w:p w14:paraId="7E70EC32"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24" w:name="diem_26_1_b"/>
            <w:r w:rsidRPr="006A38EE">
              <w:rPr>
                <w:rFonts w:eastAsia="Times New Roman" w:cs="Times New Roman"/>
                <w:spacing w:val="-4"/>
                <w:sz w:val="22"/>
              </w:rPr>
              <w:t>b) Cố ý không thực hiện nghĩa vụ đóng góp cho việc học tập của trẻ em theo quy định của pháp luật;</w:t>
            </w:r>
            <w:bookmarkEnd w:id="224"/>
          </w:p>
          <w:p w14:paraId="4D222DA1"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25" w:name="diem_26_1_c"/>
            <w:r w:rsidRPr="006A38EE">
              <w:rPr>
                <w:rFonts w:eastAsia="Times New Roman" w:cs="Times New Roman"/>
                <w:spacing w:val="-4"/>
                <w:sz w:val="22"/>
              </w:rPr>
              <w:t>c) Không bảo đảm thời gian, điều kiện học tập cho trẻ em.</w:t>
            </w:r>
            <w:bookmarkEnd w:id="225"/>
          </w:p>
          <w:p w14:paraId="333D4FE2"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26" w:name="khoan_26_2"/>
            <w:r w:rsidRPr="006A38EE">
              <w:rPr>
                <w:rFonts w:eastAsia="Times New Roman" w:cs="Times New Roman"/>
                <w:spacing w:val="-4"/>
                <w:sz w:val="22"/>
              </w:rPr>
              <w:t>2. Phạt tiền từ 1.000.000 đồng đến 2.000.000 đồng đối với hành vi cản trở việc đi học của trẻ em.</w:t>
            </w:r>
            <w:bookmarkEnd w:id="226"/>
          </w:p>
          <w:p w14:paraId="522E5523"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27" w:name="khoan_26_3"/>
            <w:r w:rsidRPr="006A38EE">
              <w:rPr>
                <w:rFonts w:eastAsia="Times New Roman" w:cs="Times New Roman"/>
                <w:spacing w:val="-4"/>
                <w:sz w:val="22"/>
              </w:rPr>
              <w:t>3. Phạt tiền từ 3.000.000 đồng đến 5.000.000 đồng đối với hành vi dụ dỗ, lôi kéo, ép buộc trẻ em bỏ học, nghỉ học.</w:t>
            </w:r>
            <w:bookmarkEnd w:id="227"/>
          </w:p>
          <w:p w14:paraId="5684F6DB"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28" w:name="khoan_26_4"/>
            <w:r w:rsidRPr="006A38EE">
              <w:rPr>
                <w:rFonts w:eastAsia="Times New Roman" w:cs="Times New Roman"/>
                <w:spacing w:val="-4"/>
                <w:sz w:val="22"/>
              </w:rPr>
              <w:t>4. Biện pháp khắc phục hậu quả:</w:t>
            </w:r>
            <w:bookmarkEnd w:id="228"/>
          </w:p>
          <w:p w14:paraId="3ACCAE21" w14:textId="65856F4D" w:rsidR="00047011" w:rsidRPr="006A38EE" w:rsidRDefault="00047011" w:rsidP="00047011">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Buộc chịu mọi chi phí để mua sách, vở, đồ dùng học tập cho trẻ em đối với hành vi vi phạm tại điểm a khoản 1 Điều này.</w:t>
            </w:r>
          </w:p>
        </w:tc>
        <w:tc>
          <w:tcPr>
            <w:tcW w:w="5954" w:type="dxa"/>
          </w:tcPr>
          <w:p w14:paraId="3991CC1D"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b/>
                <w:bCs/>
                <w:spacing w:val="-4"/>
                <w:sz w:val="22"/>
              </w:rPr>
              <w:t>Điều 25. Vi phạm quy định về quyền được giáo dục của trẻ em</w:t>
            </w:r>
          </w:p>
          <w:p w14:paraId="295052A6"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1. Phạt tiền từ 500.000 đồng đến 1.000.000 đồng đối với một trong các hành vi sau:</w:t>
            </w:r>
          </w:p>
          <w:p w14:paraId="097F632E"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a) Hủy hoại sách, vở, đồ dùng học tập của trẻ em;</w:t>
            </w:r>
          </w:p>
          <w:p w14:paraId="770C8A03"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b) Cố ý không thực hiện nghĩa vụ đóng góp cho việc học tập của trẻ em theo quy định của pháp luật;</w:t>
            </w:r>
          </w:p>
          <w:p w14:paraId="37179F09"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c) Không bảo đảm thời gian, điều kiện học tập cho trẻ em.</w:t>
            </w:r>
          </w:p>
          <w:p w14:paraId="203CDF2F"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2. Phạt tiền từ 1.000.000 đồng đến 2.000.000 đồng đối với hành vi cản trở việc đi học của trẻ em.</w:t>
            </w:r>
          </w:p>
          <w:p w14:paraId="5A4AC96B"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3. Phạt tiền từ 3.000.000 đồng đến 5.000.000 đồng đối với hành vi dụ dỗ, lôi kéo, ép buộc trẻ em bỏ học, nghỉ học.</w:t>
            </w:r>
          </w:p>
          <w:p w14:paraId="021DE252"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4. Biện pháp khắc phục hậu quả:</w:t>
            </w:r>
          </w:p>
          <w:p w14:paraId="4F800C1A" w14:textId="77777777" w:rsidR="00E26202" w:rsidRPr="00E26202" w:rsidRDefault="00E26202" w:rsidP="00E26202">
            <w:pPr>
              <w:shd w:val="clear" w:color="auto" w:fill="FFFFFF"/>
              <w:spacing w:before="60" w:after="60" w:line="240" w:lineRule="auto"/>
              <w:ind w:firstLine="6"/>
              <w:rPr>
                <w:rFonts w:eastAsia="Times New Roman" w:cs="Times New Roman"/>
                <w:b/>
                <w:bCs/>
                <w:spacing w:val="-2"/>
                <w:sz w:val="22"/>
              </w:rPr>
            </w:pPr>
            <w:r w:rsidRPr="00E26202">
              <w:rPr>
                <w:rFonts w:eastAsia="Times New Roman" w:cs="Times New Roman"/>
                <w:spacing w:val="-4"/>
                <w:sz w:val="22"/>
              </w:rPr>
              <w:t>Buộc chịu mọi chi phí để mua sách, vở, đồ dùng học tập cho trẻ em đối với hành vi vi phạm tại điểm a khoản 1 Điều này.</w:t>
            </w:r>
          </w:p>
          <w:p w14:paraId="5941093E" w14:textId="691A85F4" w:rsidR="00047011" w:rsidRPr="006A38EE" w:rsidRDefault="00047011" w:rsidP="00047011">
            <w:pPr>
              <w:shd w:val="clear" w:color="auto" w:fill="FFFFFF"/>
              <w:spacing w:before="100" w:after="100" w:line="240" w:lineRule="atLeast"/>
              <w:rPr>
                <w:rFonts w:eastAsia="Times New Roman" w:cs="Times New Roman"/>
                <w:b/>
                <w:bCs/>
                <w:spacing w:val="-2"/>
                <w:sz w:val="22"/>
              </w:rPr>
            </w:pPr>
          </w:p>
        </w:tc>
        <w:tc>
          <w:tcPr>
            <w:tcW w:w="2835" w:type="dxa"/>
          </w:tcPr>
          <w:p w14:paraId="2F0C86E3" w14:textId="44592D97" w:rsidR="00047011" w:rsidRPr="006A38EE" w:rsidRDefault="00E26202" w:rsidP="00047011">
            <w:pPr>
              <w:shd w:val="clear" w:color="auto" w:fill="FFFFFF"/>
              <w:spacing w:before="100" w:after="100" w:line="240" w:lineRule="atLeast"/>
              <w:rPr>
                <w:rFonts w:eastAsia="Times New Roman" w:cs="Times New Roman"/>
                <w:spacing w:val="-4"/>
                <w:sz w:val="22"/>
              </w:rPr>
            </w:pPr>
            <w:r>
              <w:rPr>
                <w:rFonts w:cs="Times New Roman"/>
                <w:sz w:val="22"/>
              </w:rPr>
              <w:t>Kế thừa, giữ nguyên các quy định tại Nghị định 130.</w:t>
            </w:r>
          </w:p>
        </w:tc>
      </w:tr>
      <w:tr w:rsidR="00D147E0" w:rsidRPr="006A38EE" w14:paraId="63F2A619" w14:textId="77777777" w:rsidTr="00AA49C7">
        <w:tc>
          <w:tcPr>
            <w:tcW w:w="6379" w:type="dxa"/>
          </w:tcPr>
          <w:p w14:paraId="24F8D550" w14:textId="399730BD" w:rsidR="00D147E0" w:rsidRPr="006A38EE" w:rsidRDefault="00D147E0" w:rsidP="00D147E0">
            <w:pPr>
              <w:shd w:val="clear" w:color="auto" w:fill="FFFFFF"/>
              <w:spacing w:before="100" w:after="100" w:line="240" w:lineRule="atLeast"/>
              <w:rPr>
                <w:rFonts w:eastAsia="Times New Roman" w:cs="Times New Roman"/>
                <w:spacing w:val="-4"/>
                <w:sz w:val="22"/>
              </w:rPr>
            </w:pPr>
            <w:bookmarkStart w:id="229" w:name="dieu_27"/>
            <w:r w:rsidRPr="006A38EE">
              <w:rPr>
                <w:rFonts w:eastAsia="Times New Roman" w:cs="Times New Roman"/>
                <w:b/>
                <w:bCs/>
                <w:spacing w:val="-4"/>
                <w:sz w:val="22"/>
              </w:rPr>
              <w:t>Điều 27. Vi phạm quy định về quyền của trẻ em được tiếp cận thông tin và tham gia hoạt động xã hội; quyền được bày tỏ ý kiến; quyền giữ gìn, phát huy bản sắc; quyền vui chơi, giải trí và cấm kỳ thị, phân biệt đối xử với trẻ em.</w:t>
            </w:r>
            <w:bookmarkEnd w:id="229"/>
          </w:p>
          <w:p w14:paraId="791C1B5A" w14:textId="77777777" w:rsidR="00D147E0" w:rsidRPr="006A38EE" w:rsidRDefault="00D147E0" w:rsidP="00D147E0">
            <w:pPr>
              <w:shd w:val="clear" w:color="auto" w:fill="FFFFFF"/>
              <w:spacing w:before="100" w:after="100" w:line="240" w:lineRule="atLeast"/>
              <w:rPr>
                <w:rFonts w:eastAsia="Times New Roman" w:cs="Times New Roman"/>
                <w:spacing w:val="-4"/>
                <w:sz w:val="22"/>
              </w:rPr>
            </w:pPr>
            <w:bookmarkStart w:id="230" w:name="khoan_27_1"/>
            <w:r w:rsidRPr="006A38EE">
              <w:rPr>
                <w:rFonts w:eastAsia="Times New Roman" w:cs="Times New Roman"/>
                <w:spacing w:val="-4"/>
                <w:sz w:val="22"/>
              </w:rPr>
              <w:t>1. Phạt tiền từ 500.000 đồng đến 1.000.000 đồng đối với một trong các hành vi sau đây:</w:t>
            </w:r>
            <w:bookmarkEnd w:id="230"/>
          </w:p>
          <w:p w14:paraId="46523BDD" w14:textId="77777777" w:rsidR="00D147E0" w:rsidRPr="006A38EE" w:rsidRDefault="00D147E0" w:rsidP="00D147E0">
            <w:pPr>
              <w:shd w:val="clear" w:color="auto" w:fill="FFFFFF"/>
              <w:spacing w:before="100" w:after="100" w:line="240" w:lineRule="atLeast"/>
              <w:rPr>
                <w:rFonts w:eastAsia="Times New Roman" w:cs="Times New Roman"/>
                <w:spacing w:val="-4"/>
                <w:sz w:val="22"/>
              </w:rPr>
            </w:pPr>
            <w:bookmarkStart w:id="231" w:name="diem_27_1_a"/>
            <w:r w:rsidRPr="006A38EE">
              <w:rPr>
                <w:rFonts w:eastAsia="Times New Roman" w:cs="Times New Roman"/>
                <w:spacing w:val="-4"/>
                <w:sz w:val="22"/>
              </w:rPr>
              <w:t>a) Cản trở trẻ em tham gia các hoạt động xã hội phù hợp với độ tuổi, mức độ trưởng thành, nhu cầu, năng lực của trẻ em, trừ trường hợp vì lợi ích tốt nhất của trẻ em;</w:t>
            </w:r>
            <w:bookmarkEnd w:id="231"/>
          </w:p>
          <w:p w14:paraId="5BCF63FA" w14:textId="77777777" w:rsidR="00D147E0" w:rsidRPr="006A38EE" w:rsidRDefault="00D147E0" w:rsidP="00D147E0">
            <w:pPr>
              <w:shd w:val="clear" w:color="auto" w:fill="FFFFFF"/>
              <w:spacing w:before="100" w:after="100" w:line="240" w:lineRule="atLeast"/>
              <w:rPr>
                <w:rFonts w:eastAsia="Times New Roman" w:cs="Times New Roman"/>
                <w:spacing w:val="-4"/>
                <w:sz w:val="22"/>
              </w:rPr>
            </w:pPr>
            <w:bookmarkStart w:id="232" w:name="diem_27_1_b"/>
            <w:r w:rsidRPr="006A38EE">
              <w:rPr>
                <w:rFonts w:eastAsia="Times New Roman" w:cs="Times New Roman"/>
                <w:spacing w:val="-4"/>
                <w:sz w:val="22"/>
              </w:rPr>
              <w:t>b) Cản trở trẻ em bày tỏ ý kiến, nguyện vọng và tham gia vào các vấn đề về trẻ em;</w:t>
            </w:r>
            <w:bookmarkEnd w:id="232"/>
          </w:p>
          <w:p w14:paraId="3E3B4DBB" w14:textId="77777777" w:rsidR="00D147E0" w:rsidRPr="006A38EE" w:rsidRDefault="00D147E0" w:rsidP="00D147E0">
            <w:pPr>
              <w:shd w:val="clear" w:color="auto" w:fill="FFFFFF"/>
              <w:spacing w:before="100" w:after="100" w:line="240" w:lineRule="atLeast"/>
              <w:rPr>
                <w:rFonts w:eastAsia="Times New Roman" w:cs="Times New Roman"/>
                <w:spacing w:val="-4"/>
                <w:sz w:val="22"/>
              </w:rPr>
            </w:pPr>
            <w:bookmarkStart w:id="233" w:name="diem_27_1_c"/>
            <w:r w:rsidRPr="006A38EE">
              <w:rPr>
                <w:rFonts w:eastAsia="Times New Roman" w:cs="Times New Roman"/>
                <w:spacing w:val="-4"/>
                <w:sz w:val="22"/>
              </w:rPr>
              <w:t>c) Cản trở quyền giữ gìn, phát huy bản sắc;</w:t>
            </w:r>
            <w:bookmarkEnd w:id="233"/>
          </w:p>
          <w:p w14:paraId="0421C598" w14:textId="77777777" w:rsidR="00D147E0" w:rsidRPr="006A38EE" w:rsidRDefault="00D147E0" w:rsidP="00D147E0">
            <w:pPr>
              <w:shd w:val="clear" w:color="auto" w:fill="FFFFFF"/>
              <w:spacing w:before="100" w:after="100" w:line="240" w:lineRule="atLeast"/>
              <w:rPr>
                <w:rFonts w:eastAsia="Times New Roman" w:cs="Times New Roman"/>
                <w:spacing w:val="-4"/>
                <w:sz w:val="22"/>
              </w:rPr>
            </w:pPr>
            <w:bookmarkStart w:id="234" w:name="diem_27_1_d"/>
            <w:r w:rsidRPr="006A38EE">
              <w:rPr>
                <w:rFonts w:eastAsia="Times New Roman" w:cs="Times New Roman"/>
                <w:spacing w:val="-4"/>
                <w:sz w:val="22"/>
              </w:rPr>
              <w:t xml:space="preserve">d) Cản trở quyền vui chơi, giải trí, tham gia các hoạt động văn hóa, nghệ </w:t>
            </w:r>
            <w:r w:rsidRPr="006A38EE">
              <w:rPr>
                <w:rFonts w:eastAsia="Times New Roman" w:cs="Times New Roman"/>
                <w:spacing w:val="-4"/>
                <w:sz w:val="22"/>
              </w:rPr>
              <w:lastRenderedPageBreak/>
              <w:t>thuật, thể dục, thể thao, du lịch theo quy định của pháp luật.</w:t>
            </w:r>
            <w:bookmarkEnd w:id="234"/>
          </w:p>
          <w:p w14:paraId="1EA616B6" w14:textId="77777777" w:rsidR="00D147E0" w:rsidRPr="006A38EE" w:rsidRDefault="00D147E0" w:rsidP="00D147E0">
            <w:pPr>
              <w:shd w:val="clear" w:color="auto" w:fill="FFFFFF"/>
              <w:spacing w:before="100" w:after="100" w:line="240" w:lineRule="atLeast"/>
              <w:rPr>
                <w:rFonts w:eastAsia="Times New Roman" w:cs="Times New Roman"/>
                <w:spacing w:val="-4"/>
                <w:sz w:val="22"/>
              </w:rPr>
            </w:pPr>
            <w:bookmarkStart w:id="235" w:name="khoan_27_2"/>
            <w:r w:rsidRPr="006A38EE">
              <w:rPr>
                <w:rFonts w:eastAsia="Times New Roman" w:cs="Times New Roman"/>
                <w:spacing w:val="-4"/>
                <w:sz w:val="22"/>
              </w:rPr>
              <w:t>2. Phạt tiền từ 1.000.000 đồng đến 3.000.000 đồng đối với một trong các hành vi sau đây:</w:t>
            </w:r>
            <w:bookmarkEnd w:id="235"/>
          </w:p>
          <w:p w14:paraId="64C20A53" w14:textId="77777777" w:rsidR="00D147E0" w:rsidRPr="006A38EE" w:rsidRDefault="00D147E0" w:rsidP="00D147E0">
            <w:pPr>
              <w:shd w:val="clear" w:color="auto" w:fill="FFFFFF"/>
              <w:spacing w:before="100" w:after="100" w:line="240" w:lineRule="atLeast"/>
              <w:rPr>
                <w:rFonts w:eastAsia="Times New Roman" w:cs="Times New Roman"/>
                <w:spacing w:val="-4"/>
                <w:sz w:val="22"/>
              </w:rPr>
            </w:pPr>
            <w:bookmarkStart w:id="236" w:name="diem_27_2_a"/>
            <w:r w:rsidRPr="006A38EE">
              <w:rPr>
                <w:rFonts w:eastAsia="Times New Roman" w:cs="Times New Roman"/>
                <w:spacing w:val="-4"/>
                <w:sz w:val="22"/>
              </w:rPr>
              <w:t>a) Ép buộc, trù dập khi trẻ em bày tỏ ý kiến, nguyện vọng và tham gia vào các vấn đề về trẻ em;</w:t>
            </w:r>
            <w:bookmarkEnd w:id="236"/>
          </w:p>
          <w:p w14:paraId="0312F390" w14:textId="77777777" w:rsidR="00D147E0" w:rsidRPr="006A38EE" w:rsidRDefault="00D147E0" w:rsidP="00D147E0">
            <w:pPr>
              <w:shd w:val="clear" w:color="auto" w:fill="FFFFFF"/>
              <w:spacing w:before="100" w:after="100" w:line="240" w:lineRule="atLeast"/>
              <w:rPr>
                <w:rFonts w:eastAsia="Times New Roman" w:cs="Times New Roman"/>
                <w:spacing w:val="-4"/>
                <w:sz w:val="22"/>
              </w:rPr>
            </w:pPr>
            <w:bookmarkStart w:id="237" w:name="diem_27_2_b"/>
            <w:r w:rsidRPr="006A38EE">
              <w:rPr>
                <w:rFonts w:eastAsia="Times New Roman" w:cs="Times New Roman"/>
                <w:spacing w:val="-4"/>
                <w:sz w:val="22"/>
              </w:rPr>
              <w:t>b) Không tôn trọng, lắng nghe, xem xét, phản hồi, giải thích ý kiến, nguyện vọng của trẻ em;</w:t>
            </w:r>
            <w:bookmarkEnd w:id="237"/>
          </w:p>
          <w:p w14:paraId="091693E3" w14:textId="77777777" w:rsidR="00D147E0" w:rsidRPr="006A38EE" w:rsidRDefault="00D147E0" w:rsidP="00D147E0">
            <w:pPr>
              <w:shd w:val="clear" w:color="auto" w:fill="FFFFFF"/>
              <w:spacing w:before="100" w:after="100" w:line="240" w:lineRule="atLeast"/>
              <w:rPr>
                <w:rFonts w:eastAsia="Times New Roman" w:cs="Times New Roman"/>
                <w:spacing w:val="-4"/>
                <w:sz w:val="22"/>
              </w:rPr>
            </w:pPr>
            <w:bookmarkStart w:id="238" w:name="diem_27_2_c"/>
            <w:r w:rsidRPr="006A38EE">
              <w:rPr>
                <w:rFonts w:eastAsia="Times New Roman" w:cs="Times New Roman"/>
                <w:spacing w:val="-4"/>
                <w:sz w:val="22"/>
              </w:rPr>
              <w:t>c) Không tiếp nhận, giải quyết, phản hồi ý kiến, kiến nghị, nguyện vọng của trẻ em, tổ chức đại diện tiếng nói nguyện vọng của trẻ em theo quy định;</w:t>
            </w:r>
            <w:bookmarkEnd w:id="238"/>
          </w:p>
          <w:p w14:paraId="42342443" w14:textId="77777777" w:rsidR="00D147E0" w:rsidRPr="006A38EE" w:rsidRDefault="00D147E0" w:rsidP="00D147E0">
            <w:pPr>
              <w:shd w:val="clear" w:color="auto" w:fill="FFFFFF"/>
              <w:spacing w:before="100" w:after="100" w:line="240" w:lineRule="atLeast"/>
              <w:rPr>
                <w:rFonts w:eastAsia="Times New Roman" w:cs="Times New Roman"/>
                <w:spacing w:val="-4"/>
                <w:sz w:val="22"/>
              </w:rPr>
            </w:pPr>
            <w:bookmarkStart w:id="239" w:name="diem_27_2_d"/>
            <w:r w:rsidRPr="006A38EE">
              <w:rPr>
                <w:rFonts w:eastAsia="Times New Roman" w:cs="Times New Roman"/>
                <w:spacing w:val="-4"/>
                <w:sz w:val="22"/>
              </w:rPr>
              <w:t>d) Không công khai, công khai không chính xác thông tin về kế hoạch học tập và rèn luyện, chế độ nuôi dưỡng và các khoản đóng góp theo quy định.</w:t>
            </w:r>
            <w:bookmarkEnd w:id="239"/>
          </w:p>
          <w:p w14:paraId="65600308" w14:textId="77777777" w:rsidR="00D147E0" w:rsidRPr="006A38EE" w:rsidRDefault="00D147E0" w:rsidP="00D147E0">
            <w:pPr>
              <w:shd w:val="clear" w:color="auto" w:fill="FFFFFF"/>
              <w:spacing w:before="100" w:after="100" w:line="240" w:lineRule="atLeast"/>
              <w:rPr>
                <w:rFonts w:eastAsia="Times New Roman" w:cs="Times New Roman"/>
                <w:spacing w:val="-4"/>
                <w:sz w:val="22"/>
              </w:rPr>
            </w:pPr>
            <w:bookmarkStart w:id="240" w:name="khoan_27_3"/>
            <w:r w:rsidRPr="006A38EE">
              <w:rPr>
                <w:rFonts w:eastAsia="Times New Roman" w:cs="Times New Roman"/>
                <w:spacing w:val="-4"/>
                <w:sz w:val="22"/>
              </w:rPr>
              <w:t>3. Phạt tiền từ 3.000.000 đồng đến 5.000.000 đồng đối với hành vi kỳ thị, phân biệt đối xử với trẻ em vì đặc điểm cá nhân, hoàn cảnh gia đình, giới tính, dân tộc, quốc tịch, tín ngưỡng, tôn giáo của trẻ em.</w:t>
            </w:r>
            <w:bookmarkEnd w:id="240"/>
          </w:p>
          <w:p w14:paraId="2F613F9F" w14:textId="77777777" w:rsidR="00D147E0" w:rsidRPr="006A38EE" w:rsidRDefault="00D147E0" w:rsidP="00D147E0">
            <w:pPr>
              <w:shd w:val="clear" w:color="auto" w:fill="FFFFFF"/>
              <w:spacing w:before="100" w:after="100" w:line="240" w:lineRule="atLeast"/>
              <w:rPr>
                <w:rFonts w:eastAsia="Times New Roman" w:cs="Times New Roman"/>
                <w:spacing w:val="-4"/>
                <w:sz w:val="22"/>
              </w:rPr>
            </w:pPr>
            <w:bookmarkStart w:id="241" w:name="khoan_27_4"/>
            <w:r w:rsidRPr="006A38EE">
              <w:rPr>
                <w:rFonts w:eastAsia="Times New Roman" w:cs="Times New Roman"/>
                <w:spacing w:val="-4"/>
                <w:sz w:val="22"/>
              </w:rPr>
              <w:t>4. Biện pháp khắc phục hậu quả</w:t>
            </w:r>
            <w:bookmarkEnd w:id="241"/>
            <w:r w:rsidRPr="006A38EE">
              <w:rPr>
                <w:rFonts w:eastAsia="Times New Roman" w:cs="Times New Roman"/>
                <w:spacing w:val="-4"/>
                <w:sz w:val="22"/>
              </w:rPr>
              <w:t>:</w:t>
            </w:r>
          </w:p>
          <w:p w14:paraId="40D277F3" w14:textId="77777777" w:rsidR="00D147E0" w:rsidRPr="006A38EE" w:rsidRDefault="00D147E0" w:rsidP="00D147E0">
            <w:pPr>
              <w:shd w:val="clear" w:color="auto" w:fill="FFFFFF"/>
              <w:spacing w:before="100" w:after="100" w:line="240" w:lineRule="atLeast"/>
              <w:rPr>
                <w:rFonts w:eastAsia="Times New Roman" w:cs="Times New Roman"/>
                <w:spacing w:val="-4"/>
                <w:sz w:val="22"/>
              </w:rPr>
            </w:pPr>
            <w:bookmarkStart w:id="242" w:name="diem_27_4_a"/>
            <w:r w:rsidRPr="006A38EE">
              <w:rPr>
                <w:rFonts w:eastAsia="Times New Roman" w:cs="Times New Roman"/>
                <w:spacing w:val="-4"/>
                <w:sz w:val="22"/>
              </w:rPr>
              <w:t>a) Buộc xin lỗi khi có yêu cầu đối với hành vi vi phạm quy định tại khoản 3 Điều này;</w:t>
            </w:r>
            <w:bookmarkEnd w:id="242"/>
          </w:p>
          <w:p w14:paraId="6550802A" w14:textId="77777777" w:rsidR="00D147E0" w:rsidRPr="006A38EE" w:rsidRDefault="00D147E0" w:rsidP="00D147E0">
            <w:pPr>
              <w:shd w:val="clear" w:color="auto" w:fill="FFFFFF"/>
              <w:spacing w:before="100" w:after="100" w:line="240" w:lineRule="atLeast"/>
              <w:rPr>
                <w:rFonts w:eastAsia="Times New Roman" w:cs="Times New Roman"/>
                <w:spacing w:val="-4"/>
                <w:sz w:val="22"/>
              </w:rPr>
            </w:pPr>
            <w:bookmarkStart w:id="243" w:name="diem_27_4_b"/>
            <w:r w:rsidRPr="006A38EE">
              <w:rPr>
                <w:rFonts w:eastAsia="Times New Roman" w:cs="Times New Roman"/>
                <w:spacing w:val="-4"/>
                <w:sz w:val="22"/>
              </w:rPr>
              <w:t>b) Buộc thực hiện công khai chính xác thông tin theo quy định, buộc cải chính thông tin sai sự thật đối với hành vi vi phạm quy định tại điểm d khoản 2 Điều này</w:t>
            </w:r>
            <w:bookmarkEnd w:id="243"/>
            <w:r w:rsidRPr="006A38EE">
              <w:rPr>
                <w:rFonts w:eastAsia="Times New Roman" w:cs="Times New Roman"/>
                <w:spacing w:val="-4"/>
                <w:sz w:val="22"/>
              </w:rPr>
              <w:t>.</w:t>
            </w:r>
          </w:p>
        </w:tc>
        <w:tc>
          <w:tcPr>
            <w:tcW w:w="5954" w:type="dxa"/>
          </w:tcPr>
          <w:p w14:paraId="40886343"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b/>
                <w:bCs/>
                <w:spacing w:val="-4"/>
                <w:sz w:val="22"/>
              </w:rPr>
              <w:lastRenderedPageBreak/>
              <w:t>Điều 26. Vi phạm quy định về quyền của trẻ em được tiếp cận thông tin và tham gia hoạt động xã hội; quyền được bày tỏ ý kiến; quyền giữ gìn, phát huy bản sắc; quyền vui chơi, giải trí và cấm kỳ thị, phân biệt đối xử với trẻ em.</w:t>
            </w:r>
          </w:p>
          <w:p w14:paraId="4B54E84A" w14:textId="77777777" w:rsidR="00E26202" w:rsidRPr="00E26202" w:rsidRDefault="00E26202" w:rsidP="00E26202">
            <w:pPr>
              <w:shd w:val="clear" w:color="auto" w:fill="FFFFFF"/>
              <w:spacing w:before="60" w:after="60" w:line="240" w:lineRule="auto"/>
              <w:ind w:firstLine="6"/>
              <w:rPr>
                <w:rFonts w:eastAsia="Times New Roman" w:cs="Times New Roman"/>
                <w:spacing w:val="-8"/>
                <w:sz w:val="22"/>
              </w:rPr>
            </w:pPr>
            <w:r w:rsidRPr="00E26202">
              <w:rPr>
                <w:rFonts w:eastAsia="Times New Roman" w:cs="Times New Roman"/>
                <w:spacing w:val="-8"/>
                <w:sz w:val="22"/>
              </w:rPr>
              <w:t>1. Phạt tiền từ 500.000 đồng đến 1.000.000 đồng đối với một trong các hành vi sau:</w:t>
            </w:r>
          </w:p>
          <w:p w14:paraId="13604EC1"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2"/>
                <w:sz w:val="22"/>
              </w:rPr>
              <w:t>a) Cản trở trẻ em tham gia các hoạt động xã hội phù hợp với độ tuổi, mức độ trưởng thành, nhu cầu, năng lực của trẻ em, trừ trường hợp vì lợi ích tốt nhất của trẻ em</w:t>
            </w:r>
            <w:r w:rsidRPr="00E26202">
              <w:rPr>
                <w:rFonts w:eastAsia="Times New Roman" w:cs="Times New Roman"/>
                <w:spacing w:val="-4"/>
                <w:sz w:val="22"/>
              </w:rPr>
              <w:t>;</w:t>
            </w:r>
          </w:p>
          <w:p w14:paraId="70B9FCDB" w14:textId="77777777" w:rsidR="00E26202" w:rsidRPr="00E26202" w:rsidRDefault="00E26202" w:rsidP="00E26202">
            <w:pPr>
              <w:shd w:val="clear" w:color="auto" w:fill="FFFFFF"/>
              <w:spacing w:before="60" w:after="60" w:line="240" w:lineRule="auto"/>
              <w:ind w:firstLine="6"/>
              <w:rPr>
                <w:rFonts w:eastAsia="Times New Roman" w:cs="Times New Roman"/>
                <w:spacing w:val="2"/>
                <w:sz w:val="22"/>
              </w:rPr>
            </w:pPr>
            <w:r w:rsidRPr="00E26202">
              <w:rPr>
                <w:rFonts w:eastAsia="Times New Roman" w:cs="Times New Roman"/>
                <w:spacing w:val="2"/>
                <w:sz w:val="22"/>
              </w:rPr>
              <w:t>b) Cản trở trẻ em bày tỏ ý kiến, nguyện vọng và tham gia vào các vấn đề về trẻ em;</w:t>
            </w:r>
          </w:p>
          <w:p w14:paraId="2A2646FC"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c) Cản trở quyền giữ gìn, phát huy bản sắc;</w:t>
            </w:r>
          </w:p>
          <w:p w14:paraId="197DFAE8"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d) Cản trở quyền vui chơi, giải trí, tham gia các hoạt động văn hóa, nghệ thuật, thể dục, thể thao, du lịch theo quy định của pháp luật.</w:t>
            </w:r>
          </w:p>
          <w:p w14:paraId="110F4317"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lastRenderedPageBreak/>
              <w:t>2. Phạt tiền từ 1.000.000 đồng đến 3.000.000 đồng đối với một trong các hành vi sau:</w:t>
            </w:r>
          </w:p>
          <w:p w14:paraId="118D94A9"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a) Ép buộc, trù dập khi trẻ em bày tỏ ý kiến, nguyện vọng và tham gia vào các vấn đề về trẻ em;</w:t>
            </w:r>
          </w:p>
          <w:p w14:paraId="7F8CDFEC"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b) Không tôn trọng, lắng nghe, xem xét, phản hồi, giải thích ý kiến, nguyện vọng của trẻ em;</w:t>
            </w:r>
          </w:p>
          <w:p w14:paraId="5A775A57"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c) Không tiếp nhận, giải quyết, phản hồi ý kiến, kiến nghị, nguyện vọng của trẻ em, tổ chức đại diện tiếng nói nguyện vọng của trẻ em theo quy định;</w:t>
            </w:r>
          </w:p>
          <w:p w14:paraId="2FD1B451"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d) Không công khai, công khai không chính xác thông tin về kế hoạch học tập và rèn luyện, chế độ nuôi dưỡng và các khoản đóng góp theo quy định.</w:t>
            </w:r>
          </w:p>
          <w:p w14:paraId="1AFF52CE"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3. Phạt tiền từ 3.000.000 đồng đến 5.000.000 đồng đối với hành vi kỳ thị, phân biệt đối xử với trẻ em vì đặc điểm cá nhân, hoàn cảnh gia đình, giới tính, dân tộc, quốc tịch, tín ngưỡng, tôn giáo của trẻ em.</w:t>
            </w:r>
          </w:p>
          <w:p w14:paraId="50187856"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4. Biện pháp khắc phục hậu quả:</w:t>
            </w:r>
          </w:p>
          <w:p w14:paraId="55CD4A5E" w14:textId="77777777" w:rsidR="00E26202" w:rsidRPr="00E26202" w:rsidRDefault="00E26202" w:rsidP="00E26202">
            <w:pPr>
              <w:shd w:val="clear" w:color="auto" w:fill="FFFFFF"/>
              <w:spacing w:before="60" w:after="60" w:line="240" w:lineRule="auto"/>
              <w:ind w:firstLine="6"/>
              <w:rPr>
                <w:rFonts w:eastAsia="Times New Roman" w:cs="Times New Roman"/>
                <w:spacing w:val="2"/>
                <w:sz w:val="22"/>
              </w:rPr>
            </w:pPr>
            <w:r w:rsidRPr="00E26202">
              <w:rPr>
                <w:rFonts w:eastAsia="Times New Roman" w:cs="Times New Roman"/>
                <w:spacing w:val="2"/>
                <w:sz w:val="22"/>
              </w:rPr>
              <w:t>a) Buộc xin lỗi khi có yêu cầu đối với hành vi vi phạm quy định tại khoản 3 Điều này;</w:t>
            </w:r>
          </w:p>
          <w:p w14:paraId="3FAACACB" w14:textId="77777777" w:rsidR="00E26202" w:rsidRPr="00E26202" w:rsidRDefault="00E26202" w:rsidP="00E26202">
            <w:pPr>
              <w:shd w:val="clear" w:color="auto" w:fill="FFFFFF"/>
              <w:spacing w:before="60" w:after="60" w:line="240" w:lineRule="auto"/>
              <w:ind w:firstLine="6"/>
              <w:rPr>
                <w:rFonts w:eastAsia="Times New Roman" w:cs="Times New Roman"/>
                <w:sz w:val="22"/>
              </w:rPr>
            </w:pPr>
            <w:r w:rsidRPr="00E26202">
              <w:rPr>
                <w:rFonts w:eastAsia="Times New Roman" w:cs="Times New Roman"/>
                <w:spacing w:val="-4"/>
                <w:sz w:val="22"/>
              </w:rPr>
              <w:t>b) Buộc thực hiện công khai chính xác thông tin theo quy định, buộc cải chính thông tin sai sự thật đối với hành vi vi phạm quy định tại điểm d khoản 2 Điều này.</w:t>
            </w:r>
          </w:p>
          <w:p w14:paraId="396E9776" w14:textId="5350097A" w:rsidR="00D147E0" w:rsidRPr="00E26202" w:rsidRDefault="00D147E0" w:rsidP="00E26202">
            <w:pPr>
              <w:shd w:val="clear" w:color="auto" w:fill="FFFFFF"/>
              <w:spacing w:before="60" w:after="60" w:line="240" w:lineRule="auto"/>
              <w:ind w:firstLine="6"/>
              <w:rPr>
                <w:rFonts w:eastAsia="Times New Roman" w:cs="Times New Roman"/>
                <w:sz w:val="22"/>
              </w:rPr>
            </w:pPr>
          </w:p>
        </w:tc>
        <w:tc>
          <w:tcPr>
            <w:tcW w:w="2835" w:type="dxa"/>
          </w:tcPr>
          <w:p w14:paraId="62B5650E" w14:textId="3F7481D8" w:rsidR="00D147E0" w:rsidRPr="006A38EE" w:rsidRDefault="00E26202" w:rsidP="00D147E0">
            <w:pPr>
              <w:spacing w:before="100" w:after="100" w:line="240" w:lineRule="atLeast"/>
              <w:rPr>
                <w:rFonts w:cs="Times New Roman"/>
                <w:sz w:val="22"/>
              </w:rPr>
            </w:pPr>
            <w:r>
              <w:rPr>
                <w:rFonts w:cs="Times New Roman"/>
                <w:sz w:val="22"/>
              </w:rPr>
              <w:lastRenderedPageBreak/>
              <w:t>Kế thừa, giữ nguyên các quy định tại Nghị định 130.</w:t>
            </w:r>
          </w:p>
        </w:tc>
      </w:tr>
      <w:tr w:rsidR="00047011" w:rsidRPr="006A38EE" w14:paraId="3E5E5A77" w14:textId="77777777" w:rsidTr="00AA49C7">
        <w:tc>
          <w:tcPr>
            <w:tcW w:w="6379" w:type="dxa"/>
          </w:tcPr>
          <w:p w14:paraId="6EDAE904"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44" w:name="dieu_28"/>
            <w:bookmarkStart w:id="245" w:name="khoan_28_3"/>
            <w:r w:rsidRPr="006A38EE">
              <w:rPr>
                <w:rFonts w:eastAsia="Times New Roman" w:cs="Times New Roman"/>
                <w:b/>
                <w:bCs/>
                <w:spacing w:val="-4"/>
                <w:sz w:val="22"/>
              </w:rPr>
              <w:lastRenderedPageBreak/>
              <w:t>Điều 28. Vi phạm quy định về hỗ trợ, can thiệp đối với trẻ em có hoàn cảnh đặc biệt, trẻ em bị xâm hại hoặc trẻ em có nguy cơ bị bóc lột, bạo lực, bỏ tơi và có nguy cơ bị xâm hại khác</w:t>
            </w:r>
            <w:bookmarkEnd w:id="244"/>
          </w:p>
          <w:p w14:paraId="5F2A39C9"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1. Phạt tiền từ 5.000.000 đồng đến 10.000.000 đồng đối với một trong các hành vi sau đây:</w:t>
            </w:r>
          </w:p>
          <w:p w14:paraId="71F7AD42"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46" w:name="diem_28_1_a"/>
            <w:r w:rsidRPr="006A38EE">
              <w:rPr>
                <w:rFonts w:eastAsia="Times New Roman" w:cs="Times New Roman"/>
                <w:spacing w:val="-4"/>
                <w:sz w:val="22"/>
              </w:rPr>
              <w:t>a) Không thông báo, không cung cấp hoặc che giấu thông tin về trẻ em có nguy cơ bị bóc lột, bị bạo lực và có nguy cơ bị xâm hại khác cho cơ quan, cá nhân có thẩm quyền;</w:t>
            </w:r>
            <w:bookmarkEnd w:id="246"/>
          </w:p>
          <w:p w14:paraId="45BEA3A1"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47" w:name="diem_28_1_b"/>
            <w:r w:rsidRPr="006A38EE">
              <w:rPr>
                <w:rFonts w:eastAsia="Times New Roman" w:cs="Times New Roman"/>
                <w:spacing w:val="-4"/>
                <w:sz w:val="22"/>
              </w:rPr>
              <w:t xml:space="preserve">b) Ngăn cản việc cung cấp thông tin về trẻ em có nguy cơ bị bóc lột, bị </w:t>
            </w:r>
            <w:r w:rsidRPr="006A38EE">
              <w:rPr>
                <w:rFonts w:eastAsia="Times New Roman" w:cs="Times New Roman"/>
                <w:spacing w:val="-4"/>
                <w:sz w:val="22"/>
              </w:rPr>
              <w:lastRenderedPageBreak/>
              <w:t>bạo lực và có nguy cơ bị xâm hại khác cho cơ quan, cá nhân có thẩm quyền.</w:t>
            </w:r>
            <w:bookmarkEnd w:id="247"/>
          </w:p>
          <w:p w14:paraId="3D982BA2"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48" w:name="khoan_28_2"/>
            <w:r w:rsidRPr="006A38EE">
              <w:rPr>
                <w:rFonts w:eastAsia="Times New Roman" w:cs="Times New Roman"/>
                <w:spacing w:val="-4"/>
                <w:sz w:val="22"/>
              </w:rPr>
              <w:t>2. Phạt tiền từ 10.000.000 đồng đến 15.000.000 đồng đối với một trong các hành vi sau đây:</w:t>
            </w:r>
            <w:bookmarkEnd w:id="248"/>
          </w:p>
          <w:p w14:paraId="11CEBF05"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49" w:name="diem_28_2_a"/>
            <w:r w:rsidRPr="006A38EE">
              <w:rPr>
                <w:rFonts w:eastAsia="Times New Roman" w:cs="Times New Roman"/>
                <w:spacing w:val="-4"/>
                <w:sz w:val="22"/>
              </w:rPr>
              <w:t>a) Không cung cấp hoặc che giấu thông tin về trẻ em bị xâm hại cho cơ quan, cá nhân có thẩm quyền;</w:t>
            </w:r>
            <w:bookmarkEnd w:id="249"/>
          </w:p>
          <w:p w14:paraId="4382DC23"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50" w:name="diem_28_2_b"/>
            <w:r w:rsidRPr="006A38EE">
              <w:rPr>
                <w:rFonts w:eastAsia="Times New Roman" w:cs="Times New Roman"/>
                <w:spacing w:val="-4"/>
                <w:sz w:val="22"/>
              </w:rPr>
              <w:t>b) Không thông báo cho nơi tiếp nhận thông tin về hành vi xâm hại trẻ em;</w:t>
            </w:r>
            <w:bookmarkEnd w:id="250"/>
          </w:p>
          <w:p w14:paraId="0E4402D5"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51" w:name="diem_28_2_c"/>
            <w:r w:rsidRPr="006A38EE">
              <w:rPr>
                <w:rFonts w:eastAsia="Times New Roman" w:cs="Times New Roman"/>
                <w:spacing w:val="-4"/>
                <w:sz w:val="22"/>
              </w:rPr>
              <w:t>c) Ngăn cản việc cung cấp thông tin về trẻ em bị xâm hại cho cơ quan, cá nhân có thẩm quyền;</w:t>
            </w:r>
            <w:bookmarkEnd w:id="251"/>
          </w:p>
          <w:p w14:paraId="622D703B"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52" w:name="diem_28_2_d"/>
            <w:r w:rsidRPr="006A38EE">
              <w:rPr>
                <w:rFonts w:eastAsia="Times New Roman" w:cs="Times New Roman"/>
                <w:spacing w:val="-4"/>
                <w:sz w:val="22"/>
              </w:rPr>
              <w:t>d) Không cung cấp thông tin và phối hợp để thực hiện việc kiểm tra tính xác thực về hành vi xâm hại, tình trạng mất an toàn, mức độ nguy cơ gây tổn hại đối với trẻ em khi được cơ quan, cá nhân có thẩm quyền yêu cầu;</w:t>
            </w:r>
            <w:bookmarkEnd w:id="252"/>
          </w:p>
          <w:p w14:paraId="043772E2"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53" w:name="diem_28_2_dd"/>
            <w:r w:rsidRPr="006A38EE">
              <w:rPr>
                <w:rFonts w:eastAsia="Times New Roman" w:cs="Times New Roman"/>
                <w:spacing w:val="-4"/>
                <w:sz w:val="22"/>
              </w:rPr>
              <w:t>đ) Không bảo mật thông tin, thông báo, tố giác hành vi xâm hại trẻ em.</w:t>
            </w:r>
            <w:bookmarkEnd w:id="253"/>
          </w:p>
          <w:p w14:paraId="5E3F0DB5" w14:textId="2A5954D4" w:rsidR="00047011" w:rsidRPr="006A38EE" w:rsidRDefault="00047011" w:rsidP="00047011">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3. Phạt tiền từ 20.000.000 đồng đến 30.000.000 đồng đối với một trong các hành vi sau đây:</w:t>
            </w:r>
            <w:bookmarkEnd w:id="245"/>
          </w:p>
          <w:p w14:paraId="33FDCF24" w14:textId="77777777" w:rsidR="00047011" w:rsidRPr="006A38EE" w:rsidRDefault="00047011" w:rsidP="00047011">
            <w:pPr>
              <w:shd w:val="clear" w:color="auto" w:fill="FFFFFF"/>
              <w:spacing w:before="100" w:after="100" w:line="240" w:lineRule="atLeast"/>
              <w:rPr>
                <w:rFonts w:eastAsia="Times New Roman" w:cs="Times New Roman"/>
                <w:spacing w:val="-2"/>
                <w:sz w:val="22"/>
              </w:rPr>
            </w:pPr>
            <w:bookmarkStart w:id="254" w:name="diem_28_3_a"/>
            <w:r w:rsidRPr="006A38EE">
              <w:rPr>
                <w:rFonts w:eastAsia="Times New Roman" w:cs="Times New Roman"/>
                <w:spacing w:val="-2"/>
                <w:sz w:val="22"/>
              </w:rPr>
              <w:t>a) Không thực hiện đầy đủ, kịp thời việc hỗ trợ, can thiệp đối với trường hợp trẻ em bị xâm hại hoặc có nguy cơ bị bạo lực, bóc lột, bỏ rơi và trẻ em có hoàn cảnh đặc biệt;</w:t>
            </w:r>
            <w:bookmarkEnd w:id="254"/>
          </w:p>
          <w:p w14:paraId="2B00719E" w14:textId="77777777" w:rsidR="00047011" w:rsidRPr="006A38EE" w:rsidRDefault="00047011" w:rsidP="00047011">
            <w:pPr>
              <w:shd w:val="clear" w:color="auto" w:fill="FFFFFF"/>
              <w:spacing w:before="100" w:after="100" w:line="240" w:lineRule="atLeast"/>
              <w:rPr>
                <w:rFonts w:eastAsia="Times New Roman" w:cs="Times New Roman"/>
                <w:spacing w:val="-2"/>
                <w:sz w:val="22"/>
              </w:rPr>
            </w:pPr>
            <w:bookmarkStart w:id="255" w:name="diem_28_3_b"/>
            <w:r w:rsidRPr="006A38EE">
              <w:rPr>
                <w:rFonts w:eastAsia="Times New Roman" w:cs="Times New Roman"/>
                <w:spacing w:val="-2"/>
                <w:sz w:val="22"/>
              </w:rPr>
              <w:t>b) Từ chối, không thực hiện việc hỗ trợ, can thiệp, chăm sóc thay thế đối với trường hợp trẻ em bị xâm hại hoặc có nguy cơ bị bạo lực, bóc lột, bỏ rơi và trẻ em có hoàn cảnh đặc biệt.</w:t>
            </w:r>
            <w:bookmarkEnd w:id="255"/>
          </w:p>
        </w:tc>
        <w:tc>
          <w:tcPr>
            <w:tcW w:w="5954" w:type="dxa"/>
          </w:tcPr>
          <w:p w14:paraId="3C98AFF4"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b/>
                <w:bCs/>
                <w:spacing w:val="-4"/>
                <w:sz w:val="22"/>
              </w:rPr>
              <w:lastRenderedPageBreak/>
              <w:t>Điều 27. Vi phạm quy định về hỗ trợ, can thiệp đối với trẻ em có hoàn cảnh đặc biệt, trẻ em bị xâm hại hoặc trẻ em có nguy cơ bị bóc lột, bạo lực, bỏ tơi và có nguy cơ bị xâm hại khác</w:t>
            </w:r>
          </w:p>
          <w:p w14:paraId="48A2F2EA"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1. Phạt tiền từ 5.000.000 đồng đến 10.000.000 đồng đối với một trong các hành vi sau:</w:t>
            </w:r>
          </w:p>
          <w:p w14:paraId="2E4DDB97"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a) Không thông báo, không cung cấp hoặc che giấu thông tin về trẻ em có nguy cơ bị bóc lột, bị bạo lực và có nguy cơ bị xâm hại khác cho cơ quan, cá nhân có thẩm quyền;</w:t>
            </w:r>
          </w:p>
          <w:p w14:paraId="7BEE0EDC"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 xml:space="preserve">b) Ngăn cản việc cung cấp thông tin về trẻ em có nguy cơ bị bóc lột, bị bạo lực và có nguy cơ bị xâm hại khác cho cơ quan, cá nhân </w:t>
            </w:r>
            <w:r w:rsidRPr="00E26202">
              <w:rPr>
                <w:rFonts w:eastAsia="Times New Roman" w:cs="Times New Roman"/>
                <w:spacing w:val="-4"/>
                <w:sz w:val="22"/>
              </w:rPr>
              <w:lastRenderedPageBreak/>
              <w:t>có thẩm quyền.</w:t>
            </w:r>
          </w:p>
          <w:p w14:paraId="76BD1A69"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2. Phạt tiền từ 10.000.000 đồng đến 15.000.000 đồng đối với một trong các hành vi sau:</w:t>
            </w:r>
          </w:p>
          <w:p w14:paraId="4FAB1E29"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a) Không cung cấp hoặc che giấu thông tin về trẻ em bị xâm hại cho cơ quan, cá nhân có thẩm quyền;</w:t>
            </w:r>
          </w:p>
          <w:p w14:paraId="72B0FA03"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b) Không thông báo cho nơi tiếp nhận thông tin về hành vi xâm hại trẻ em;</w:t>
            </w:r>
          </w:p>
          <w:p w14:paraId="0A742D3E"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c) Ngăn cản việc cung cấp thông tin về trẻ em bị xâm hại cho cơ quan, cá nhân có thẩm quyền;</w:t>
            </w:r>
          </w:p>
          <w:p w14:paraId="25F8696F"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d) Không cung cấp thông tin và phối hợp để thực hiện việc kiểm tra tính xác thực về hành vi xâm hại, tình trạng mất an toàn, mức độ nguy cơ gây tổn hại đối với trẻ em khi được cơ quan, cá nhân có thẩm quyền yêu cầu;</w:t>
            </w:r>
          </w:p>
          <w:p w14:paraId="45F18CDC"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đ) Không bảo mật thông tin, thông báo, tố giác hành vi xâm hại trẻ em.</w:t>
            </w:r>
          </w:p>
          <w:p w14:paraId="5EB59CFA" w14:textId="77777777" w:rsidR="00E26202" w:rsidRPr="00E26202" w:rsidRDefault="00E26202" w:rsidP="00E26202">
            <w:pPr>
              <w:shd w:val="clear" w:color="auto" w:fill="FFFFFF"/>
              <w:spacing w:before="60" w:after="60" w:line="240" w:lineRule="auto"/>
              <w:ind w:firstLine="6"/>
              <w:rPr>
                <w:rFonts w:eastAsia="Times New Roman" w:cs="Times New Roman"/>
                <w:spacing w:val="-2"/>
                <w:sz w:val="22"/>
              </w:rPr>
            </w:pPr>
            <w:r w:rsidRPr="00E26202">
              <w:rPr>
                <w:rFonts w:eastAsia="Times New Roman" w:cs="Times New Roman"/>
                <w:spacing w:val="-2"/>
                <w:sz w:val="22"/>
              </w:rPr>
              <w:t>3. Phạt tiền từ 20.000.000 đồng đến 30.000.000 đồng đối với một trong các hành vi sau:</w:t>
            </w:r>
          </w:p>
          <w:p w14:paraId="7854007A" w14:textId="77777777" w:rsidR="00E26202" w:rsidRPr="00E26202" w:rsidRDefault="00E26202" w:rsidP="00E26202">
            <w:pPr>
              <w:shd w:val="clear" w:color="auto" w:fill="FFFFFF"/>
              <w:spacing w:before="60" w:after="60" w:line="240" w:lineRule="auto"/>
              <w:ind w:firstLine="6"/>
              <w:rPr>
                <w:rFonts w:eastAsia="Times New Roman" w:cs="Times New Roman"/>
                <w:spacing w:val="-2"/>
                <w:sz w:val="22"/>
              </w:rPr>
            </w:pPr>
            <w:r w:rsidRPr="00E26202">
              <w:rPr>
                <w:rFonts w:eastAsia="Times New Roman" w:cs="Times New Roman"/>
                <w:spacing w:val="2"/>
                <w:sz w:val="22"/>
              </w:rPr>
              <w:t>a) Không thực hiện đầy đủ, kịp thời việc hỗ trợ, can thiệp đối với trường hợp trẻ em bị xâm hại hoặc có nguy cơ bị bạo lực, bóc lột, bỏ rơi và trẻ em có hoàn cảnh đặc biệt</w:t>
            </w:r>
            <w:r w:rsidRPr="00E26202">
              <w:rPr>
                <w:rFonts w:eastAsia="Times New Roman" w:cs="Times New Roman"/>
                <w:spacing w:val="-2"/>
                <w:sz w:val="22"/>
              </w:rPr>
              <w:t>;</w:t>
            </w:r>
          </w:p>
          <w:p w14:paraId="49A34A78" w14:textId="77777777" w:rsidR="00E26202" w:rsidRPr="00E26202" w:rsidRDefault="00E26202" w:rsidP="00E26202">
            <w:pPr>
              <w:shd w:val="clear" w:color="auto" w:fill="FFFFFF"/>
              <w:spacing w:before="60" w:after="60" w:line="240" w:lineRule="auto"/>
              <w:ind w:firstLine="6"/>
              <w:rPr>
                <w:rFonts w:eastAsia="Times New Roman" w:cs="Times New Roman"/>
                <w:sz w:val="22"/>
              </w:rPr>
            </w:pPr>
            <w:r w:rsidRPr="00E26202">
              <w:rPr>
                <w:rFonts w:eastAsia="Times New Roman" w:cs="Times New Roman"/>
                <w:spacing w:val="-2"/>
                <w:sz w:val="22"/>
              </w:rPr>
              <w:t>b) Từ chối, không thực hiện việc hỗ trợ, can thiệp, chăm sóc thay thế đối với trường hợp trẻ em bị xâm hại hoặc có nguy cơ bị bạo lực, bóc lột, bỏ rơi và trẻ em có hoàn cảnh đặc biệt.</w:t>
            </w:r>
          </w:p>
          <w:p w14:paraId="186CCB11" w14:textId="77777777" w:rsidR="00E26202" w:rsidRPr="00E26202" w:rsidRDefault="00E26202" w:rsidP="00E26202">
            <w:pPr>
              <w:shd w:val="clear" w:color="auto" w:fill="FFFFFF"/>
              <w:spacing w:before="60" w:after="60" w:line="240" w:lineRule="auto"/>
              <w:ind w:firstLine="6"/>
              <w:rPr>
                <w:rFonts w:eastAsia="Times New Roman" w:cs="Times New Roman"/>
                <w:spacing w:val="-2"/>
                <w:sz w:val="22"/>
              </w:rPr>
            </w:pPr>
            <w:r w:rsidRPr="00E26202">
              <w:rPr>
                <w:rFonts w:eastAsia="Times New Roman" w:cs="Times New Roman"/>
                <w:spacing w:val="-2"/>
                <w:sz w:val="22"/>
              </w:rPr>
              <w:t>3. Phạt tiền từ 20.000.000 đồng đến 30.000.000 đồng đối với một trong các hành vi sau:</w:t>
            </w:r>
          </w:p>
          <w:p w14:paraId="20B70D1D" w14:textId="77777777" w:rsidR="00E26202" w:rsidRPr="00E26202" w:rsidRDefault="00E26202" w:rsidP="00E26202">
            <w:pPr>
              <w:shd w:val="clear" w:color="auto" w:fill="FFFFFF"/>
              <w:spacing w:before="60" w:after="60" w:line="240" w:lineRule="auto"/>
              <w:ind w:firstLine="6"/>
              <w:rPr>
                <w:rFonts w:eastAsia="Times New Roman" w:cs="Times New Roman"/>
                <w:spacing w:val="-2"/>
                <w:sz w:val="22"/>
              </w:rPr>
            </w:pPr>
            <w:r w:rsidRPr="00E26202">
              <w:rPr>
                <w:rFonts w:eastAsia="Times New Roman" w:cs="Times New Roman"/>
                <w:spacing w:val="2"/>
                <w:sz w:val="22"/>
              </w:rPr>
              <w:t>a) Không thực hiện đầy đủ, kịp thời việc hỗ trợ, can thiệp đối với trường hợp trẻ em bị xâm hại hoặc có nguy cơ bị bạo lực, bóc lột, bỏ rơi và trẻ em có hoàn cảnh đặc biệt</w:t>
            </w:r>
            <w:r w:rsidRPr="00E26202">
              <w:rPr>
                <w:rFonts w:eastAsia="Times New Roman" w:cs="Times New Roman"/>
                <w:spacing w:val="-2"/>
                <w:sz w:val="22"/>
              </w:rPr>
              <w:t>;</w:t>
            </w:r>
          </w:p>
          <w:p w14:paraId="51977203" w14:textId="5F178ED8" w:rsidR="00047011" w:rsidRPr="00E26202" w:rsidRDefault="00E26202" w:rsidP="00E26202">
            <w:pPr>
              <w:shd w:val="clear" w:color="auto" w:fill="FFFFFF"/>
              <w:spacing w:before="60" w:after="60" w:line="240" w:lineRule="auto"/>
              <w:ind w:firstLine="6"/>
              <w:rPr>
                <w:rFonts w:eastAsia="Times New Roman" w:cs="Times New Roman"/>
                <w:spacing w:val="-2"/>
                <w:sz w:val="22"/>
              </w:rPr>
            </w:pPr>
            <w:r w:rsidRPr="00E26202">
              <w:rPr>
                <w:rFonts w:eastAsia="Times New Roman" w:cs="Times New Roman"/>
                <w:spacing w:val="-2"/>
                <w:sz w:val="22"/>
              </w:rPr>
              <w:t>b) Từ chối, không thực hiện việc hỗ trợ, can thiệp, chăm sóc thay thế đối với trường hợp trẻ em bị xâm hại hoặc có nguy cơ bị bạo lực, bóc lột, bỏ rơi và trẻ em có hoàn cảnh đặc biệt.</w:t>
            </w:r>
          </w:p>
        </w:tc>
        <w:tc>
          <w:tcPr>
            <w:tcW w:w="2835" w:type="dxa"/>
          </w:tcPr>
          <w:p w14:paraId="54D2C078" w14:textId="7C1224B8" w:rsidR="00047011" w:rsidRPr="006A38EE" w:rsidRDefault="00E26202" w:rsidP="00047011">
            <w:pPr>
              <w:spacing w:before="100" w:after="100" w:line="240" w:lineRule="atLeast"/>
              <w:rPr>
                <w:rFonts w:eastAsia="Times New Roman" w:cs="Times New Roman"/>
                <w:sz w:val="22"/>
              </w:rPr>
            </w:pPr>
            <w:r>
              <w:rPr>
                <w:rFonts w:cs="Times New Roman"/>
                <w:sz w:val="22"/>
              </w:rPr>
              <w:lastRenderedPageBreak/>
              <w:t>Kế thừa, giữ nguyên các quy định tại Nghị định 130.</w:t>
            </w:r>
          </w:p>
          <w:p w14:paraId="342E9F19" w14:textId="77777777" w:rsidR="00047011" w:rsidRPr="006A38EE" w:rsidRDefault="00047011" w:rsidP="00047011">
            <w:pPr>
              <w:spacing w:before="100" w:after="100" w:line="240" w:lineRule="atLeast"/>
              <w:rPr>
                <w:rFonts w:eastAsia="Times New Roman" w:cs="Times New Roman"/>
                <w:sz w:val="22"/>
              </w:rPr>
            </w:pPr>
          </w:p>
          <w:p w14:paraId="7B9A644F" w14:textId="77777777" w:rsidR="00047011" w:rsidRPr="006A38EE" w:rsidRDefault="00047011" w:rsidP="00047011">
            <w:pPr>
              <w:spacing w:before="100" w:after="100" w:line="240" w:lineRule="atLeast"/>
              <w:rPr>
                <w:rFonts w:eastAsia="Times New Roman" w:cs="Times New Roman"/>
                <w:sz w:val="22"/>
              </w:rPr>
            </w:pPr>
          </w:p>
          <w:p w14:paraId="6D072FEB" w14:textId="77777777" w:rsidR="00047011" w:rsidRPr="006A38EE" w:rsidRDefault="00047011" w:rsidP="00047011">
            <w:pPr>
              <w:spacing w:before="100" w:after="100" w:line="240" w:lineRule="atLeast"/>
              <w:rPr>
                <w:rFonts w:eastAsia="Times New Roman" w:cs="Times New Roman"/>
                <w:sz w:val="22"/>
              </w:rPr>
            </w:pPr>
          </w:p>
          <w:p w14:paraId="47C64913" w14:textId="77777777" w:rsidR="00047011" w:rsidRPr="006A38EE" w:rsidRDefault="00047011" w:rsidP="00047011">
            <w:pPr>
              <w:spacing w:before="100" w:after="100" w:line="240" w:lineRule="atLeast"/>
              <w:rPr>
                <w:rFonts w:eastAsia="Times New Roman" w:cs="Times New Roman"/>
                <w:sz w:val="22"/>
              </w:rPr>
            </w:pPr>
          </w:p>
          <w:p w14:paraId="1CEE3DBD" w14:textId="77777777" w:rsidR="00047011" w:rsidRPr="006A38EE" w:rsidRDefault="00047011" w:rsidP="00047011">
            <w:pPr>
              <w:spacing w:before="100" w:after="100" w:line="240" w:lineRule="atLeast"/>
              <w:rPr>
                <w:rFonts w:eastAsia="Times New Roman" w:cs="Times New Roman"/>
                <w:sz w:val="22"/>
              </w:rPr>
            </w:pPr>
          </w:p>
          <w:p w14:paraId="7AC33B59" w14:textId="77777777" w:rsidR="00047011" w:rsidRPr="006A38EE" w:rsidRDefault="00047011" w:rsidP="00047011">
            <w:pPr>
              <w:spacing w:before="100" w:after="100" w:line="240" w:lineRule="atLeast"/>
              <w:rPr>
                <w:rFonts w:eastAsia="Times New Roman" w:cs="Times New Roman"/>
                <w:sz w:val="22"/>
              </w:rPr>
            </w:pPr>
          </w:p>
          <w:p w14:paraId="2EC8AE4F" w14:textId="77777777" w:rsidR="00047011" w:rsidRPr="006A38EE" w:rsidRDefault="00047011" w:rsidP="00047011">
            <w:pPr>
              <w:spacing w:before="100" w:after="100" w:line="240" w:lineRule="atLeast"/>
              <w:rPr>
                <w:rFonts w:eastAsia="Times New Roman" w:cs="Times New Roman"/>
                <w:sz w:val="22"/>
              </w:rPr>
            </w:pPr>
          </w:p>
          <w:p w14:paraId="63D3D29B" w14:textId="77777777" w:rsidR="00047011" w:rsidRPr="006A38EE" w:rsidRDefault="00047011" w:rsidP="00047011">
            <w:pPr>
              <w:spacing w:before="100" w:after="100" w:line="240" w:lineRule="atLeast"/>
              <w:rPr>
                <w:rFonts w:eastAsia="Times New Roman" w:cs="Times New Roman"/>
                <w:sz w:val="22"/>
              </w:rPr>
            </w:pPr>
          </w:p>
          <w:p w14:paraId="50437034" w14:textId="77777777" w:rsidR="00047011" w:rsidRPr="006A38EE" w:rsidRDefault="00047011" w:rsidP="00047011">
            <w:pPr>
              <w:spacing w:before="100" w:after="100" w:line="240" w:lineRule="atLeast"/>
              <w:rPr>
                <w:rFonts w:eastAsia="Times New Roman" w:cs="Times New Roman"/>
                <w:sz w:val="22"/>
              </w:rPr>
            </w:pPr>
          </w:p>
          <w:p w14:paraId="46346A4F" w14:textId="77777777" w:rsidR="00047011" w:rsidRPr="006A38EE" w:rsidRDefault="00047011" w:rsidP="00047011">
            <w:pPr>
              <w:spacing w:before="100" w:after="100" w:line="240" w:lineRule="atLeast"/>
              <w:rPr>
                <w:rFonts w:eastAsia="Times New Roman" w:cs="Times New Roman"/>
                <w:sz w:val="22"/>
              </w:rPr>
            </w:pPr>
          </w:p>
          <w:p w14:paraId="63DF365C" w14:textId="77777777" w:rsidR="00047011" w:rsidRPr="006A38EE" w:rsidRDefault="00047011" w:rsidP="00047011">
            <w:pPr>
              <w:spacing w:before="100" w:after="100" w:line="240" w:lineRule="atLeast"/>
              <w:rPr>
                <w:rFonts w:eastAsia="Times New Roman" w:cs="Times New Roman"/>
                <w:sz w:val="22"/>
              </w:rPr>
            </w:pPr>
          </w:p>
          <w:p w14:paraId="05354337" w14:textId="77777777" w:rsidR="00047011" w:rsidRPr="006A38EE" w:rsidRDefault="00047011" w:rsidP="00047011">
            <w:pPr>
              <w:spacing w:before="100" w:after="100" w:line="240" w:lineRule="atLeast"/>
              <w:rPr>
                <w:rFonts w:eastAsia="Times New Roman" w:cs="Times New Roman"/>
                <w:sz w:val="22"/>
              </w:rPr>
            </w:pPr>
          </w:p>
          <w:p w14:paraId="676035A6" w14:textId="77777777" w:rsidR="00047011" w:rsidRPr="006A38EE" w:rsidRDefault="00047011" w:rsidP="00047011">
            <w:pPr>
              <w:spacing w:before="100" w:after="100" w:line="240" w:lineRule="atLeast"/>
              <w:rPr>
                <w:rFonts w:eastAsia="Times New Roman" w:cs="Times New Roman"/>
                <w:sz w:val="22"/>
              </w:rPr>
            </w:pPr>
          </w:p>
          <w:p w14:paraId="70F702A2" w14:textId="77777777" w:rsidR="00047011" w:rsidRPr="006A38EE" w:rsidRDefault="00047011" w:rsidP="00047011">
            <w:pPr>
              <w:spacing w:before="100" w:after="100" w:line="240" w:lineRule="atLeast"/>
              <w:rPr>
                <w:rFonts w:eastAsia="Times New Roman" w:cs="Times New Roman"/>
                <w:sz w:val="22"/>
              </w:rPr>
            </w:pPr>
          </w:p>
          <w:p w14:paraId="4F2CFF2E" w14:textId="77777777" w:rsidR="00047011" w:rsidRPr="006A38EE" w:rsidRDefault="00047011" w:rsidP="00047011">
            <w:pPr>
              <w:spacing w:before="100" w:after="100" w:line="240" w:lineRule="atLeast"/>
              <w:rPr>
                <w:rFonts w:eastAsia="Times New Roman" w:cs="Times New Roman"/>
                <w:sz w:val="22"/>
              </w:rPr>
            </w:pPr>
          </w:p>
          <w:p w14:paraId="0C466B25" w14:textId="77777777" w:rsidR="00047011" w:rsidRPr="006A38EE" w:rsidRDefault="00047011" w:rsidP="00047011">
            <w:pPr>
              <w:spacing w:before="100" w:after="100" w:line="240" w:lineRule="atLeast"/>
              <w:rPr>
                <w:rFonts w:eastAsia="Times New Roman" w:cs="Times New Roman"/>
                <w:sz w:val="22"/>
              </w:rPr>
            </w:pPr>
          </w:p>
          <w:p w14:paraId="04891F58" w14:textId="77777777" w:rsidR="00047011" w:rsidRPr="006A38EE" w:rsidRDefault="00047011" w:rsidP="00047011">
            <w:pPr>
              <w:spacing w:before="100" w:after="100" w:line="240" w:lineRule="atLeast"/>
              <w:rPr>
                <w:rFonts w:eastAsia="Times New Roman" w:cs="Times New Roman"/>
                <w:sz w:val="22"/>
              </w:rPr>
            </w:pPr>
          </w:p>
          <w:p w14:paraId="1B842F97" w14:textId="77777777" w:rsidR="00047011" w:rsidRPr="006A38EE" w:rsidRDefault="00047011" w:rsidP="00047011">
            <w:pPr>
              <w:spacing w:before="100" w:after="100" w:line="240" w:lineRule="atLeast"/>
              <w:rPr>
                <w:rFonts w:eastAsia="Times New Roman" w:cs="Times New Roman"/>
                <w:sz w:val="22"/>
              </w:rPr>
            </w:pPr>
          </w:p>
          <w:p w14:paraId="3922654F" w14:textId="77777777" w:rsidR="00047011" w:rsidRPr="006A38EE" w:rsidRDefault="00047011" w:rsidP="00047011">
            <w:pPr>
              <w:spacing w:before="100" w:after="100" w:line="240" w:lineRule="atLeast"/>
              <w:rPr>
                <w:rFonts w:eastAsia="Times New Roman" w:cs="Times New Roman"/>
                <w:sz w:val="22"/>
              </w:rPr>
            </w:pPr>
          </w:p>
          <w:p w14:paraId="77955D0A" w14:textId="77777777" w:rsidR="00047011" w:rsidRPr="006A38EE" w:rsidRDefault="00047011" w:rsidP="00047011">
            <w:pPr>
              <w:spacing w:before="100" w:after="100" w:line="240" w:lineRule="atLeast"/>
              <w:rPr>
                <w:rFonts w:eastAsia="Times New Roman" w:cs="Times New Roman"/>
                <w:sz w:val="22"/>
              </w:rPr>
            </w:pPr>
          </w:p>
          <w:p w14:paraId="381F4491" w14:textId="77777777" w:rsidR="00047011" w:rsidRPr="006A38EE" w:rsidRDefault="00047011" w:rsidP="00047011">
            <w:pPr>
              <w:spacing w:before="100" w:after="100" w:line="240" w:lineRule="atLeast"/>
              <w:rPr>
                <w:rFonts w:eastAsia="Times New Roman" w:cs="Times New Roman"/>
                <w:sz w:val="22"/>
              </w:rPr>
            </w:pPr>
          </w:p>
          <w:p w14:paraId="229632F0" w14:textId="77777777" w:rsidR="00047011" w:rsidRPr="006A38EE" w:rsidRDefault="00047011" w:rsidP="00047011">
            <w:pPr>
              <w:spacing w:before="100" w:after="100" w:line="240" w:lineRule="atLeast"/>
              <w:rPr>
                <w:rFonts w:eastAsia="Times New Roman" w:cs="Times New Roman"/>
                <w:sz w:val="22"/>
              </w:rPr>
            </w:pPr>
          </w:p>
          <w:p w14:paraId="772CE6DE" w14:textId="77777777" w:rsidR="00047011" w:rsidRPr="006A38EE" w:rsidRDefault="00047011" w:rsidP="00047011">
            <w:pPr>
              <w:spacing w:before="100" w:after="100" w:line="240" w:lineRule="atLeast"/>
              <w:rPr>
                <w:rFonts w:eastAsia="Times New Roman" w:cs="Times New Roman"/>
                <w:sz w:val="22"/>
              </w:rPr>
            </w:pPr>
          </w:p>
          <w:p w14:paraId="08B12C0C" w14:textId="77777777" w:rsidR="00047011" w:rsidRPr="006A38EE" w:rsidRDefault="00047011" w:rsidP="00047011">
            <w:pPr>
              <w:spacing w:before="100" w:after="100" w:line="240" w:lineRule="atLeast"/>
              <w:rPr>
                <w:rFonts w:eastAsia="Times New Roman" w:cs="Times New Roman"/>
                <w:sz w:val="22"/>
              </w:rPr>
            </w:pPr>
          </w:p>
          <w:p w14:paraId="223AA1D0" w14:textId="4459D716" w:rsidR="00047011" w:rsidRPr="006A38EE" w:rsidRDefault="00047011" w:rsidP="00047011">
            <w:pPr>
              <w:spacing w:before="100" w:after="100" w:line="240" w:lineRule="atLeast"/>
              <w:rPr>
                <w:rFonts w:eastAsia="Times New Roman" w:cs="Times New Roman"/>
                <w:sz w:val="22"/>
              </w:rPr>
            </w:pPr>
          </w:p>
        </w:tc>
      </w:tr>
      <w:tr w:rsidR="00047011" w:rsidRPr="006A38EE" w14:paraId="2ED85B79" w14:textId="77777777" w:rsidTr="00AA49C7">
        <w:tc>
          <w:tcPr>
            <w:tcW w:w="6379" w:type="dxa"/>
          </w:tcPr>
          <w:p w14:paraId="44C16005" w14:textId="4E26701C"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56" w:name="dieu_29"/>
            <w:r w:rsidRPr="006A38EE">
              <w:rPr>
                <w:rFonts w:eastAsia="Times New Roman" w:cs="Times New Roman"/>
                <w:b/>
                <w:bCs/>
                <w:spacing w:val="-4"/>
                <w:sz w:val="22"/>
              </w:rPr>
              <w:lastRenderedPageBreak/>
              <w:t xml:space="preserve">Điều 29. Vi phạm quy định về cấm bán cho trẻ em hoặc cho trẻ em sử dụng chất gây nghiện, chất kích thích khác, thực phẩm không </w:t>
            </w:r>
            <w:r w:rsidRPr="006A38EE">
              <w:rPr>
                <w:rFonts w:eastAsia="Times New Roman" w:cs="Times New Roman"/>
                <w:b/>
                <w:bCs/>
                <w:spacing w:val="-4"/>
                <w:sz w:val="22"/>
              </w:rPr>
              <w:lastRenderedPageBreak/>
              <w:t>bảo đảm an toàn, có hại cho trẻ em; vi phạm quy định về cung cấp sản phẩm, dịch vụ an toàn, thân thiện với trẻ em</w:t>
            </w:r>
            <w:bookmarkEnd w:id="256"/>
          </w:p>
          <w:p w14:paraId="498D8305"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57" w:name="khoan_29_1"/>
            <w:r w:rsidRPr="006A38EE">
              <w:rPr>
                <w:rFonts w:eastAsia="Times New Roman" w:cs="Times New Roman"/>
                <w:spacing w:val="-4"/>
                <w:sz w:val="22"/>
              </w:rPr>
              <w:t>1. Phạt tiền từ 30.000.000 đồng đến 40.000.000 đồng đối với một trong các hành vi sau:</w:t>
            </w:r>
            <w:bookmarkEnd w:id="257"/>
          </w:p>
          <w:p w14:paraId="54E84389"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58" w:name="diem_29_1_a"/>
            <w:r w:rsidRPr="006A38EE">
              <w:rPr>
                <w:rFonts w:eastAsia="Times New Roman" w:cs="Times New Roman"/>
                <w:spacing w:val="-4"/>
                <w:sz w:val="22"/>
              </w:rPr>
              <w:t>a) Cung cấp sản phẩm, dịch vụ không an toàn, không thân thiện, gây tổn hại cho trẻ em;</w:t>
            </w:r>
            <w:bookmarkEnd w:id="258"/>
          </w:p>
          <w:p w14:paraId="6D73CE1C"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59" w:name="diem_29_1_b"/>
            <w:r w:rsidRPr="006A38EE">
              <w:rPr>
                <w:rFonts w:eastAsia="Times New Roman" w:cs="Times New Roman"/>
                <w:spacing w:val="-4"/>
                <w:sz w:val="22"/>
              </w:rPr>
              <w:t>b) Bán chất gây nghiện, chất kích thích khác, thực phẩm không bảo đảm an toàn, có hại cho trẻ em;</w:t>
            </w:r>
            <w:bookmarkEnd w:id="259"/>
          </w:p>
          <w:p w14:paraId="0EB7053B"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60" w:name="diem_29_1_c"/>
            <w:r w:rsidRPr="006A38EE">
              <w:rPr>
                <w:rFonts w:eastAsia="Times New Roman" w:cs="Times New Roman"/>
                <w:spacing w:val="-4"/>
                <w:sz w:val="22"/>
              </w:rPr>
              <w:t xml:space="preserve">c) Cho trẻ em sử dụng chất gây nghiện, chất kích thích khác, thực phẩm không bảo đảm </w:t>
            </w:r>
            <w:proofErr w:type="gramStart"/>
            <w:r w:rsidRPr="006A38EE">
              <w:rPr>
                <w:rFonts w:eastAsia="Times New Roman" w:cs="Times New Roman"/>
                <w:spacing w:val="-4"/>
                <w:sz w:val="22"/>
              </w:rPr>
              <w:t>an</w:t>
            </w:r>
            <w:proofErr w:type="gramEnd"/>
            <w:r w:rsidRPr="006A38EE">
              <w:rPr>
                <w:rFonts w:eastAsia="Times New Roman" w:cs="Times New Roman"/>
                <w:spacing w:val="-4"/>
                <w:sz w:val="22"/>
              </w:rPr>
              <w:t xml:space="preserve"> toàn, có hại cho trẻ em.</w:t>
            </w:r>
            <w:bookmarkEnd w:id="260"/>
          </w:p>
          <w:p w14:paraId="1E50620E"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61" w:name="khoan_29_2"/>
            <w:r w:rsidRPr="006A38EE">
              <w:rPr>
                <w:rFonts w:eastAsia="Times New Roman" w:cs="Times New Roman"/>
                <w:spacing w:val="-4"/>
                <w:sz w:val="22"/>
              </w:rPr>
              <w:t>2. Hình thức xử phạt bổ sung:</w:t>
            </w:r>
            <w:bookmarkEnd w:id="261"/>
          </w:p>
          <w:p w14:paraId="0CCE80B7"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62" w:name="diem_29_2_a"/>
            <w:r w:rsidRPr="006A38EE">
              <w:rPr>
                <w:rFonts w:eastAsia="Times New Roman" w:cs="Times New Roman"/>
                <w:spacing w:val="-4"/>
                <w:sz w:val="22"/>
              </w:rPr>
              <w:t>a) Tịch thu tang vật, phương tiện vi phạm hành chính đối với hành vi vi phạm tại khoản 1 Điều này;</w:t>
            </w:r>
            <w:bookmarkEnd w:id="262"/>
          </w:p>
          <w:p w14:paraId="692CA6D9"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63" w:name="diem_29_2_b"/>
            <w:r w:rsidRPr="006A38EE">
              <w:rPr>
                <w:rFonts w:eastAsia="Times New Roman" w:cs="Times New Roman"/>
                <w:spacing w:val="-4"/>
                <w:sz w:val="22"/>
              </w:rPr>
              <w:t>b) Đình chỉ một phần hoặc toàn bộ hoạt động kinh doanh có liên quan đến hành vi vi phạm trong thời gian từ 01 tháng đến 03 tháng đối với hành vi vi phạm tại điểm b khoản 1 Điều này.</w:t>
            </w:r>
            <w:bookmarkEnd w:id="263"/>
          </w:p>
          <w:p w14:paraId="7109BFC6"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64" w:name="khoan_29_3"/>
            <w:r w:rsidRPr="006A38EE">
              <w:rPr>
                <w:rFonts w:eastAsia="Times New Roman" w:cs="Times New Roman"/>
                <w:spacing w:val="-4"/>
                <w:sz w:val="22"/>
              </w:rPr>
              <w:t>3. Biện pháp khắc phục hậu quả:</w:t>
            </w:r>
            <w:bookmarkEnd w:id="264"/>
          </w:p>
          <w:p w14:paraId="1E0F132E"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65" w:name="diem_29_3_a"/>
            <w:r w:rsidRPr="006A38EE">
              <w:rPr>
                <w:rFonts w:eastAsia="Times New Roman" w:cs="Times New Roman"/>
                <w:spacing w:val="-4"/>
                <w:sz w:val="22"/>
              </w:rPr>
              <w:t>a) Buộc tiêu hủy sản phẩm, thực phẩm không an toàn, có hại cho trẻ em đối với hành vi vi phạm tại khoản 1 Điều này;</w:t>
            </w:r>
            <w:bookmarkEnd w:id="265"/>
          </w:p>
          <w:p w14:paraId="435F961D" w14:textId="77777777" w:rsidR="00047011" w:rsidRPr="006A38EE" w:rsidRDefault="00047011" w:rsidP="00047011">
            <w:pPr>
              <w:shd w:val="clear" w:color="auto" w:fill="FFFFFF"/>
              <w:spacing w:before="100" w:after="100" w:line="240" w:lineRule="atLeast"/>
              <w:rPr>
                <w:rFonts w:eastAsia="Times New Roman" w:cs="Times New Roman"/>
                <w:b/>
                <w:bCs/>
                <w:spacing w:val="-4"/>
                <w:sz w:val="22"/>
              </w:rPr>
            </w:pPr>
            <w:r w:rsidRPr="006A38EE">
              <w:rPr>
                <w:rFonts w:eastAsia="Times New Roman" w:cs="Times New Roman"/>
                <w:spacing w:val="-4"/>
                <w:sz w:val="22"/>
              </w:rPr>
              <w:t>b) Buộc chịu mọi chi phí khám bệnh, chữa bệnh (nếu có) cho trẻ em đối với hành vi vi phạm tại khoản 1 Điều này</w:t>
            </w:r>
          </w:p>
        </w:tc>
        <w:tc>
          <w:tcPr>
            <w:tcW w:w="5954" w:type="dxa"/>
          </w:tcPr>
          <w:p w14:paraId="152A3227"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b/>
                <w:bCs/>
                <w:spacing w:val="-4"/>
                <w:sz w:val="22"/>
              </w:rPr>
              <w:lastRenderedPageBreak/>
              <w:t xml:space="preserve">Điều 28. Vi phạm quy định về cấm bán cho trẻ em hoặc cho trẻ em sử dụng chất gây nghiện, chất kích thích khác, thực phẩm </w:t>
            </w:r>
            <w:r w:rsidRPr="00E26202">
              <w:rPr>
                <w:rFonts w:eastAsia="Times New Roman" w:cs="Times New Roman"/>
                <w:b/>
                <w:bCs/>
                <w:spacing w:val="-4"/>
                <w:sz w:val="22"/>
              </w:rPr>
              <w:lastRenderedPageBreak/>
              <w:t>không bảo đảm an toàn, có hại cho trẻ em; vi phạm quy định về cung cấp sản phẩm, dịch vụ an toàn, thân thiện với trẻ em</w:t>
            </w:r>
          </w:p>
          <w:p w14:paraId="0ED2C9F4"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1. Phạt tiền từ 30.000.000 đồng đến 40.000.000 đồng đối với một trong các hành vi sau:</w:t>
            </w:r>
          </w:p>
          <w:p w14:paraId="479A4991"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a) Cung cấp sản phẩm, dịch vụ không an toàn, gây tổn hại cho trẻ em;</w:t>
            </w:r>
          </w:p>
          <w:p w14:paraId="050514CC"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b) Bán chất gây nghiện, chất kích thích khác, thực phẩm không bảo đảm an toàn, có hại cho trẻ em;</w:t>
            </w:r>
          </w:p>
          <w:p w14:paraId="2EFB96C6"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 xml:space="preserve">c) Cho trẻ em sử dụng chất gây nghiện, chất kích thích khác, thực phẩm không bảo đảm </w:t>
            </w:r>
            <w:proofErr w:type="gramStart"/>
            <w:r w:rsidRPr="00E26202">
              <w:rPr>
                <w:rFonts w:eastAsia="Times New Roman" w:cs="Times New Roman"/>
                <w:spacing w:val="-4"/>
                <w:sz w:val="22"/>
              </w:rPr>
              <w:t>an</w:t>
            </w:r>
            <w:proofErr w:type="gramEnd"/>
            <w:r w:rsidRPr="00E26202">
              <w:rPr>
                <w:rFonts w:eastAsia="Times New Roman" w:cs="Times New Roman"/>
                <w:spacing w:val="-4"/>
                <w:sz w:val="22"/>
              </w:rPr>
              <w:t xml:space="preserve"> toàn, có hại cho trẻ em.</w:t>
            </w:r>
          </w:p>
          <w:p w14:paraId="04D3FA68"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2. Hình thức xử phạt bổ sung:</w:t>
            </w:r>
          </w:p>
          <w:p w14:paraId="533A1E67"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a) Tịch thu tang vật vi phạm hành chính đối với hành vi vi phạm tại khoản 1 Điều này;</w:t>
            </w:r>
          </w:p>
          <w:p w14:paraId="77AD3F37"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b) Đình chỉ một phần hoặc toàn bộ hoạt động kinh doanh có liên quan đến hành vi vi phạm trong thời gian từ 01 tháng đến 03 tháng đối với hành vi vi phạm tại điểm b khoản 1 Điều này.</w:t>
            </w:r>
          </w:p>
          <w:p w14:paraId="4C5F0D1A"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3. Biện pháp khắc phục hậu quả:</w:t>
            </w:r>
          </w:p>
          <w:p w14:paraId="75867C7A"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a) Buộc tiêu hủy sản phẩm, thực phẩm không an toàn, có hại cho trẻ em đối với hành vi vi phạm tại khoản 1 Điều này;</w:t>
            </w:r>
          </w:p>
          <w:p w14:paraId="436252F3" w14:textId="77777777" w:rsidR="00E26202" w:rsidRPr="00E26202" w:rsidRDefault="00E26202" w:rsidP="00E26202">
            <w:pPr>
              <w:shd w:val="clear" w:color="auto" w:fill="FFFFFF"/>
              <w:spacing w:before="60" w:after="60" w:line="240" w:lineRule="auto"/>
              <w:ind w:firstLine="6"/>
              <w:rPr>
                <w:rFonts w:eastAsia="Times New Roman" w:cs="Times New Roman"/>
                <w:b/>
                <w:bCs/>
                <w:spacing w:val="-2"/>
                <w:sz w:val="22"/>
              </w:rPr>
            </w:pPr>
            <w:r w:rsidRPr="00E26202">
              <w:rPr>
                <w:rFonts w:eastAsia="Times New Roman" w:cs="Times New Roman"/>
                <w:spacing w:val="-4"/>
                <w:sz w:val="22"/>
              </w:rPr>
              <w:t>b) Buộc chịu mọi chi phí khám bệnh, chữa bệnh (nếu có) cho trẻ em đối với hành vi vi phạm tại khoản 1 Điều này.</w:t>
            </w:r>
          </w:p>
          <w:p w14:paraId="2E150D12" w14:textId="77777777" w:rsidR="00E26202" w:rsidRPr="00E26202" w:rsidRDefault="00E26202" w:rsidP="00E26202">
            <w:pPr>
              <w:shd w:val="clear" w:color="auto" w:fill="FFFFFF"/>
              <w:spacing w:before="60" w:after="60" w:line="240" w:lineRule="auto"/>
              <w:ind w:firstLine="6"/>
              <w:rPr>
                <w:rFonts w:eastAsia="Calibri" w:cs="Times New Roman"/>
                <w:b/>
                <w:bCs/>
                <w:sz w:val="22"/>
                <w:highlight w:val="yellow"/>
              </w:rPr>
            </w:pPr>
            <w:r w:rsidRPr="00E26202">
              <w:rPr>
                <w:rFonts w:eastAsia="Times New Roman" w:cs="Times New Roman"/>
                <w:iCs/>
                <w:spacing w:val="-2"/>
                <w:sz w:val="22"/>
              </w:rPr>
              <w:t xml:space="preserve">c) Buộc nộp lại số tiền bằng với giá trị tang vật vi phạm hành chính đã bị tiêu thụ, tẩu tán, tiêu hủy trái quy định của pháp luật </w:t>
            </w:r>
            <w:r w:rsidRPr="00E26202">
              <w:rPr>
                <w:rFonts w:eastAsia="Times New Roman" w:cs="Times New Roman"/>
                <w:iCs/>
                <w:sz w:val="22"/>
                <w:lang w:val="en"/>
              </w:rPr>
              <w:t xml:space="preserve">đối với hành vi vi phạm tại </w:t>
            </w:r>
            <w:r w:rsidRPr="00E26202">
              <w:rPr>
                <w:rFonts w:eastAsia="Times New Roman" w:cs="Times New Roman"/>
                <w:iCs/>
                <w:spacing w:val="-4"/>
                <w:sz w:val="22"/>
              </w:rPr>
              <w:t>khoản 1 Điều này.</w:t>
            </w:r>
          </w:p>
          <w:p w14:paraId="6670CA29" w14:textId="20025957" w:rsidR="00047011" w:rsidRPr="00E26202" w:rsidRDefault="00047011" w:rsidP="00E26202">
            <w:pPr>
              <w:shd w:val="clear" w:color="auto" w:fill="FFFFFF"/>
              <w:spacing w:before="60" w:after="60" w:line="240" w:lineRule="auto"/>
              <w:ind w:firstLine="6"/>
              <w:rPr>
                <w:rFonts w:eastAsia="Calibri" w:cs="Times New Roman"/>
                <w:b/>
                <w:bCs/>
                <w:sz w:val="22"/>
                <w:highlight w:val="yellow"/>
              </w:rPr>
            </w:pPr>
          </w:p>
        </w:tc>
        <w:tc>
          <w:tcPr>
            <w:tcW w:w="2835" w:type="dxa"/>
          </w:tcPr>
          <w:p w14:paraId="10086E73" w14:textId="77777777" w:rsidR="00047011" w:rsidRPr="006A38EE" w:rsidRDefault="00047011" w:rsidP="00047011">
            <w:pPr>
              <w:spacing w:before="100" w:after="100" w:line="240" w:lineRule="atLeast"/>
              <w:rPr>
                <w:rFonts w:eastAsia="Times New Roman" w:cs="Times New Roman"/>
                <w:sz w:val="22"/>
              </w:rPr>
            </w:pPr>
          </w:p>
          <w:p w14:paraId="18BE96E0" w14:textId="77777777" w:rsidR="00047011" w:rsidRPr="006A38EE" w:rsidRDefault="00047011" w:rsidP="00047011">
            <w:pPr>
              <w:spacing w:before="100" w:after="100" w:line="240" w:lineRule="atLeast"/>
              <w:rPr>
                <w:rFonts w:eastAsia="Times New Roman" w:cs="Times New Roman"/>
                <w:sz w:val="22"/>
              </w:rPr>
            </w:pPr>
          </w:p>
          <w:p w14:paraId="62AEBDC1" w14:textId="77777777" w:rsidR="00047011" w:rsidRPr="006A38EE" w:rsidRDefault="00047011" w:rsidP="00047011">
            <w:pPr>
              <w:spacing w:before="100" w:after="100" w:line="240" w:lineRule="atLeast"/>
              <w:rPr>
                <w:rFonts w:eastAsia="Times New Roman" w:cs="Times New Roman"/>
                <w:sz w:val="22"/>
              </w:rPr>
            </w:pPr>
          </w:p>
          <w:p w14:paraId="043EC9BC" w14:textId="10C5276D" w:rsidR="00047011" w:rsidRPr="006A38EE" w:rsidRDefault="00B466C2" w:rsidP="00047011">
            <w:pPr>
              <w:spacing w:before="100" w:after="100" w:line="240" w:lineRule="atLeast"/>
              <w:rPr>
                <w:rFonts w:eastAsia="Times New Roman" w:cs="Times New Roman"/>
                <w:sz w:val="22"/>
              </w:rPr>
            </w:pPr>
            <w:r w:rsidRPr="006A38EE">
              <w:rPr>
                <w:rFonts w:eastAsia="Times New Roman" w:cs="Times New Roman"/>
                <w:spacing w:val="-4"/>
                <w:sz w:val="22"/>
              </w:rPr>
              <w:t>Bổ sung b</w:t>
            </w:r>
            <w:r w:rsidR="00F2706A" w:rsidRPr="006A38EE">
              <w:rPr>
                <w:rFonts w:eastAsia="Times New Roman" w:cs="Times New Roman"/>
                <w:spacing w:val="-4"/>
                <w:sz w:val="22"/>
              </w:rPr>
              <w:t>iện pháp khắc phục hậu quả (điểm c khoản 3) đ</w:t>
            </w:r>
            <w:r w:rsidR="00047011" w:rsidRPr="006A38EE">
              <w:rPr>
                <w:rFonts w:eastAsia="Times New Roman" w:cs="Times New Roman"/>
                <w:sz w:val="22"/>
              </w:rPr>
              <w:t>ể phù hợp Nghị định số 118/2021/NĐ-CP vì theo khoản 5a Điều 4 Nghị định số 118/2021/NĐ-CP thì khi áp dụng hình thức xử phạt tịch thu tang vật, phương tiện thì nghị định về xử phạt vi phạm hành chính trong các lĩnh vực quản lý nhà nước quy định biện pháp khắc phục hậu quả buộc nộp lại số tiền bằng với giá trị tang vật, phương tiện vi phạm hành chính đã bị tiêu thụ, tẩu tán, tiêu hủy trái quy định, bảo đảm phù hợp với tính chất, đặc điểm của hành vi.</w:t>
            </w:r>
          </w:p>
          <w:p w14:paraId="64B27FA9" w14:textId="73C5E8D2" w:rsidR="00047011" w:rsidRPr="006A38EE" w:rsidRDefault="00047011" w:rsidP="00047011">
            <w:pPr>
              <w:spacing w:before="100" w:after="100" w:line="240" w:lineRule="atLeast"/>
              <w:rPr>
                <w:rFonts w:cs="Times New Roman"/>
                <w:sz w:val="22"/>
              </w:rPr>
            </w:pPr>
          </w:p>
        </w:tc>
      </w:tr>
      <w:tr w:rsidR="00047011" w:rsidRPr="006A38EE" w14:paraId="7F621B6F" w14:textId="77777777" w:rsidTr="00AA49C7">
        <w:tc>
          <w:tcPr>
            <w:tcW w:w="6379" w:type="dxa"/>
          </w:tcPr>
          <w:p w14:paraId="3D3A0C12"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66" w:name="dieu_30"/>
            <w:bookmarkStart w:id="267" w:name="khoan_30_5"/>
            <w:r w:rsidRPr="006A38EE">
              <w:rPr>
                <w:rFonts w:eastAsia="Times New Roman" w:cs="Times New Roman"/>
                <w:b/>
                <w:bCs/>
                <w:spacing w:val="-4"/>
                <w:sz w:val="22"/>
              </w:rPr>
              <w:lastRenderedPageBreak/>
              <w:t>Điều 30. Vi phạm quy định về cung cấp các sản phẩm, dịch vụ văn hóa, thông tin, truyền thông có nội dung ảnh hưởng đến sự phát triển lành mạnh của trẻ em</w:t>
            </w:r>
            <w:bookmarkEnd w:id="266"/>
          </w:p>
          <w:p w14:paraId="76EDE394"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68" w:name="khoan_30_1"/>
            <w:r w:rsidRPr="006A38EE">
              <w:rPr>
                <w:rFonts w:eastAsia="Times New Roman" w:cs="Times New Roman"/>
                <w:spacing w:val="-4"/>
                <w:sz w:val="22"/>
              </w:rPr>
              <w:t>1. Phạt tiền từ 5.000.000 đồng đến 10.000.000 đồng đối với hành vi cung cấp dịch vụ Internet và các dịch vụ khác có nội dung ảnh hưởng đến sự phát triển lành mạnh của trẻ em.</w:t>
            </w:r>
            <w:bookmarkEnd w:id="268"/>
          </w:p>
          <w:p w14:paraId="1F40AB30"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69" w:name="khoan_30_2"/>
            <w:r w:rsidRPr="006A38EE">
              <w:rPr>
                <w:rFonts w:eastAsia="Times New Roman" w:cs="Times New Roman"/>
                <w:spacing w:val="-4"/>
                <w:sz w:val="22"/>
              </w:rPr>
              <w:t xml:space="preserve">2. Phạt tiền đối với một trong các hành vi sản xuất, xuất bản, sao chép, </w:t>
            </w:r>
            <w:r w:rsidRPr="006A38EE">
              <w:rPr>
                <w:rFonts w:eastAsia="Times New Roman" w:cs="Times New Roman"/>
                <w:spacing w:val="-4"/>
                <w:sz w:val="22"/>
              </w:rPr>
              <w:lastRenderedPageBreak/>
              <w:t>lưu hành, vận hành, phát tán, sở hữu, vận chuyển, tàng trữ, kinh doanh xuất bản phẩm, đồ chơi, trò chơi và những sản phẩm khác phục vụ đối tượng trẻ em nhưng có nội dung ảnh hưởng đến sự phát triển lành mạnh của trẻ em, theo một trong các mức sau đây:</w:t>
            </w:r>
            <w:bookmarkEnd w:id="269"/>
          </w:p>
          <w:p w14:paraId="0EF4252F"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70" w:name="diem_30_2_a"/>
            <w:r w:rsidRPr="006A38EE">
              <w:rPr>
                <w:rFonts w:eastAsia="Times New Roman" w:cs="Times New Roman"/>
                <w:spacing w:val="-4"/>
                <w:sz w:val="22"/>
              </w:rPr>
              <w:t>a) Từ 3.000.000 đồng đến 5.000.000 đồng khi vi phạm từ 01 sản phẩm đến dưới 10 sản phẩm;</w:t>
            </w:r>
            <w:bookmarkEnd w:id="270"/>
          </w:p>
          <w:p w14:paraId="47434042"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71" w:name="diem_30_2_b"/>
            <w:r w:rsidRPr="006A38EE">
              <w:rPr>
                <w:rFonts w:eastAsia="Times New Roman" w:cs="Times New Roman"/>
                <w:spacing w:val="-4"/>
                <w:sz w:val="22"/>
              </w:rPr>
              <w:t>b) Từ 5.000.000 đồng đến 10.000.000 đồng khi vi phạm từ 10 sản phẩm đến dưới 50 sản phẩm;</w:t>
            </w:r>
            <w:bookmarkEnd w:id="271"/>
          </w:p>
          <w:p w14:paraId="7A05090D"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72" w:name="diem_30_2_c"/>
            <w:r w:rsidRPr="006A38EE">
              <w:rPr>
                <w:rFonts w:eastAsia="Times New Roman" w:cs="Times New Roman"/>
                <w:spacing w:val="-4"/>
                <w:sz w:val="22"/>
              </w:rPr>
              <w:t>c) Từ 10.000.000 đồng đến 15.000.000 đồng khi vi phạm từ 50 sản phẩm đến dưới 100 sản phẩm;</w:t>
            </w:r>
            <w:bookmarkEnd w:id="272"/>
          </w:p>
          <w:p w14:paraId="2E393933"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73" w:name="diem_30_2_d"/>
            <w:r w:rsidRPr="006A38EE">
              <w:rPr>
                <w:rFonts w:eastAsia="Times New Roman" w:cs="Times New Roman"/>
                <w:spacing w:val="-4"/>
                <w:sz w:val="22"/>
              </w:rPr>
              <w:t>d) Từ 15.000.000 đồng đến 20.000.000 đồng khi vi phạm từ 100 sản phẩm đến dưới 200 sản phẩm;</w:t>
            </w:r>
            <w:bookmarkEnd w:id="273"/>
          </w:p>
          <w:p w14:paraId="64542E92"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74" w:name="diem_30_2_dd"/>
            <w:r w:rsidRPr="006A38EE">
              <w:rPr>
                <w:rFonts w:eastAsia="Times New Roman" w:cs="Times New Roman"/>
                <w:spacing w:val="-4"/>
                <w:sz w:val="22"/>
              </w:rPr>
              <w:t>đ) Từ 20.000.000 đồng đến 30.000.000 đồng khi vi phạm từ 200 sản phẩm đến dưới 500 sản phẩm;</w:t>
            </w:r>
            <w:bookmarkEnd w:id="274"/>
          </w:p>
          <w:p w14:paraId="0C8B771A"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75" w:name="diem_30_2_e"/>
            <w:r w:rsidRPr="006A38EE">
              <w:rPr>
                <w:rFonts w:eastAsia="Times New Roman" w:cs="Times New Roman"/>
                <w:spacing w:val="-4"/>
                <w:sz w:val="22"/>
              </w:rPr>
              <w:t>e) Từ 30.000.000 đồng đến 40.00.000 đồng khi vi phạm từ 500 sản phẩm đến dưới 1.000 sản phẩm;</w:t>
            </w:r>
            <w:bookmarkEnd w:id="275"/>
          </w:p>
          <w:p w14:paraId="5D64CEAD"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76" w:name="diem_30_2_g"/>
            <w:r w:rsidRPr="006A38EE">
              <w:rPr>
                <w:rFonts w:eastAsia="Times New Roman" w:cs="Times New Roman"/>
                <w:spacing w:val="-4"/>
                <w:sz w:val="22"/>
              </w:rPr>
              <w:t>g) Từ 40.000.000 đồng đến 50.000.000 đồng khi vi phạm từ 1.000 sản phẩm trở lên.</w:t>
            </w:r>
            <w:bookmarkEnd w:id="276"/>
          </w:p>
          <w:p w14:paraId="7F599F75"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77" w:name="khoan_30_3"/>
            <w:r w:rsidRPr="006A38EE">
              <w:rPr>
                <w:rFonts w:eastAsia="Times New Roman" w:cs="Times New Roman"/>
                <w:spacing w:val="-4"/>
                <w:sz w:val="22"/>
              </w:rPr>
              <w:t>3. Phạt tiền từ 5.000.000 đồng đến 10.000.000 đồng đối với một trong các hành vi sau đây:</w:t>
            </w:r>
            <w:bookmarkEnd w:id="277"/>
          </w:p>
          <w:p w14:paraId="2C4738D3"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78" w:name="diem_30_3_a"/>
            <w:r w:rsidRPr="006A38EE">
              <w:rPr>
                <w:rFonts w:eastAsia="Times New Roman" w:cs="Times New Roman"/>
                <w:spacing w:val="-4"/>
                <w:sz w:val="22"/>
              </w:rPr>
              <w:t>a) Không ghi chú về việc trẻ em không được sử dụng trên xuất bản phẩm, ấn phẩm, đồ chơi nếu xuất bản phẩm, ấn phẩm, đồ chơi có nội dung không phù hợp với trẻ em;</w:t>
            </w:r>
            <w:bookmarkEnd w:id="278"/>
          </w:p>
          <w:p w14:paraId="435BD117"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79" w:name="diem_30_3_b"/>
            <w:r w:rsidRPr="006A38EE">
              <w:rPr>
                <w:rFonts w:eastAsia="Times New Roman" w:cs="Times New Roman"/>
                <w:spacing w:val="-4"/>
                <w:sz w:val="22"/>
              </w:rPr>
              <w:t>b) Không thông báo tuổi của trẻ em không được xem, nghe các chương trình phát thanh, truyền hình, nghệ thuật, điện ảnh và các cuộc trình diễn nếu có nội dung không phù hợp với trẻ em;</w:t>
            </w:r>
            <w:bookmarkEnd w:id="279"/>
          </w:p>
          <w:p w14:paraId="34714269"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80" w:name="diem_30_3_c"/>
            <w:r w:rsidRPr="006A38EE">
              <w:rPr>
                <w:rFonts w:eastAsia="Times New Roman" w:cs="Times New Roman"/>
                <w:spacing w:val="-4"/>
                <w:sz w:val="22"/>
              </w:rPr>
              <w:t>c) Không thực hiện yêu cầu về ghi thông tin trên xuất bản phẩm dành cho trẻ em.</w:t>
            </w:r>
            <w:bookmarkEnd w:id="280"/>
          </w:p>
          <w:p w14:paraId="780D94ED"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81" w:name="khoan_30_4"/>
            <w:r w:rsidRPr="006A38EE">
              <w:rPr>
                <w:rFonts w:eastAsia="Times New Roman" w:cs="Times New Roman"/>
                <w:spacing w:val="-4"/>
                <w:sz w:val="22"/>
              </w:rPr>
              <w:t xml:space="preserve">4. Phạt tiền từ 10.000.000 đồng đến 30.000.000 đồng đối với hành vi không thực hiện hoặc thực hiện không đúng quy định về cảnh báo nội dung không phù hợp với trẻ em trên các chương trình của kênh phát </w:t>
            </w:r>
            <w:r w:rsidRPr="006A38EE">
              <w:rPr>
                <w:rFonts w:eastAsia="Times New Roman" w:cs="Times New Roman"/>
                <w:spacing w:val="-4"/>
                <w:sz w:val="22"/>
              </w:rPr>
              <w:lastRenderedPageBreak/>
              <w:t>thanh, kênh truyền hình, báo chí và xuất bản phẩm.</w:t>
            </w:r>
            <w:bookmarkEnd w:id="281"/>
          </w:p>
          <w:p w14:paraId="29983A67" w14:textId="77777777" w:rsidR="00E26202" w:rsidRDefault="00E26202" w:rsidP="00047011">
            <w:pPr>
              <w:shd w:val="clear" w:color="auto" w:fill="FFFFFF"/>
              <w:spacing w:before="100" w:after="100" w:line="240" w:lineRule="atLeast"/>
              <w:rPr>
                <w:rFonts w:eastAsia="Times New Roman" w:cs="Times New Roman"/>
                <w:spacing w:val="-4"/>
                <w:sz w:val="22"/>
              </w:rPr>
            </w:pPr>
            <w:r w:rsidRPr="00E26202">
              <w:rPr>
                <w:rFonts w:cs="Times New Roman"/>
                <w:color w:val="000000"/>
                <w:sz w:val="22"/>
                <w:shd w:val="clear" w:color="auto" w:fill="FFFFFF"/>
              </w:rPr>
              <w:t>5. Phạt tiền từ 40.000.000 đồng đến 50.000.000 đồng đối với hành vi đưa hình ảnh của trẻ em vào sản phẩm văn hóa, thông tin, truyền thông có nội dung khiêu dâm, bạo lực, kinh dị.</w:t>
            </w:r>
            <w:bookmarkStart w:id="282" w:name="khoan_30_6"/>
            <w:r w:rsidRPr="006A38EE">
              <w:rPr>
                <w:rFonts w:eastAsia="Times New Roman" w:cs="Times New Roman"/>
                <w:spacing w:val="-4"/>
                <w:sz w:val="22"/>
              </w:rPr>
              <w:t xml:space="preserve"> </w:t>
            </w:r>
          </w:p>
          <w:p w14:paraId="62F2F284" w14:textId="50053A70" w:rsidR="00047011" w:rsidRPr="006A38EE" w:rsidRDefault="00047011" w:rsidP="00047011">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6. Hình thức xử phạt bổ sung:</w:t>
            </w:r>
            <w:bookmarkEnd w:id="282"/>
          </w:p>
          <w:p w14:paraId="1D4E98E8"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Tịch thu xuất bản phẩm, ấn phẩm, đồ chơi, trò chơi và những sản phẩm khác phục vụ đối tượng trẻ em đối với hành vi vi phạm tại khoản 2, điểm a, điểm c khoản 3 và khoản 4 Điều này.</w:t>
            </w:r>
          </w:p>
          <w:p w14:paraId="6B4CC5C9"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7. Biện pháp khắc phục hậu quả:</w:t>
            </w:r>
          </w:p>
          <w:p w14:paraId="7B4C9120"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a) Buộc gỡ bỏ tin, bài trên báo điện tử, tạp chí điện tử, báo nói, báo hình, xuất bản phẩm điện tử đối với hành vi vi phạm tại điểm a, điểm c khoản 3 và khoản 4 Điều này;</w:t>
            </w:r>
          </w:p>
          <w:p w14:paraId="4368620D"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b) Buộc thu hồi ấn phẩm, đồ chơi, báo in và xuất bản phẩm đối với hành vi vi phạm tại khoản 2 và điểm a khoản 3 Điều này;</w:t>
            </w:r>
          </w:p>
          <w:p w14:paraId="16865615" w14:textId="486A0482" w:rsidR="00047011" w:rsidRPr="006A38EE" w:rsidRDefault="00047011" w:rsidP="00047011">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c) Buộc tiêu hủy sản phẩm văn hóa, thông tin, truyền thông có nội dung khiêu dâm, bạo lực, kinh dị đối với hành vi vi phạm tại khoản 5 Điều này.</w:t>
            </w:r>
            <w:bookmarkEnd w:id="267"/>
          </w:p>
        </w:tc>
        <w:tc>
          <w:tcPr>
            <w:tcW w:w="5954" w:type="dxa"/>
          </w:tcPr>
          <w:p w14:paraId="489DB2D8" w14:textId="77777777" w:rsidR="00E26202" w:rsidRPr="00E26202" w:rsidRDefault="00E26202" w:rsidP="00E26202">
            <w:pPr>
              <w:shd w:val="clear" w:color="auto" w:fill="FFFFFF"/>
              <w:spacing w:before="60" w:after="60" w:line="240" w:lineRule="auto"/>
              <w:ind w:firstLine="5"/>
              <w:rPr>
                <w:rFonts w:ascii="Times New Roman Bold" w:eastAsia="Times New Roman" w:hAnsi="Times New Roman Bold" w:cs="Times New Roman"/>
                <w:spacing w:val="2"/>
                <w:sz w:val="22"/>
              </w:rPr>
            </w:pPr>
            <w:bookmarkStart w:id="283" w:name="bookmark=id.eme92qdsjrb8" w:colFirst="0" w:colLast="0"/>
            <w:bookmarkEnd w:id="283"/>
            <w:r w:rsidRPr="00E26202">
              <w:rPr>
                <w:rFonts w:ascii="Times New Roman Bold" w:eastAsia="Times New Roman" w:hAnsi="Times New Roman Bold" w:cs="Times New Roman"/>
                <w:b/>
                <w:bCs/>
                <w:spacing w:val="2"/>
                <w:sz w:val="22"/>
              </w:rPr>
              <w:lastRenderedPageBreak/>
              <w:t>Điều 29. Vi phạm quy định về cung cấp các sản phẩm, dịch vụ văn hóa, thông tin, truyền thông có nội dung ảnh hưởng đến sự phát triển lành mạnh của trẻ em</w:t>
            </w:r>
          </w:p>
          <w:p w14:paraId="64E2F1E4" w14:textId="77777777" w:rsidR="00E26202" w:rsidRPr="00E26202" w:rsidRDefault="00E26202" w:rsidP="00E26202">
            <w:pPr>
              <w:shd w:val="clear" w:color="auto" w:fill="FFFFFF"/>
              <w:spacing w:before="60" w:after="60" w:line="240" w:lineRule="auto"/>
              <w:ind w:firstLine="5"/>
              <w:rPr>
                <w:rFonts w:eastAsia="Times New Roman" w:cs="Times New Roman"/>
                <w:sz w:val="22"/>
                <w:lang w:val="en"/>
              </w:rPr>
            </w:pPr>
            <w:r w:rsidRPr="00E26202">
              <w:rPr>
                <w:rFonts w:eastAsia="Times New Roman" w:cs="Times New Roman"/>
                <w:spacing w:val="-4"/>
                <w:sz w:val="22"/>
              </w:rPr>
              <w:t>1. Phạt tiền từ 5.000.000 đồng đến 10.000.000 đồng đối với hành vi cung cấp dịch vụ Internet và các dịch vụ khác có nội dung ảnh hưởng đến sự phát triển lành mạnh của trẻ em</w:t>
            </w:r>
          </w:p>
          <w:p w14:paraId="7166A778"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 xml:space="preserve">2. Phạt tiền đối với một trong các hành vi sản xuất, xuất bản, sao chép, lưu hành, vận hành, phát tán, sở hữu, vận chuyển, tàng trữ, </w:t>
            </w:r>
            <w:r w:rsidRPr="00E26202">
              <w:rPr>
                <w:rFonts w:eastAsia="Times New Roman" w:cs="Times New Roman"/>
                <w:spacing w:val="-4"/>
                <w:sz w:val="22"/>
              </w:rPr>
              <w:lastRenderedPageBreak/>
              <w:t>kinh doanh xuất bản phẩm, đồ chơi, trò chơi, nội dung số trên không gian mạng và những sản phẩm khác phục vụ đối tượng trẻ em nhưng có nội dung ảnh hưởng đến sự phát triển lành mạnh của trẻ em, theo một trong các mức sau đây:</w:t>
            </w:r>
          </w:p>
          <w:p w14:paraId="0A33992A"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a) Từ 3.000.000 đồng đến 5.000.000 đồng khi vi phạm từ 01 sản phẩm đến dưới 10 sản phẩm;</w:t>
            </w:r>
          </w:p>
          <w:p w14:paraId="78878964"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b) Từ 5.000.000 đồng đến 10.000.000 đồng khi vi phạm từ 10 sản phẩm đến dưới 50 sản phẩm;</w:t>
            </w:r>
          </w:p>
          <w:p w14:paraId="02AEB6D2"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c) Từ 10.000.000 đồng đến 15.000.000 đồng khi vi phạm từ 50 sản phẩm đến dưới 100 sản phẩm;</w:t>
            </w:r>
          </w:p>
          <w:p w14:paraId="03A84293"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d) Từ 15.000.000 đồng đến 20.000.000 đồng khi vi phạm từ 100 sản phẩm đến dưới 200 sản phẩm;</w:t>
            </w:r>
          </w:p>
          <w:p w14:paraId="690EC24A"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đ) Từ 20.000.000 đồng đến 30.000.000 đồng khi vi phạm từ 200 sản phẩm đến dưới 500 sản phẩm;</w:t>
            </w:r>
          </w:p>
          <w:p w14:paraId="76408D42"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e) Từ 30.000.000 đồng đến 40.00.000 đồng khi vi phạm từ 500 sản phẩm đến dưới 1.000 sản phẩm;</w:t>
            </w:r>
          </w:p>
          <w:p w14:paraId="25780341" w14:textId="77777777" w:rsidR="00E26202" w:rsidRPr="00E26202" w:rsidRDefault="00E26202" w:rsidP="00E26202">
            <w:pPr>
              <w:shd w:val="clear" w:color="auto" w:fill="FFFFFF"/>
              <w:spacing w:before="60" w:after="60" w:line="240" w:lineRule="auto"/>
              <w:ind w:firstLine="5"/>
              <w:rPr>
                <w:rFonts w:eastAsia="Times New Roman" w:cs="Times New Roman"/>
                <w:spacing w:val="2"/>
                <w:sz w:val="22"/>
              </w:rPr>
            </w:pPr>
            <w:r w:rsidRPr="00E26202">
              <w:rPr>
                <w:rFonts w:eastAsia="Times New Roman" w:cs="Times New Roman"/>
                <w:spacing w:val="2"/>
                <w:sz w:val="22"/>
              </w:rPr>
              <w:t>g) Từ 40.000.000 đồng đến 50.000.000 đồng khi vi phạm từ 1.000 sản phẩm trở lên.</w:t>
            </w:r>
          </w:p>
          <w:p w14:paraId="0821AC35"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3. Phạt tiền từ 5.000.000 đồng đến 10.000.000 đồng đối với một trong các hành vi sau đây:</w:t>
            </w:r>
          </w:p>
          <w:p w14:paraId="0ED82DB2"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a) Không ghi chú về việc trẻ em không được sử dụng trên xuất bản phẩm, ấn phẩm, đồ chơi nếu xuất bản phẩm, ấn phẩm, đồ chơi có nội dung không phù hợp với trẻ em; không cảnh báo về việc có nội dung không phù hợp với trẻ em trong các sản phẩm nội dung số trên không gian mạng.</w:t>
            </w:r>
          </w:p>
          <w:p w14:paraId="165DC13C"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b) Không thông báo tuổi của trẻ em không được xem, nghe các chương trình phát thanh, truyền hình, nghệ thuật, điện ảnh và các cuộc trình diễn nếu có nội dung không phù hợp với trẻ em;</w:t>
            </w:r>
          </w:p>
          <w:p w14:paraId="25CADDC9"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2"/>
                <w:sz w:val="22"/>
              </w:rPr>
              <w:t>c) Không thực hiện yêu cầu về ghi thông tin trên xuất bản phẩm dành cho trẻ em</w:t>
            </w:r>
            <w:r w:rsidRPr="00E26202">
              <w:rPr>
                <w:rFonts w:eastAsia="Times New Roman" w:cs="Times New Roman"/>
                <w:spacing w:val="-4"/>
                <w:sz w:val="22"/>
              </w:rPr>
              <w:t>.</w:t>
            </w:r>
          </w:p>
          <w:p w14:paraId="72AB2A54"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z w:val="22"/>
              </w:rPr>
              <w:t xml:space="preserve">4. Phạt tiền từ 10.000.000 đồng đến 30.000.000 đồng đối với hành vi không thực hiện hoặc thực hiện không đúng quy định về cảnh báo nội dung không phù hợp với trẻ em trên các chương trình của kênh phát thanh, kênh truyền hình, báo chí và xuất bản </w:t>
            </w:r>
            <w:r w:rsidRPr="00E26202">
              <w:rPr>
                <w:rFonts w:eastAsia="Times New Roman" w:cs="Times New Roman"/>
                <w:sz w:val="22"/>
              </w:rPr>
              <w:lastRenderedPageBreak/>
              <w:t>phẩm</w:t>
            </w:r>
            <w:r w:rsidRPr="00E26202">
              <w:rPr>
                <w:rFonts w:eastAsia="Times New Roman" w:cs="Times New Roman"/>
                <w:spacing w:val="-4"/>
                <w:sz w:val="22"/>
              </w:rPr>
              <w:t>.</w:t>
            </w:r>
          </w:p>
          <w:p w14:paraId="2B83CF34"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5. Hình thức xử phạt bổ sung:</w:t>
            </w:r>
          </w:p>
          <w:p w14:paraId="7AB0CCF0"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Tịch thu xuất bản phẩm, ấn phẩm, đồ chơi, trò chơi và những sản phẩm khác phục vụ đối tượng trẻ em đối với hành vi vi phạm tại khoản 2, điểm a, điểm c khoản 3 và khoản 4 Điều này.</w:t>
            </w:r>
          </w:p>
          <w:p w14:paraId="6BB3053A"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6. Biện pháp khắc phục hậu quả:</w:t>
            </w:r>
          </w:p>
          <w:p w14:paraId="4DDC6D71" w14:textId="77777777" w:rsidR="00E26202" w:rsidRPr="00E26202" w:rsidRDefault="00E26202" w:rsidP="00E26202">
            <w:pPr>
              <w:shd w:val="clear" w:color="auto" w:fill="FFFFFF"/>
              <w:spacing w:before="60" w:after="60" w:line="240" w:lineRule="auto"/>
              <w:ind w:firstLine="5"/>
              <w:rPr>
                <w:rFonts w:eastAsia="Times New Roman" w:cs="Times New Roman"/>
                <w:sz w:val="22"/>
              </w:rPr>
            </w:pPr>
            <w:r w:rsidRPr="00E26202">
              <w:rPr>
                <w:rFonts w:eastAsia="Times New Roman" w:cs="Times New Roman"/>
                <w:sz w:val="22"/>
              </w:rPr>
              <w:t>a) Buộc gỡ bỏ tin, bài trên báo điện tử, tạp chí điện tử, báo nói, báo hình, xuất bản phẩm điện tử đối với hành vi vi phạm tại điểm a, điểm c khoản 3 và khoản 4 Điều này;</w:t>
            </w:r>
          </w:p>
          <w:p w14:paraId="1C5F6D22"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b) Buộc thu hồi và tiêu hủy sản phẩm, ấn phẩm, đồ chơi, báo in và xuất bản phẩm đối với hành vi vi phạm tại khoản 2 và điểm a khoản 3 Điều này;</w:t>
            </w:r>
          </w:p>
          <w:p w14:paraId="13EA661B" w14:textId="77777777" w:rsidR="00E26202" w:rsidRPr="00E26202" w:rsidRDefault="00E26202" w:rsidP="00E26202">
            <w:pPr>
              <w:shd w:val="clear" w:color="auto" w:fill="FFFFFF"/>
              <w:spacing w:before="60" w:after="60" w:line="240" w:lineRule="auto"/>
              <w:ind w:firstLine="5"/>
              <w:rPr>
                <w:rFonts w:eastAsia="Times New Roman" w:cs="Times New Roman"/>
                <w:sz w:val="22"/>
                <w:lang w:val="en"/>
              </w:rPr>
            </w:pPr>
            <w:r w:rsidRPr="00E26202">
              <w:rPr>
                <w:rFonts w:eastAsia="Times New Roman" w:cs="Times New Roman"/>
                <w:bCs/>
                <w:sz w:val="22"/>
                <w:lang w:val="en"/>
              </w:rPr>
              <w:t>c) Buộc xin lỗi công khai trên phương tiện thông tin đại chúng khi có yêu cầu đối với hành vi vi phạm tại khoản 2 Điều này.</w:t>
            </w:r>
          </w:p>
          <w:p w14:paraId="518F75D7" w14:textId="3EC5E2E1" w:rsidR="00047011" w:rsidRPr="00E26202" w:rsidRDefault="00047011" w:rsidP="00E26202">
            <w:pPr>
              <w:shd w:val="clear" w:color="auto" w:fill="FFFFFF"/>
              <w:spacing w:before="60" w:after="60" w:line="240" w:lineRule="auto"/>
              <w:ind w:firstLine="5"/>
              <w:rPr>
                <w:rFonts w:eastAsia="Times New Roman" w:cs="Times New Roman"/>
                <w:sz w:val="22"/>
                <w:lang w:val="en"/>
              </w:rPr>
            </w:pPr>
          </w:p>
        </w:tc>
        <w:tc>
          <w:tcPr>
            <w:tcW w:w="2835" w:type="dxa"/>
          </w:tcPr>
          <w:p w14:paraId="07A8A515" w14:textId="221E2EAE" w:rsidR="00047011" w:rsidRPr="00E26202" w:rsidRDefault="00840A80" w:rsidP="00047011">
            <w:pPr>
              <w:spacing w:before="100" w:after="100" w:line="240" w:lineRule="atLeast"/>
              <w:rPr>
                <w:rFonts w:eastAsia="Times New Roman" w:cs="Times New Roman"/>
                <w:sz w:val="22"/>
              </w:rPr>
            </w:pPr>
            <w:r w:rsidRPr="00E26202">
              <w:rPr>
                <w:rFonts w:eastAsia="Times New Roman" w:cs="Times New Roman"/>
                <w:spacing w:val="-4"/>
                <w:sz w:val="22"/>
              </w:rPr>
              <w:lastRenderedPageBreak/>
              <w:t xml:space="preserve">- </w:t>
            </w:r>
            <w:r w:rsidR="00047011" w:rsidRPr="00E26202">
              <w:rPr>
                <w:rFonts w:eastAsia="Times New Roman" w:cs="Times New Roman"/>
                <w:spacing w:val="-4"/>
                <w:sz w:val="22"/>
              </w:rPr>
              <w:t xml:space="preserve">Bỏ khoản 5 Điều 30 quy định “hành vi đưa hình ảnh của trẻ em vào sản phẩm văn hóa, thông tin, truyền thông có nội dung khiêu dâm, bạo lực, kinh dị.” vì quy định này trùng với </w:t>
            </w:r>
            <w:r w:rsidR="00047011" w:rsidRPr="00E26202">
              <w:rPr>
                <w:rFonts w:eastAsia="Times New Roman" w:cs="Times New Roman"/>
                <w:sz w:val="22"/>
              </w:rPr>
              <w:t xml:space="preserve">hành vi phạm tội quy định tại khoản 1 Điều 326 Bộ luật </w:t>
            </w:r>
            <w:r w:rsidR="00047011" w:rsidRPr="00E26202">
              <w:rPr>
                <w:rFonts w:eastAsia="Times New Roman" w:cs="Times New Roman"/>
                <w:sz w:val="22"/>
              </w:rPr>
              <w:lastRenderedPageBreak/>
              <w:t>Hình sự về tội truyền bá văn hóa phẩm đồi trụy (</w:t>
            </w:r>
            <w:r w:rsidR="00047011" w:rsidRPr="00E26202">
              <w:rPr>
                <w:rFonts w:eastAsia="Times New Roman" w:cs="Times New Roman"/>
                <w:iCs/>
                <w:sz w:val="22"/>
              </w:rPr>
              <w:t xml:space="preserve">Người nào làm ra, sao chép, lưu hành, vận chuyển, mua bán, tàng trữ nhằm phổ biến sách, báo, tranh, ảnh, phim, nhạc hoặc những vật phẩm khác có nội dung khiêu dâm, đồi trụy hoặc hành vi khác truyền bá vật phẩm đồi trụy …), tránh </w:t>
            </w:r>
            <w:r w:rsidR="00047011" w:rsidRPr="00E26202">
              <w:rPr>
                <w:rFonts w:eastAsia="Times New Roman" w:cs="Times New Roman"/>
                <w:sz w:val="22"/>
              </w:rPr>
              <w:t>nguy cơ “</w:t>
            </w:r>
            <w:r w:rsidR="00047011" w:rsidRPr="00E26202">
              <w:rPr>
                <w:rFonts w:eastAsia="Times New Roman" w:cs="Times New Roman"/>
                <w:iCs/>
                <w:sz w:val="22"/>
              </w:rPr>
              <w:t>hành chính hóa</w:t>
            </w:r>
            <w:r w:rsidR="00047011" w:rsidRPr="00E26202">
              <w:rPr>
                <w:rFonts w:eastAsia="Times New Roman" w:cs="Times New Roman"/>
                <w:sz w:val="22"/>
              </w:rPr>
              <w:t>” hành vi phạm tội.</w:t>
            </w:r>
          </w:p>
          <w:p w14:paraId="31B9815A" w14:textId="52CA3300" w:rsidR="00E26202" w:rsidRPr="00E26202" w:rsidRDefault="00E26202" w:rsidP="00047011">
            <w:pPr>
              <w:spacing w:before="100" w:after="100" w:line="240" w:lineRule="atLeast"/>
              <w:rPr>
                <w:rFonts w:eastAsia="Times New Roman" w:cs="Times New Roman"/>
                <w:sz w:val="22"/>
              </w:rPr>
            </w:pPr>
            <w:r w:rsidRPr="00E26202">
              <w:rPr>
                <w:rFonts w:eastAsia="Times New Roman" w:cs="Times New Roman"/>
                <w:sz w:val="22"/>
              </w:rPr>
              <w:t>- Bổ sung quy định phạt tiền đối với hành vi “</w:t>
            </w:r>
            <w:r w:rsidRPr="00E26202">
              <w:rPr>
                <w:rFonts w:eastAsia="Times New Roman" w:cs="Times New Roman"/>
                <w:spacing w:val="-4"/>
                <w:sz w:val="22"/>
              </w:rPr>
              <w:t>nội dung số trên không gian mạng” theo đề nghị của Bộ Công an.</w:t>
            </w:r>
          </w:p>
          <w:p w14:paraId="0FFB0A02" w14:textId="29C2D030" w:rsidR="0045609A" w:rsidRPr="00E26202" w:rsidRDefault="00840A80" w:rsidP="00047011">
            <w:pPr>
              <w:spacing w:before="100" w:after="100" w:line="240" w:lineRule="atLeast"/>
              <w:rPr>
                <w:rFonts w:eastAsia="Times New Roman" w:cs="Times New Roman"/>
                <w:sz w:val="22"/>
              </w:rPr>
            </w:pPr>
            <w:bookmarkStart w:id="284" w:name="_Hlk216438135"/>
            <w:r w:rsidRPr="00E26202">
              <w:rPr>
                <w:rFonts w:eastAsia="Times New Roman" w:cs="Times New Roman"/>
                <w:sz w:val="22"/>
              </w:rPr>
              <w:t xml:space="preserve">- </w:t>
            </w:r>
            <w:r w:rsidR="00E26202" w:rsidRPr="00E26202">
              <w:rPr>
                <w:rFonts w:eastAsia="Times New Roman" w:cs="Times New Roman"/>
                <w:sz w:val="22"/>
              </w:rPr>
              <w:t>Bổ sung điểm c</w:t>
            </w:r>
            <w:r w:rsidR="0045609A" w:rsidRPr="00E26202">
              <w:rPr>
                <w:rFonts w:eastAsia="Times New Roman" w:cs="Times New Roman"/>
                <w:sz w:val="22"/>
              </w:rPr>
              <w:t xml:space="preserve"> khoản 6 biện pháp khắc phục hậu quả: “</w:t>
            </w:r>
            <w:r w:rsidR="00C370B8" w:rsidRPr="00E26202">
              <w:rPr>
                <w:rFonts w:eastAsia="Times New Roman" w:cs="Times New Roman"/>
                <w:sz w:val="22"/>
              </w:rPr>
              <w:t>c</w:t>
            </w:r>
            <w:r w:rsidR="0045609A" w:rsidRPr="00E26202">
              <w:rPr>
                <w:rFonts w:eastAsia="Times New Roman" w:cs="Times New Roman"/>
                <w:bCs/>
                <w:sz w:val="22"/>
                <w:lang w:val="en"/>
              </w:rPr>
              <w:t xml:space="preserve">) Buộc xin lỗi công khai trên phương tiện thông tin đại chúng khi có yêu cầu đối với hành vi vi phạm tại khoản 2 Điều này;” để </w:t>
            </w:r>
            <w:r w:rsidR="00D33A66" w:rsidRPr="00E26202">
              <w:rPr>
                <w:rFonts w:eastAsia="Times New Roman" w:cs="Times New Roman"/>
                <w:bCs/>
                <w:sz w:val="22"/>
                <w:lang w:val="en"/>
              </w:rPr>
              <w:t xml:space="preserve">tăng cường </w:t>
            </w:r>
            <w:r w:rsidR="0045609A" w:rsidRPr="00E26202">
              <w:rPr>
                <w:rFonts w:eastAsia="Times New Roman" w:cs="Times New Roman"/>
                <w:bCs/>
                <w:sz w:val="22"/>
                <w:lang w:val="en"/>
              </w:rPr>
              <w:t>bảo vệ quyền lợi của trẻ em.</w:t>
            </w:r>
          </w:p>
          <w:bookmarkEnd w:id="284"/>
          <w:p w14:paraId="6BD1C049" w14:textId="77777777" w:rsidR="00047011" w:rsidRPr="00E26202" w:rsidRDefault="00047011" w:rsidP="00047011">
            <w:pPr>
              <w:shd w:val="clear" w:color="auto" w:fill="FFFFFF"/>
              <w:spacing w:before="100" w:after="100" w:line="240" w:lineRule="atLeast"/>
              <w:rPr>
                <w:rFonts w:eastAsia="Times New Roman" w:cs="Times New Roman"/>
                <w:spacing w:val="-4"/>
                <w:sz w:val="22"/>
              </w:rPr>
            </w:pPr>
          </w:p>
          <w:p w14:paraId="68CAB06C" w14:textId="77777777" w:rsidR="00047011" w:rsidRPr="00E26202" w:rsidRDefault="00047011" w:rsidP="00047011">
            <w:pPr>
              <w:shd w:val="clear" w:color="auto" w:fill="FFFFFF"/>
              <w:spacing w:before="100" w:after="100" w:line="240" w:lineRule="atLeast"/>
              <w:rPr>
                <w:rFonts w:eastAsia="Times New Roman" w:cs="Times New Roman"/>
                <w:spacing w:val="-4"/>
                <w:sz w:val="22"/>
              </w:rPr>
            </w:pPr>
          </w:p>
          <w:p w14:paraId="42DEFB79" w14:textId="77777777" w:rsidR="00047011" w:rsidRPr="00E26202" w:rsidRDefault="00047011" w:rsidP="00047011">
            <w:pPr>
              <w:shd w:val="clear" w:color="auto" w:fill="FFFFFF"/>
              <w:spacing w:before="100" w:after="100" w:line="240" w:lineRule="atLeast"/>
              <w:rPr>
                <w:rFonts w:cs="Times New Roman"/>
                <w:sz w:val="22"/>
              </w:rPr>
            </w:pPr>
          </w:p>
        </w:tc>
      </w:tr>
      <w:tr w:rsidR="00047011" w:rsidRPr="006A38EE" w14:paraId="217E6B1A" w14:textId="77777777" w:rsidTr="00AA49C7">
        <w:tc>
          <w:tcPr>
            <w:tcW w:w="6379" w:type="dxa"/>
          </w:tcPr>
          <w:p w14:paraId="40E07525" w14:textId="35D95FE2"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85" w:name="dieu_31"/>
            <w:r w:rsidRPr="006A38EE">
              <w:rPr>
                <w:rFonts w:eastAsia="Times New Roman" w:cs="Times New Roman"/>
                <w:b/>
                <w:bCs/>
                <w:spacing w:val="-4"/>
                <w:sz w:val="22"/>
              </w:rPr>
              <w:lastRenderedPageBreak/>
              <w:t>Điều 31. Vi phạm quy định về cấm công bố, tiết lộ thông tin về đời sống riêng tư, bí mật cá nhân của trẻ em</w:t>
            </w:r>
            <w:bookmarkEnd w:id="285"/>
          </w:p>
          <w:p w14:paraId="7DFAF364"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86" w:name="khoan_31_1"/>
            <w:r w:rsidRPr="006A38EE">
              <w:rPr>
                <w:rFonts w:eastAsia="Times New Roman" w:cs="Times New Roman"/>
                <w:spacing w:val="-4"/>
                <w:sz w:val="22"/>
              </w:rPr>
              <w:t>1. Phạt tiền từ 20.000.000 đồng đến 30.000.000 đồng đối với hành vi công bố, tiết lộ một trong các thông tin mà không được sự đồng ý của cha, mẹ, người chăm sóc trẻ em, người giám hộ của trẻ em và trẻ em từ đủ 07 tuổi trở lên, gồm: tên, tuổi; đặc điểm nhận dạng cá nhân; thông tin về tình trạng sức khỏe và đời tư được ghi trong bệnh án; hình ảnh cá nhân; thông tin về các thành viên trong gia đình, người chăm sóc trẻ em; tài sản cá nhân; số điện thoại; địa chỉ thư tín cá nhân; địa chỉ, thông tin về nơi ở, quê quán; địa chỉ, thông tin về trường, lớp, kết quả học tập và các mối quan hệ bạn bè của trẻ em; thông tin về dịch vụ cung cấp cho cá nhân trẻ em.</w:t>
            </w:r>
            <w:bookmarkEnd w:id="286"/>
          </w:p>
          <w:p w14:paraId="1F583333"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87" w:name="khoan_31_2"/>
            <w:r w:rsidRPr="006A38EE">
              <w:rPr>
                <w:rFonts w:eastAsia="Times New Roman" w:cs="Times New Roman"/>
                <w:spacing w:val="-4"/>
                <w:sz w:val="22"/>
              </w:rPr>
              <w:t>2. Biện pháp khắc phục hậu quả:</w:t>
            </w:r>
            <w:bookmarkEnd w:id="287"/>
          </w:p>
          <w:p w14:paraId="15B0E659"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88" w:name="diem_31_2_a"/>
            <w:r w:rsidRPr="006A38EE">
              <w:rPr>
                <w:rFonts w:eastAsia="Times New Roman" w:cs="Times New Roman"/>
                <w:spacing w:val="-4"/>
                <w:sz w:val="22"/>
              </w:rPr>
              <w:t xml:space="preserve">a) Buộc xin lỗi khi có yêu cầu đối với hành vi vi phạm tại khoản 1 Điều </w:t>
            </w:r>
            <w:r w:rsidRPr="006A38EE">
              <w:rPr>
                <w:rFonts w:eastAsia="Times New Roman" w:cs="Times New Roman"/>
                <w:spacing w:val="-4"/>
                <w:sz w:val="22"/>
              </w:rPr>
              <w:lastRenderedPageBreak/>
              <w:t>này;</w:t>
            </w:r>
            <w:bookmarkEnd w:id="288"/>
          </w:p>
          <w:p w14:paraId="7EDDB2A0" w14:textId="3FB8B6DF"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89" w:name="diem_31_2_b"/>
            <w:r w:rsidRPr="006A38EE">
              <w:rPr>
                <w:rFonts w:eastAsia="Times New Roman" w:cs="Times New Roman"/>
                <w:spacing w:val="-4"/>
                <w:sz w:val="22"/>
              </w:rPr>
              <w:t>b) Thu hồi, xóa, gỡ bỏ các thông tin về đời sống riêng tư, bí mật cá nhân của trẻ em đối với hành vi vi phạm tại khoản 1 Điều này.</w:t>
            </w:r>
            <w:bookmarkEnd w:id="289"/>
          </w:p>
        </w:tc>
        <w:tc>
          <w:tcPr>
            <w:tcW w:w="5954" w:type="dxa"/>
          </w:tcPr>
          <w:p w14:paraId="22924C08"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b/>
                <w:bCs/>
                <w:spacing w:val="-4"/>
                <w:sz w:val="22"/>
              </w:rPr>
              <w:lastRenderedPageBreak/>
              <w:t>Điều 30. Vi phạm quy định về cấm công bố, tiết lộ thông tin về đời sống riêng tư, bí mật cá nhân của trẻ em</w:t>
            </w:r>
          </w:p>
          <w:p w14:paraId="617B9A82"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1. Phạt tiền từ 20.000.000 đồng đến 30.000.000 đồng đối với hành vi công bố, tiết lộ một trong các thông tin mà không được sự đồng ý của cha, mẹ, người chăm sóc trẻ em, người giám hộ của trẻ em và trẻ em từ đủ 07 tuổi trở lên, gồm: tên, tuổi; đặc điểm nhận dạng cá nhân; thông tin về tình trạng sức khỏe và đời tư được ghi trong bệnh án; hình ảnh cá nhân; thông tin về các thành viên trong gia đình, người chăm sóc trẻ em; tài sản cá nhân; số điện thoại; địa chỉ thư tín cá nhân; địa chỉ, thông tin về nơi ở, quê quán; địa chỉ, thông tin về trường, lớp, kết quả học tập và các mối quan hệ bạn bè của trẻ em; thông tin về dịch vụ cung cấp cho cá nhân trẻ em.</w:t>
            </w:r>
          </w:p>
          <w:p w14:paraId="5DE351A1"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2. Biện pháp khắc phục hậu quả:</w:t>
            </w:r>
          </w:p>
          <w:p w14:paraId="74BF769C"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a) Buộc xin lỗi khi có yêu cầu đối với hành vi vi phạm tại khoản 1 Điều này;</w:t>
            </w:r>
          </w:p>
          <w:p w14:paraId="703638CD" w14:textId="77777777" w:rsidR="00E26202" w:rsidRPr="00E26202" w:rsidRDefault="00E26202" w:rsidP="00E26202">
            <w:pPr>
              <w:shd w:val="clear" w:color="auto" w:fill="FFFFFF"/>
              <w:spacing w:before="60" w:after="60" w:line="240" w:lineRule="auto"/>
              <w:ind w:firstLine="6"/>
              <w:rPr>
                <w:rFonts w:eastAsia="Times New Roman" w:cs="Times New Roman"/>
                <w:b/>
                <w:sz w:val="22"/>
              </w:rPr>
            </w:pPr>
            <w:r w:rsidRPr="00E26202">
              <w:rPr>
                <w:rFonts w:eastAsia="Times New Roman" w:cs="Times New Roman"/>
                <w:spacing w:val="-4"/>
                <w:sz w:val="22"/>
              </w:rPr>
              <w:lastRenderedPageBreak/>
              <w:t>b) Thu hồi, xóa, gỡ bỏ các thông tin về đời sống riêng tư, bí mật cá nhân của trẻ em đối với hành vi vi phạm tại khoản 1 Điều này.</w:t>
            </w:r>
          </w:p>
          <w:p w14:paraId="1A1A9917" w14:textId="06165A49" w:rsidR="00047011" w:rsidRPr="00E26202" w:rsidRDefault="00047011" w:rsidP="00E26202">
            <w:pPr>
              <w:shd w:val="clear" w:color="auto" w:fill="FFFFFF"/>
              <w:spacing w:before="60" w:after="60" w:line="240" w:lineRule="auto"/>
              <w:ind w:firstLine="6"/>
              <w:rPr>
                <w:rFonts w:eastAsia="Times New Roman" w:cs="Times New Roman"/>
                <w:b/>
                <w:sz w:val="22"/>
              </w:rPr>
            </w:pPr>
          </w:p>
        </w:tc>
        <w:tc>
          <w:tcPr>
            <w:tcW w:w="2835" w:type="dxa"/>
          </w:tcPr>
          <w:p w14:paraId="091EFBC8" w14:textId="77777777" w:rsidR="00E26202" w:rsidRPr="006A38EE" w:rsidRDefault="00E26202" w:rsidP="00E26202">
            <w:pPr>
              <w:spacing w:before="100" w:after="100" w:line="240" w:lineRule="atLeast"/>
              <w:rPr>
                <w:rFonts w:eastAsia="Times New Roman" w:cs="Times New Roman"/>
                <w:sz w:val="22"/>
              </w:rPr>
            </w:pPr>
            <w:r>
              <w:rPr>
                <w:rFonts w:cs="Times New Roman"/>
                <w:sz w:val="22"/>
              </w:rPr>
              <w:lastRenderedPageBreak/>
              <w:t>Kế thừa, giữ nguyên các quy định tại Nghị định 130.</w:t>
            </w:r>
          </w:p>
          <w:p w14:paraId="096FCFAA" w14:textId="77777777" w:rsidR="00047011" w:rsidRPr="006A38EE" w:rsidRDefault="00047011" w:rsidP="00047011">
            <w:pPr>
              <w:spacing w:before="100" w:after="100" w:line="240" w:lineRule="atLeast"/>
              <w:rPr>
                <w:rFonts w:cs="Times New Roman"/>
                <w:sz w:val="22"/>
              </w:rPr>
            </w:pPr>
          </w:p>
        </w:tc>
      </w:tr>
      <w:tr w:rsidR="00047011" w:rsidRPr="006A38EE" w14:paraId="67E29B24" w14:textId="77777777" w:rsidTr="00AA49C7">
        <w:tc>
          <w:tcPr>
            <w:tcW w:w="6379" w:type="dxa"/>
          </w:tcPr>
          <w:p w14:paraId="2C4C6A0C" w14:textId="666BB034"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90" w:name="dieu_32"/>
            <w:r w:rsidRPr="006A38EE">
              <w:rPr>
                <w:rFonts w:eastAsia="Times New Roman" w:cs="Times New Roman"/>
                <w:b/>
                <w:bCs/>
                <w:spacing w:val="-4"/>
                <w:sz w:val="22"/>
              </w:rPr>
              <w:lastRenderedPageBreak/>
              <w:t>Điều 32. Vi phạm quy định về cấm lợi dụng việc nhận chăm sóc thay thế trẻ em để xâm hại trẻ em; lợi dụng chế độ, chính sách của Nhà nước và sự hỗ trợ, giúp đỡ của tổ chức, cá nhân dành cho trẻ em để trục lợi</w:t>
            </w:r>
            <w:bookmarkEnd w:id="290"/>
          </w:p>
          <w:p w14:paraId="0A8D0A75"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91" w:name="khoan_32_1"/>
            <w:r w:rsidRPr="006A38EE">
              <w:rPr>
                <w:rFonts w:eastAsia="Times New Roman" w:cs="Times New Roman"/>
                <w:spacing w:val="-4"/>
                <w:sz w:val="22"/>
              </w:rPr>
              <w:t>1. Phạt tiền từ 10.000.000 đồng đến 15.000.000 đồng đối với một trong các hành vi sau đây:</w:t>
            </w:r>
            <w:bookmarkEnd w:id="291"/>
          </w:p>
          <w:p w14:paraId="5FD6D18A"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92" w:name="diem_32_1_a"/>
            <w:r w:rsidRPr="006A38EE">
              <w:rPr>
                <w:rFonts w:eastAsia="Times New Roman" w:cs="Times New Roman"/>
                <w:spacing w:val="-4"/>
                <w:sz w:val="22"/>
              </w:rPr>
              <w:t>a) Lợi dụng việc nhận chăm sóc thay thế trẻ em để thực hiện hành vi gây tổn hại về thể chất, tình cảm, tâm lý, danh dự, nhân phẩm của trẻ em dưới các hình thức bạo lực, bóc lột, bỏ rơi, bỏ mặc trẻ em và các hình thức gây tổn hại khác;</w:t>
            </w:r>
            <w:bookmarkEnd w:id="292"/>
          </w:p>
          <w:p w14:paraId="4F318D53"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93" w:name="diem_32_1_b"/>
            <w:r w:rsidRPr="006A38EE">
              <w:rPr>
                <w:rFonts w:eastAsia="Times New Roman" w:cs="Times New Roman"/>
                <w:spacing w:val="-4"/>
                <w:sz w:val="22"/>
              </w:rPr>
              <w:t>b) Lợi dụng chế độ, chính sách của Nhà nước và sự hỗ trợ, giúp đỡ của tổ chức, cá nhân dành cho trẻ em để trục lợi.</w:t>
            </w:r>
            <w:bookmarkEnd w:id="293"/>
          </w:p>
          <w:p w14:paraId="3B077C19"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94" w:name="khoan_32_2"/>
            <w:r w:rsidRPr="006A38EE">
              <w:rPr>
                <w:rFonts w:eastAsia="Times New Roman" w:cs="Times New Roman"/>
                <w:spacing w:val="-4"/>
                <w:sz w:val="22"/>
              </w:rPr>
              <w:t>2. Biện pháp khắc phục hậu quả:</w:t>
            </w:r>
            <w:bookmarkEnd w:id="294"/>
          </w:p>
          <w:p w14:paraId="2930A7D8"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95" w:name="diem_32_2_a"/>
            <w:r w:rsidRPr="006A38EE">
              <w:rPr>
                <w:rFonts w:eastAsia="Times New Roman" w:cs="Times New Roman"/>
                <w:spacing w:val="-4"/>
                <w:sz w:val="22"/>
              </w:rPr>
              <w:t>a) Buộc chịu mọi chi phí để khám bệnh, chữa bệnh (nếu có) cho trẻ em đối với hành vi vi phạm tại điểm a khoản 1 Điều này;</w:t>
            </w:r>
            <w:bookmarkEnd w:id="295"/>
          </w:p>
          <w:p w14:paraId="4AA3DE5D"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96" w:name="diem_32_2_b"/>
            <w:r w:rsidRPr="006A38EE">
              <w:rPr>
                <w:rFonts w:eastAsia="Times New Roman" w:cs="Times New Roman"/>
                <w:spacing w:val="-4"/>
                <w:sz w:val="22"/>
              </w:rPr>
              <w:t>b) Buộc nộp lại số lợi bất hợp pháp có được do thực hiện hành vi vi phạm tại điểm b khoản 1 Điều này;</w:t>
            </w:r>
            <w:bookmarkEnd w:id="296"/>
          </w:p>
          <w:p w14:paraId="1F9A179B" w14:textId="241D0C1F"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97" w:name="diem_32_2_c"/>
            <w:r w:rsidRPr="006A38EE">
              <w:rPr>
                <w:rFonts w:eastAsia="Times New Roman" w:cs="Times New Roman"/>
                <w:spacing w:val="-4"/>
                <w:sz w:val="22"/>
              </w:rPr>
              <w:t>c) Buộc chấm dứt việc nhận chăm sóc thay thế, chuyển hình thức chăm sóc thay thế trẻ em phù hợp đối với hành vi vi phạm tại điểm a khoản 1 Điều này.</w:t>
            </w:r>
            <w:bookmarkEnd w:id="297"/>
          </w:p>
        </w:tc>
        <w:tc>
          <w:tcPr>
            <w:tcW w:w="5954" w:type="dxa"/>
          </w:tcPr>
          <w:p w14:paraId="73A574E3"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b/>
                <w:bCs/>
                <w:spacing w:val="-4"/>
                <w:sz w:val="22"/>
              </w:rPr>
              <w:t>Điều 31. Vi phạm quy định về cấm lợi dụng việc nhận chăm sóc thay thế trẻ em để xâm hại trẻ em; lợi dụng chế độ, chính sách của Nhà nước và sự hỗ trợ, giúp đỡ của tổ chức, cá nhân dành cho trẻ em để trục lợi</w:t>
            </w:r>
          </w:p>
          <w:p w14:paraId="2D822A64"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1. Phạt tiền từ 10.000.000 đồng đến 15.000.000 đồng đối với một trong các hành vi sau:</w:t>
            </w:r>
          </w:p>
          <w:p w14:paraId="75A116D1"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a) Lợi dụng việc nhận chăm sóc thay thế trẻ em để thực hiện hành vi gây tổn hại về thể chất, tình cảm, tâm lý, danh dự, nhân phẩm của trẻ em dưới các hình thức bạo lực, bóc lột, bỏ rơi, bỏ mặc trẻ em và các hình thức gây tổn hại khác;</w:t>
            </w:r>
          </w:p>
          <w:p w14:paraId="3FF53D9F"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b) Lợi dụng chế độ, chính sách của Nhà nước và sự hỗ trợ, giúp đỡ của tổ chức, cá nhân dành cho trẻ em để trục lợi.</w:t>
            </w:r>
          </w:p>
          <w:p w14:paraId="3E49D39B"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2. Biện pháp khắc phục hậu quả:</w:t>
            </w:r>
          </w:p>
          <w:p w14:paraId="3147A8CB"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a) Buộc chịu mọi chi phí để khám bệnh, chữa bệnh (nếu có) cho trẻ em đối với hành vi vi phạm tại điểm a khoản 1 Điều này;</w:t>
            </w:r>
          </w:p>
          <w:p w14:paraId="2523322A"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 xml:space="preserve">b) Buộc nộp lại số lợi bất hợp pháp có được do thực hiện hành vi vi phạm tại điểm b khoản 1 Điều này; </w:t>
            </w:r>
          </w:p>
          <w:p w14:paraId="5248347F"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c) Buộc chấm dứt việc nhận chăm sóc thay thế, chuyển hình thức chăm sóc thay thế trẻ em phù hợp đối với hành vi vi phạm tại điểm a khoản 1 Điều này.</w:t>
            </w:r>
          </w:p>
          <w:p w14:paraId="75886B79" w14:textId="26F3D7AB" w:rsidR="00047011" w:rsidRPr="00E26202" w:rsidRDefault="00047011" w:rsidP="00E26202">
            <w:pPr>
              <w:shd w:val="clear" w:color="auto" w:fill="FFFFFF"/>
              <w:spacing w:before="60" w:after="60" w:line="240" w:lineRule="auto"/>
              <w:ind w:firstLine="5"/>
              <w:rPr>
                <w:rFonts w:eastAsia="Times New Roman" w:cs="Times New Roman"/>
                <w:spacing w:val="-4"/>
                <w:sz w:val="22"/>
              </w:rPr>
            </w:pPr>
          </w:p>
        </w:tc>
        <w:tc>
          <w:tcPr>
            <w:tcW w:w="2835" w:type="dxa"/>
          </w:tcPr>
          <w:p w14:paraId="04ADE0C1" w14:textId="77777777" w:rsidR="00E26202" w:rsidRPr="006A38EE" w:rsidRDefault="00E26202" w:rsidP="00E26202">
            <w:pPr>
              <w:spacing w:before="100" w:after="100" w:line="240" w:lineRule="atLeast"/>
              <w:rPr>
                <w:rFonts w:eastAsia="Times New Roman" w:cs="Times New Roman"/>
                <w:sz w:val="22"/>
              </w:rPr>
            </w:pPr>
            <w:r>
              <w:rPr>
                <w:rFonts w:cs="Times New Roman"/>
                <w:sz w:val="22"/>
              </w:rPr>
              <w:t>Kế thừa, giữ nguyên các quy định tại Nghị định 130.</w:t>
            </w:r>
          </w:p>
          <w:p w14:paraId="0D8FFCD1" w14:textId="77777777" w:rsidR="00047011" w:rsidRPr="006A38EE" w:rsidRDefault="00047011" w:rsidP="00047011">
            <w:pPr>
              <w:spacing w:before="100" w:after="100" w:line="240" w:lineRule="atLeast"/>
              <w:rPr>
                <w:rFonts w:cs="Times New Roman"/>
                <w:sz w:val="22"/>
              </w:rPr>
            </w:pPr>
          </w:p>
        </w:tc>
      </w:tr>
      <w:tr w:rsidR="00047011" w:rsidRPr="006A38EE" w14:paraId="57E9BDF9" w14:textId="77777777" w:rsidTr="00AA49C7">
        <w:tc>
          <w:tcPr>
            <w:tcW w:w="6379" w:type="dxa"/>
          </w:tcPr>
          <w:p w14:paraId="47248C5E" w14:textId="749ED1FF"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98" w:name="dieu_33"/>
            <w:r w:rsidRPr="006A38EE">
              <w:rPr>
                <w:rFonts w:eastAsia="Times New Roman" w:cs="Times New Roman"/>
                <w:b/>
                <w:bCs/>
                <w:spacing w:val="-4"/>
                <w:sz w:val="22"/>
              </w:rPr>
              <w:t>Điều 33. Vi phạm quy định về cấm đặt cơ sở dịch vụ, cơ sở sản xuất, kho chứa hàng hóa độc hại, có nguy cơ trực tiếp phát sinh cháy, nổ gần cơ sở cung cấp dịch vụ bảo vệ trẻ em, cơ sở giáo dục, y tế, văn hóa, điểm vui chơi, giải trí của trẻ em hoặc ngược lại</w:t>
            </w:r>
            <w:bookmarkEnd w:id="298"/>
          </w:p>
          <w:p w14:paraId="6029CFCF"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299" w:name="khoan_33_1"/>
            <w:r w:rsidRPr="006A38EE">
              <w:rPr>
                <w:rFonts w:eastAsia="Times New Roman" w:cs="Times New Roman"/>
                <w:spacing w:val="-4"/>
                <w:sz w:val="22"/>
              </w:rPr>
              <w:t>1. Phạt tiền từ 20.000.000 đồng đến 30.000.000 đồng đối với một trong các hành vi sau đây:</w:t>
            </w:r>
            <w:bookmarkEnd w:id="299"/>
          </w:p>
          <w:p w14:paraId="3F1613FD"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300" w:name="diem_33_1_a"/>
            <w:r w:rsidRPr="006A38EE">
              <w:rPr>
                <w:rFonts w:eastAsia="Times New Roman" w:cs="Times New Roman"/>
                <w:spacing w:val="-4"/>
                <w:sz w:val="22"/>
              </w:rPr>
              <w:t xml:space="preserve">a) Xây dựng công trình, lắp đặt thiết bị của các cơ sở dịch vụ, cơ sở sản xuất, kho chứa hàng hóa độc hại, có nguy cơ trực tiếp phát sinh cháy, nổ </w:t>
            </w:r>
            <w:r w:rsidRPr="006A38EE">
              <w:rPr>
                <w:rFonts w:eastAsia="Times New Roman" w:cs="Times New Roman"/>
                <w:spacing w:val="-4"/>
                <w:sz w:val="22"/>
              </w:rPr>
              <w:lastRenderedPageBreak/>
              <w:t>gần cơ sở cung cấp dịch vụ bảo vệ trẻ em, cơ sở giáo dục, y tế, văn hóa, điểm vui chơi, giải trí của trẻ em;</w:t>
            </w:r>
            <w:bookmarkEnd w:id="300"/>
          </w:p>
          <w:p w14:paraId="4D0997F1"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301" w:name="diem_33_1_b"/>
            <w:r w:rsidRPr="006A38EE">
              <w:rPr>
                <w:rFonts w:eastAsia="Times New Roman" w:cs="Times New Roman"/>
                <w:spacing w:val="-4"/>
                <w:sz w:val="22"/>
              </w:rPr>
              <w:t>b) Xây dựng công trình, lắp đặt thiết bị của các cơ sở cung cấp dịch vụ bảo vệ trẻ em, cơ sở giáo dục, y tế, văn hóa, điểm vui chơi, giải trí của trẻ em gần cơ sở dịch vụ, cơ sở sản xuất, kho chứa hàng hóa độc hại, có nguy cơ trực tiếp phát sinh cháy, nổ.</w:t>
            </w:r>
            <w:bookmarkEnd w:id="301"/>
          </w:p>
          <w:p w14:paraId="0416D9E3"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302" w:name="khoan_33_2"/>
            <w:r w:rsidRPr="006A38EE">
              <w:rPr>
                <w:rFonts w:eastAsia="Times New Roman" w:cs="Times New Roman"/>
                <w:spacing w:val="-4"/>
                <w:sz w:val="22"/>
              </w:rPr>
              <w:t>2. Hình thức xử phạt bổ sung:</w:t>
            </w:r>
            <w:bookmarkEnd w:id="302"/>
          </w:p>
          <w:p w14:paraId="7BB18B10"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Đình chỉ một phần hoặc toàn bộ hoạt động từ 03 tháng đến 06 tháng đối với một trong các hành vi vi phạm tại khoản 1 Điều này.</w:t>
            </w:r>
          </w:p>
          <w:p w14:paraId="6530EE74"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303" w:name="khoan_33_3"/>
            <w:r w:rsidRPr="006A38EE">
              <w:rPr>
                <w:rFonts w:eastAsia="Times New Roman" w:cs="Times New Roman"/>
                <w:spacing w:val="-4"/>
                <w:sz w:val="22"/>
              </w:rPr>
              <w:t>3. Biện pháp khắc phục hậu quả:</w:t>
            </w:r>
            <w:bookmarkEnd w:id="303"/>
          </w:p>
          <w:p w14:paraId="2138CBE8"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304" w:name="diem_33_3_a"/>
            <w:r w:rsidRPr="006A38EE">
              <w:rPr>
                <w:rFonts w:eastAsia="Times New Roman" w:cs="Times New Roman"/>
                <w:spacing w:val="-4"/>
                <w:sz w:val="22"/>
              </w:rPr>
              <w:t>a) Buộc di dời cơ sở dịch vụ, cơ sở sản xuất, kho chứa hàng hóa độc hại, có nguy cơ trực tiếp phát sinh cháy, nổ hoặc cơ sở cung cấp dịch vụ bảo vệ trẻ em, cơ sở giáo dục, y tế, văn hóa, điểm vui chơi, giải trí của trẻ em do đặt không đúng phạm vi theo quy định tại điểm a khoản 1 Điều này;</w:t>
            </w:r>
            <w:bookmarkEnd w:id="304"/>
          </w:p>
          <w:p w14:paraId="296DC18E" w14:textId="032EB81F"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305" w:name="diem_33_3_b"/>
            <w:r w:rsidRPr="006A38EE">
              <w:rPr>
                <w:rFonts w:eastAsia="Times New Roman" w:cs="Times New Roman"/>
                <w:spacing w:val="-4"/>
                <w:sz w:val="22"/>
              </w:rPr>
              <w:t>b) Buộc tháo dỡ công trình, thiết bị lắp đặt trái phép do thực hiện hành vi vi phạm tại điểm b khoản 1 Điều này.</w:t>
            </w:r>
            <w:bookmarkEnd w:id="305"/>
          </w:p>
        </w:tc>
        <w:tc>
          <w:tcPr>
            <w:tcW w:w="5954" w:type="dxa"/>
          </w:tcPr>
          <w:p w14:paraId="44CAB0B0" w14:textId="77777777" w:rsidR="00E26202" w:rsidRPr="00E26202" w:rsidRDefault="00E26202" w:rsidP="00E26202">
            <w:pPr>
              <w:shd w:val="clear" w:color="auto" w:fill="FFFFFF"/>
              <w:spacing w:before="60" w:after="60" w:line="240" w:lineRule="auto"/>
              <w:ind w:firstLine="6"/>
              <w:rPr>
                <w:rFonts w:ascii="Times New Roman Bold" w:eastAsia="Times New Roman" w:hAnsi="Times New Roman Bold" w:cs="Times New Roman"/>
                <w:sz w:val="22"/>
              </w:rPr>
            </w:pPr>
            <w:r w:rsidRPr="00E26202">
              <w:rPr>
                <w:rFonts w:ascii="Times New Roman Bold" w:eastAsia="Times New Roman" w:hAnsi="Times New Roman Bold" w:cs="Times New Roman"/>
                <w:b/>
                <w:bCs/>
                <w:sz w:val="22"/>
              </w:rPr>
              <w:lastRenderedPageBreak/>
              <w:t>Điều 32. Vi phạm quy định về cấm đặt cơ sở dịch vụ, cơ sở sản xuất, kho chứa hàng hóa độc hại, có nguy cơ trực tiếp phát sinh cháy, nổ gần cơ sở cung cấp dịch vụ bảo vệ trẻ em, cơ sở giáo dục, y tế, văn hóa, điểm vui chơi, giải trí của trẻ em hoặc ngược lại</w:t>
            </w:r>
          </w:p>
          <w:p w14:paraId="2EE929B4"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1. Phạt tiền từ 20.000.000 đồng đến 30.000.000 đồng đối với một trong các hành vi sau:</w:t>
            </w:r>
          </w:p>
          <w:p w14:paraId="41F1A918"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 xml:space="preserve">a) Xây dựng công trình, lắp đặt thiết bị của các cơ sở dịch vụ, cơ sở </w:t>
            </w:r>
            <w:r w:rsidRPr="00E26202">
              <w:rPr>
                <w:rFonts w:eastAsia="Times New Roman" w:cs="Times New Roman"/>
                <w:spacing w:val="-4"/>
                <w:sz w:val="22"/>
              </w:rPr>
              <w:lastRenderedPageBreak/>
              <w:t>sản xuất, kho chứa hàng hóa độc hại, có nguy cơ trực tiếp phát sinh cháy, nổ gần cơ sở cung cấp dịch vụ bảo vệ trẻ em, cơ sở giáo dục, y tế, văn hóa, điểm vui chơi, giải trí của trẻ em;</w:t>
            </w:r>
          </w:p>
          <w:p w14:paraId="6EF0DB3A"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b) Xây dựng công trình, lắp đặt thiết bị của các cơ sở cung cấp dịch vụ bảo vệ trẻ em, cơ sở giáo dục, y tế, văn hóa, điểm vui chơi, giải trí của trẻ em gần cơ sở dịch vụ, cơ sở sản xuất, kho chứa hàng hóa độc hại, có nguy cơ trực tiếp phát sinh cháy, nổ.</w:t>
            </w:r>
          </w:p>
          <w:p w14:paraId="29173449"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2. Hình thức xử phạt bổ sung:</w:t>
            </w:r>
          </w:p>
          <w:p w14:paraId="7A3DA3DE"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Đình chỉ một phần hoặc toàn bộ hoạt động từ 03 tháng đến 06 tháng đối với một trong các hành vi vi phạm tại khoản 1 Điều này.</w:t>
            </w:r>
          </w:p>
          <w:p w14:paraId="29C46333"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3. Biện pháp khắc phục hậu quả:</w:t>
            </w:r>
          </w:p>
          <w:p w14:paraId="6E1E766A"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a) Buộc di dời cơ sở dịch vụ, cơ sở sản xuất, kho chứa hàng hóa độc hại, có nguy cơ trực tiếp phát sinh cháy, nổ hoặc cơ sở cung cấp dịch vụ bảo vệ trẻ em, cơ sở giáo dục, y tế, văn hóa, điểm vui chơi, giải trí của trẻ em do đặt không đúng phạm vi theo quy định tại điểm a khoản 1 Điều này;</w:t>
            </w:r>
          </w:p>
          <w:p w14:paraId="72A726D2" w14:textId="77288679" w:rsidR="00047011" w:rsidRPr="00E26202" w:rsidRDefault="00E26202" w:rsidP="00E26202">
            <w:pPr>
              <w:shd w:val="clear" w:color="auto" w:fill="FFFFFF"/>
              <w:spacing w:before="60" w:after="60" w:line="240" w:lineRule="auto"/>
              <w:ind w:firstLine="6"/>
              <w:rPr>
                <w:rFonts w:eastAsia="Times New Roman" w:cs="Times New Roman"/>
                <w:b/>
                <w:sz w:val="22"/>
              </w:rPr>
            </w:pPr>
            <w:r w:rsidRPr="00E26202">
              <w:rPr>
                <w:rFonts w:eastAsia="Times New Roman" w:cs="Times New Roman"/>
                <w:spacing w:val="-4"/>
                <w:sz w:val="22"/>
              </w:rPr>
              <w:t>b) Buộc tháo dỡ công trình, thiết bị lắp đặt trái phép do thực hiện hành vi vi phạm tại điểm b khoản 1 Điều này.</w:t>
            </w:r>
          </w:p>
        </w:tc>
        <w:tc>
          <w:tcPr>
            <w:tcW w:w="2835" w:type="dxa"/>
          </w:tcPr>
          <w:p w14:paraId="1D940F54" w14:textId="77777777" w:rsidR="00E26202" w:rsidRPr="006A38EE" w:rsidRDefault="00E26202" w:rsidP="00E26202">
            <w:pPr>
              <w:spacing w:before="100" w:after="100" w:line="240" w:lineRule="atLeast"/>
              <w:rPr>
                <w:rFonts w:eastAsia="Times New Roman" w:cs="Times New Roman"/>
                <w:sz w:val="22"/>
              </w:rPr>
            </w:pPr>
            <w:r>
              <w:rPr>
                <w:rFonts w:cs="Times New Roman"/>
                <w:sz w:val="22"/>
              </w:rPr>
              <w:lastRenderedPageBreak/>
              <w:t>Kế thừa, giữ nguyên các quy định tại Nghị định 130.</w:t>
            </w:r>
          </w:p>
          <w:p w14:paraId="11893603" w14:textId="77777777" w:rsidR="00047011" w:rsidRPr="006A38EE" w:rsidRDefault="00047011" w:rsidP="00047011">
            <w:pPr>
              <w:spacing w:before="100" w:after="100" w:line="240" w:lineRule="atLeast"/>
              <w:rPr>
                <w:rFonts w:cs="Times New Roman"/>
                <w:sz w:val="22"/>
              </w:rPr>
            </w:pPr>
          </w:p>
        </w:tc>
      </w:tr>
      <w:tr w:rsidR="00047011" w:rsidRPr="006A38EE" w14:paraId="4EAB7782" w14:textId="77777777" w:rsidTr="00AA49C7">
        <w:tc>
          <w:tcPr>
            <w:tcW w:w="6379" w:type="dxa"/>
          </w:tcPr>
          <w:p w14:paraId="71C3604A" w14:textId="50FFE0E0"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306" w:name="dieu_34"/>
            <w:r w:rsidRPr="006A38EE">
              <w:rPr>
                <w:rFonts w:eastAsia="Times New Roman" w:cs="Times New Roman"/>
                <w:b/>
                <w:bCs/>
                <w:spacing w:val="-4"/>
                <w:sz w:val="22"/>
              </w:rPr>
              <w:lastRenderedPageBreak/>
              <w:t>Điều 34. Vi phạm quy định về cấm lấn chiếm, sử dụng cơ sở hạ tầng dành cho việc học tập, vui chơi, giải trí và hoạt động dịch vụ bảo vệ trẻ em sai mục đích hoặc trái quy định của pháp luật</w:t>
            </w:r>
            <w:bookmarkEnd w:id="306"/>
          </w:p>
          <w:p w14:paraId="6F51F788"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307" w:name="khoan_34_1"/>
            <w:r w:rsidRPr="006A38EE">
              <w:rPr>
                <w:rFonts w:eastAsia="Times New Roman" w:cs="Times New Roman"/>
                <w:spacing w:val="-4"/>
                <w:sz w:val="22"/>
              </w:rPr>
              <w:t>1. Phạt tiền từ 20.000.000 đồng đến 30.000.000 đồng đối với một trong các hành vi sau đây:</w:t>
            </w:r>
            <w:bookmarkEnd w:id="307"/>
          </w:p>
          <w:p w14:paraId="369217F7"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308" w:name="diem_34_1_a"/>
            <w:r w:rsidRPr="006A38EE">
              <w:rPr>
                <w:rFonts w:eastAsia="Times New Roman" w:cs="Times New Roman"/>
                <w:spacing w:val="-4"/>
                <w:sz w:val="22"/>
              </w:rPr>
              <w:t>a) Lấn chiếm cơ sở hạ tầng dành cho việc học tập, vui chơi, giải trí và hoạt động dịch vụ bảo vệ trẻ em;</w:t>
            </w:r>
            <w:bookmarkEnd w:id="308"/>
          </w:p>
          <w:p w14:paraId="1DAE2670"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309" w:name="diem_34_1_b"/>
            <w:r w:rsidRPr="006A38EE">
              <w:rPr>
                <w:rFonts w:eastAsia="Times New Roman" w:cs="Times New Roman"/>
                <w:spacing w:val="-4"/>
                <w:sz w:val="22"/>
              </w:rPr>
              <w:t>b) Sử dụng cơ sở hạ tầng dành cho việc học tập, vui chơi, giải trí và hoạt động dịch vụ bảo vệ trẻ em sai mục đích hoặc trái quy định của pháp luật.</w:t>
            </w:r>
            <w:bookmarkEnd w:id="309"/>
          </w:p>
          <w:p w14:paraId="3D056A02"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310" w:name="khoan_34_2"/>
            <w:r w:rsidRPr="006A38EE">
              <w:rPr>
                <w:rFonts w:eastAsia="Times New Roman" w:cs="Times New Roman"/>
                <w:spacing w:val="-4"/>
                <w:sz w:val="22"/>
              </w:rPr>
              <w:t>2. Biện pháp khắc phục hậu quả:</w:t>
            </w:r>
            <w:bookmarkEnd w:id="310"/>
          </w:p>
          <w:p w14:paraId="13C0A7F8"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311" w:name="diem_34_2_a"/>
            <w:r w:rsidRPr="006A38EE">
              <w:rPr>
                <w:rFonts w:eastAsia="Times New Roman" w:cs="Times New Roman"/>
                <w:spacing w:val="-4"/>
                <w:sz w:val="22"/>
              </w:rPr>
              <w:t>a) Buộc khôi phục tình trạng ban đầu đã bị thay đổi hoặc buộc tháo dỡ công trình xây dựng, thiết bị lắp đặt trái phép do thực hiện hành vi vi phạm tại khoản 1 Điều này;</w:t>
            </w:r>
            <w:bookmarkEnd w:id="311"/>
          </w:p>
          <w:p w14:paraId="60F89561" w14:textId="77777777" w:rsidR="00047011" w:rsidRPr="006A38EE" w:rsidRDefault="00047011" w:rsidP="00047011">
            <w:pPr>
              <w:shd w:val="clear" w:color="auto" w:fill="FFFFFF"/>
              <w:spacing w:before="100" w:after="100" w:line="240" w:lineRule="atLeast"/>
              <w:rPr>
                <w:rFonts w:eastAsia="Times New Roman" w:cs="Times New Roman"/>
                <w:spacing w:val="-4"/>
                <w:sz w:val="22"/>
              </w:rPr>
            </w:pPr>
            <w:bookmarkStart w:id="312" w:name="diem_34_2_b"/>
            <w:r w:rsidRPr="006A38EE">
              <w:rPr>
                <w:rFonts w:eastAsia="Times New Roman" w:cs="Times New Roman"/>
                <w:spacing w:val="-4"/>
                <w:sz w:val="22"/>
              </w:rPr>
              <w:lastRenderedPageBreak/>
              <w:t>b) Buộc nộp lại số lợi bất hợp pháp có được do thực hiện hành vi vi phạm tại khoản 1 Điều này.</w:t>
            </w:r>
            <w:bookmarkEnd w:id="312"/>
          </w:p>
        </w:tc>
        <w:tc>
          <w:tcPr>
            <w:tcW w:w="5954" w:type="dxa"/>
          </w:tcPr>
          <w:p w14:paraId="0BB17DF6" w14:textId="77777777" w:rsidR="00E26202" w:rsidRPr="00E26202" w:rsidRDefault="00E26202" w:rsidP="00E26202">
            <w:pPr>
              <w:shd w:val="clear" w:color="auto" w:fill="FFFFFF"/>
              <w:spacing w:before="60" w:after="60" w:line="240" w:lineRule="auto"/>
              <w:ind w:firstLine="5"/>
              <w:rPr>
                <w:rFonts w:eastAsia="Times New Roman" w:cs="Times New Roman"/>
                <w:b/>
                <w:spacing w:val="-4"/>
                <w:sz w:val="22"/>
              </w:rPr>
            </w:pPr>
            <w:r w:rsidRPr="00E26202">
              <w:rPr>
                <w:rFonts w:eastAsia="Times New Roman" w:cs="Times New Roman"/>
                <w:b/>
                <w:sz w:val="22"/>
              </w:rPr>
              <w:lastRenderedPageBreak/>
              <w:t xml:space="preserve">Điều 33. </w:t>
            </w:r>
            <w:r w:rsidRPr="00E26202">
              <w:rPr>
                <w:rFonts w:eastAsia="Times New Roman" w:cs="Times New Roman"/>
                <w:b/>
                <w:spacing w:val="-4"/>
                <w:sz w:val="22"/>
              </w:rPr>
              <w:t xml:space="preserve">Vi phạm quy định đối với cơ sở cung cấp dịch vụ bảo vệ trẻ em và quản lý, sử dụng cơ sở hạ tầng dành cho cho trẻ em </w:t>
            </w:r>
          </w:p>
          <w:p w14:paraId="3339ECE2"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 xml:space="preserve">1. Phạt tiền từ 5.000.000 đồng đến 10.000.000 đồng đối với cơ sở cung cấp dịch vụ bảo vệ trẻ em hoạt động ngoài phạm vi đăng ký hoạt động. </w:t>
            </w:r>
          </w:p>
          <w:p w14:paraId="50415B83"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z w:val="22"/>
              </w:rPr>
              <w:t xml:space="preserve">2. Phạt tiền từ 10.000.000 </w:t>
            </w:r>
            <w:r w:rsidRPr="00E26202">
              <w:rPr>
                <w:rFonts w:eastAsia="Times New Roman" w:cs="Times New Roman" w:hint="eastAsia"/>
                <w:sz w:val="22"/>
              </w:rPr>
              <w:t>đ</w:t>
            </w:r>
            <w:r w:rsidRPr="00E26202">
              <w:rPr>
                <w:rFonts w:eastAsia="Times New Roman" w:cs="Times New Roman"/>
                <w:sz w:val="22"/>
              </w:rPr>
              <w:t xml:space="preserve">ồng </w:t>
            </w:r>
            <w:r w:rsidRPr="00E26202">
              <w:rPr>
                <w:rFonts w:eastAsia="Times New Roman" w:cs="Times New Roman" w:hint="eastAsia"/>
                <w:sz w:val="22"/>
              </w:rPr>
              <w:t>đ</w:t>
            </w:r>
            <w:r w:rsidRPr="00E26202">
              <w:rPr>
                <w:rFonts w:eastAsia="Times New Roman" w:cs="Times New Roman"/>
                <w:sz w:val="22"/>
              </w:rPr>
              <w:t xml:space="preserve">ến 20.000.000 </w:t>
            </w:r>
            <w:r w:rsidRPr="00E26202">
              <w:rPr>
                <w:rFonts w:eastAsia="Times New Roman" w:cs="Times New Roman" w:hint="eastAsia"/>
                <w:sz w:val="22"/>
              </w:rPr>
              <w:t>đ</w:t>
            </w:r>
            <w:r w:rsidRPr="00E26202">
              <w:rPr>
                <w:rFonts w:eastAsia="Times New Roman" w:cs="Times New Roman"/>
                <w:sz w:val="22"/>
              </w:rPr>
              <w:t xml:space="preserve">ồng </w:t>
            </w:r>
            <w:r w:rsidRPr="00E26202">
              <w:rPr>
                <w:rFonts w:eastAsia="Times New Roman" w:cs="Times New Roman" w:hint="eastAsia"/>
                <w:sz w:val="22"/>
              </w:rPr>
              <w:t>đ</w:t>
            </w:r>
            <w:r w:rsidRPr="00E26202">
              <w:rPr>
                <w:rFonts w:eastAsia="Times New Roman" w:cs="Times New Roman"/>
                <w:sz w:val="22"/>
              </w:rPr>
              <w:t>ối với c</w:t>
            </w:r>
            <w:r w:rsidRPr="00E26202">
              <w:rPr>
                <w:rFonts w:eastAsia="Times New Roman" w:cs="Times New Roman" w:hint="eastAsia"/>
                <w:sz w:val="22"/>
              </w:rPr>
              <w:t>ơ</w:t>
            </w:r>
            <w:r w:rsidRPr="00E26202">
              <w:rPr>
                <w:rFonts w:eastAsia="Times New Roman" w:cs="Times New Roman"/>
                <w:sz w:val="22"/>
              </w:rPr>
              <w:t xml:space="preserve"> sở cung cấp dịch vụ trẻ em hoạt </w:t>
            </w:r>
            <w:r w:rsidRPr="00E26202">
              <w:rPr>
                <w:rFonts w:eastAsia="Times New Roman" w:cs="Times New Roman" w:hint="eastAsia"/>
                <w:sz w:val="22"/>
              </w:rPr>
              <w:t>đ</w:t>
            </w:r>
            <w:r w:rsidRPr="00E26202">
              <w:rPr>
                <w:rFonts w:eastAsia="Times New Roman" w:cs="Times New Roman"/>
                <w:sz w:val="22"/>
              </w:rPr>
              <w:t>ộng khi ch</w:t>
            </w:r>
            <w:r w:rsidRPr="00E26202">
              <w:rPr>
                <w:rFonts w:eastAsia="Times New Roman" w:cs="Times New Roman" w:hint="eastAsia"/>
                <w:sz w:val="22"/>
              </w:rPr>
              <w:t>ư</w:t>
            </w:r>
            <w:r w:rsidRPr="00E26202">
              <w:rPr>
                <w:rFonts w:eastAsia="Times New Roman" w:cs="Times New Roman"/>
                <w:sz w:val="22"/>
              </w:rPr>
              <w:t xml:space="preserve">a </w:t>
            </w:r>
            <w:r w:rsidRPr="00E26202">
              <w:rPr>
                <w:rFonts w:eastAsia="Times New Roman" w:cs="Times New Roman" w:hint="eastAsia"/>
                <w:sz w:val="22"/>
              </w:rPr>
              <w:t>đư</w:t>
            </w:r>
            <w:r w:rsidRPr="00E26202">
              <w:rPr>
                <w:rFonts w:eastAsia="Times New Roman" w:cs="Times New Roman"/>
                <w:sz w:val="22"/>
              </w:rPr>
              <w:t xml:space="preserve">ợc cấp </w:t>
            </w:r>
            <w:r w:rsidRPr="00E26202">
              <w:rPr>
                <w:rFonts w:eastAsia="Times New Roman" w:cs="Times New Roman" w:hint="eastAsia"/>
                <w:sz w:val="22"/>
              </w:rPr>
              <w:t>đă</w:t>
            </w:r>
            <w:r w:rsidRPr="00E26202">
              <w:rPr>
                <w:rFonts w:eastAsia="Times New Roman" w:cs="Times New Roman"/>
                <w:sz w:val="22"/>
              </w:rPr>
              <w:t>ng k</w:t>
            </w:r>
            <w:r w:rsidRPr="00E26202">
              <w:rPr>
                <w:rFonts w:eastAsia="Times New Roman" w:cs="Times New Roman" w:hint="eastAsia"/>
                <w:sz w:val="22"/>
              </w:rPr>
              <w:t>ý</w:t>
            </w:r>
            <w:r w:rsidRPr="00E26202">
              <w:rPr>
                <w:rFonts w:eastAsia="Times New Roman" w:cs="Times New Roman"/>
                <w:sz w:val="22"/>
              </w:rPr>
              <w:t xml:space="preserve"> hoạt </w:t>
            </w:r>
            <w:r w:rsidRPr="00E26202">
              <w:rPr>
                <w:rFonts w:eastAsia="Times New Roman" w:cs="Times New Roman" w:hint="eastAsia"/>
                <w:sz w:val="22"/>
              </w:rPr>
              <w:t>đ</w:t>
            </w:r>
            <w:r w:rsidRPr="00E26202">
              <w:rPr>
                <w:rFonts w:eastAsia="Times New Roman" w:cs="Times New Roman"/>
                <w:sz w:val="22"/>
              </w:rPr>
              <w:t>ộng hoặc kh</w:t>
            </w:r>
            <w:r w:rsidRPr="00E26202">
              <w:rPr>
                <w:rFonts w:eastAsia="Times New Roman" w:cs="Times New Roman" w:hint="eastAsia"/>
                <w:sz w:val="22"/>
              </w:rPr>
              <w:t>ô</w:t>
            </w:r>
            <w:r w:rsidRPr="00E26202">
              <w:rPr>
                <w:rFonts w:eastAsia="Times New Roman" w:cs="Times New Roman"/>
                <w:sz w:val="22"/>
              </w:rPr>
              <w:t xml:space="preserve">ng </w:t>
            </w:r>
            <w:r w:rsidRPr="00E26202">
              <w:rPr>
                <w:rFonts w:eastAsia="Times New Roman" w:cs="Times New Roman" w:hint="eastAsia"/>
                <w:sz w:val="22"/>
              </w:rPr>
              <w:t>đă</w:t>
            </w:r>
            <w:r w:rsidRPr="00E26202">
              <w:rPr>
                <w:rFonts w:eastAsia="Times New Roman" w:cs="Times New Roman"/>
                <w:sz w:val="22"/>
              </w:rPr>
              <w:t>ng k</w:t>
            </w:r>
            <w:r w:rsidRPr="00E26202">
              <w:rPr>
                <w:rFonts w:eastAsia="Times New Roman" w:cs="Times New Roman" w:hint="eastAsia"/>
                <w:sz w:val="22"/>
              </w:rPr>
              <w:t>ý</w:t>
            </w:r>
            <w:r w:rsidRPr="00E26202">
              <w:rPr>
                <w:rFonts w:eastAsia="Times New Roman" w:cs="Times New Roman"/>
                <w:sz w:val="22"/>
              </w:rPr>
              <w:t xml:space="preserve"> hoạt </w:t>
            </w:r>
            <w:r w:rsidRPr="00E26202">
              <w:rPr>
                <w:rFonts w:eastAsia="Times New Roman" w:cs="Times New Roman" w:hint="eastAsia"/>
                <w:sz w:val="22"/>
              </w:rPr>
              <w:t>đ</w:t>
            </w:r>
            <w:r w:rsidRPr="00E26202">
              <w:rPr>
                <w:rFonts w:eastAsia="Times New Roman" w:cs="Times New Roman"/>
                <w:sz w:val="22"/>
              </w:rPr>
              <w:t>ộng</w:t>
            </w:r>
            <w:r w:rsidRPr="00E26202">
              <w:rPr>
                <w:rFonts w:eastAsia="Times New Roman" w:cs="Times New Roman"/>
                <w:spacing w:val="-4"/>
                <w:sz w:val="22"/>
              </w:rPr>
              <w:t>.</w:t>
            </w:r>
          </w:p>
          <w:p w14:paraId="7660A061"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3. Phạt tiền từ 20.000.000 đồng đến 30.000.000 đồng đối với một trong các hành vi sau:</w:t>
            </w:r>
          </w:p>
          <w:p w14:paraId="73F5A9BD"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a) Lấn chiếm cơ sở hạ tầng dành cho việc học tập, vui chơi, giải trí và hoạt động dịch vụ bảo vệ trẻ em;</w:t>
            </w:r>
          </w:p>
          <w:p w14:paraId="327DA548"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 xml:space="preserve">b) Sử dụng cơ sở hạ tầng dành cho việc học tập, vui chơi, giải trí và hoạt động dịch vụ bảo vệ trẻ em sai mục đích hoặc trái quy định của </w:t>
            </w:r>
            <w:r w:rsidRPr="00E26202">
              <w:rPr>
                <w:rFonts w:eastAsia="Times New Roman" w:cs="Times New Roman"/>
                <w:spacing w:val="-4"/>
                <w:sz w:val="22"/>
              </w:rPr>
              <w:lastRenderedPageBreak/>
              <w:t>pháp luật.</w:t>
            </w:r>
          </w:p>
          <w:p w14:paraId="52636987" w14:textId="1D20BAF8" w:rsidR="00047011" w:rsidRPr="00E26202" w:rsidRDefault="00047011" w:rsidP="00E26202">
            <w:pPr>
              <w:shd w:val="clear" w:color="auto" w:fill="FFFFFF"/>
              <w:spacing w:before="60" w:after="60" w:line="240" w:lineRule="auto"/>
              <w:rPr>
                <w:rFonts w:eastAsia="Times New Roman" w:cs="Times New Roman"/>
                <w:spacing w:val="-4"/>
                <w:sz w:val="22"/>
              </w:rPr>
            </w:pPr>
          </w:p>
        </w:tc>
        <w:tc>
          <w:tcPr>
            <w:tcW w:w="2835" w:type="dxa"/>
          </w:tcPr>
          <w:p w14:paraId="4AD4541B" w14:textId="19C864FB" w:rsidR="00047011" w:rsidRPr="00E26202" w:rsidRDefault="00047011" w:rsidP="00047011">
            <w:pPr>
              <w:spacing w:before="100" w:after="100" w:line="240" w:lineRule="atLeast"/>
              <w:rPr>
                <w:rFonts w:cs="Times New Roman"/>
                <w:sz w:val="22"/>
              </w:rPr>
            </w:pPr>
            <w:r w:rsidRPr="00E26202">
              <w:rPr>
                <w:rFonts w:cs="Times New Roman"/>
                <w:sz w:val="22"/>
              </w:rPr>
              <w:lastRenderedPageBreak/>
              <w:t xml:space="preserve">Bổ sung khoản 1 và khoản 2 để </w:t>
            </w:r>
            <w:r w:rsidR="004D44C4" w:rsidRPr="00E26202">
              <w:rPr>
                <w:rFonts w:cs="Times New Roman"/>
                <w:sz w:val="22"/>
              </w:rPr>
              <w:t>tăng cường công tác quản lý hoạt động</w:t>
            </w:r>
            <w:r w:rsidR="004D44C4" w:rsidRPr="00E26202">
              <w:rPr>
                <w:rFonts w:cs="Times New Roman"/>
                <w:sz w:val="22"/>
                <w:shd w:val="clear" w:color="auto" w:fill="FFFFFF"/>
              </w:rPr>
              <w:t xml:space="preserve"> cung cấp dịch vụ bảo vệ trẻ em</w:t>
            </w:r>
            <w:r w:rsidR="004D44C4" w:rsidRPr="00E26202">
              <w:rPr>
                <w:rFonts w:cs="Times New Roman"/>
                <w:sz w:val="22"/>
              </w:rPr>
              <w:t xml:space="preserve"> quy định tại Mục 2 Chương IV Luật Trẻ em</w:t>
            </w:r>
            <w:r w:rsidR="004D44C4" w:rsidRPr="00E26202">
              <w:rPr>
                <w:rFonts w:cs="Times New Roman"/>
                <w:sz w:val="22"/>
                <w:shd w:val="clear" w:color="auto" w:fill="FFFFFF"/>
              </w:rPr>
              <w:t xml:space="preserve">, nhằm bảo đảm thực hiện </w:t>
            </w:r>
            <w:r w:rsidR="004D44C4" w:rsidRPr="00E26202">
              <w:rPr>
                <w:rFonts w:cs="Times New Roman"/>
                <w:sz w:val="22"/>
              </w:rPr>
              <w:t>các quyền của trẻ em.</w:t>
            </w:r>
            <w:r w:rsidRPr="00E26202">
              <w:rPr>
                <w:rFonts w:cs="Times New Roman"/>
                <w:sz w:val="22"/>
              </w:rPr>
              <w:t xml:space="preserve"> </w:t>
            </w:r>
          </w:p>
        </w:tc>
      </w:tr>
      <w:tr w:rsidR="00FB2C65" w:rsidRPr="006A38EE" w14:paraId="7F77E701" w14:textId="77777777" w:rsidTr="00AA49C7">
        <w:tc>
          <w:tcPr>
            <w:tcW w:w="6379" w:type="dxa"/>
          </w:tcPr>
          <w:p w14:paraId="00098212" w14:textId="5B178732"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13" w:name="dieu_35"/>
            <w:r w:rsidRPr="006A38EE">
              <w:rPr>
                <w:rFonts w:eastAsia="Times New Roman" w:cs="Times New Roman"/>
                <w:b/>
                <w:bCs/>
                <w:spacing w:val="-4"/>
                <w:sz w:val="22"/>
              </w:rPr>
              <w:lastRenderedPageBreak/>
              <w:t>Điều 35. Vi phạm quy định về không bảo đảm an toàn dẫn đến tai nạn, thương tích cho trẻ em</w:t>
            </w:r>
            <w:bookmarkEnd w:id="313"/>
          </w:p>
          <w:p w14:paraId="07CFAD35"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14" w:name="khoan_35_1"/>
            <w:r w:rsidRPr="006A38EE">
              <w:rPr>
                <w:rFonts w:eastAsia="Times New Roman" w:cs="Times New Roman"/>
                <w:spacing w:val="-4"/>
                <w:sz w:val="22"/>
              </w:rPr>
              <w:t>1. Phạt tiền từ 20.000.000 đồng đến 30.000.000 đồng đối với một trong các hành vi sau đây:</w:t>
            </w:r>
            <w:bookmarkEnd w:id="314"/>
          </w:p>
          <w:p w14:paraId="4534745D"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15" w:name="diem_35_1_a"/>
            <w:r w:rsidRPr="006A38EE">
              <w:rPr>
                <w:rFonts w:eastAsia="Times New Roman" w:cs="Times New Roman"/>
                <w:spacing w:val="-4"/>
                <w:sz w:val="22"/>
              </w:rPr>
              <w:t>a) Không thông báo, cảnh báo những nơi nguy hiểm, độc hại, dễ cháy, nổ, điện giật, rơi, ngã và các nguy cơ khác dẫn đến tai nạn, thương tích cho trẻ em;</w:t>
            </w:r>
            <w:bookmarkEnd w:id="315"/>
          </w:p>
          <w:p w14:paraId="0860FE6E"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16" w:name="diem_35_1_b"/>
            <w:r w:rsidRPr="006A38EE">
              <w:rPr>
                <w:rFonts w:eastAsia="Times New Roman" w:cs="Times New Roman"/>
                <w:spacing w:val="-4"/>
                <w:sz w:val="22"/>
              </w:rPr>
              <w:t>b) Không tuân thủ đầy đủ, kịp thời các biện pháp bảo đảm an toàn về sản xuất, kinh doanh, lưu hành các phương tiện giao thông vận tải dẫn đến tai nạn, thương tích cho trẻ em.</w:t>
            </w:r>
            <w:bookmarkEnd w:id="316"/>
          </w:p>
          <w:p w14:paraId="0C0D7FC8"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17" w:name="khoan_35_2"/>
            <w:r w:rsidRPr="006A38EE">
              <w:rPr>
                <w:rFonts w:eastAsia="Times New Roman" w:cs="Times New Roman"/>
                <w:spacing w:val="-4"/>
                <w:sz w:val="22"/>
              </w:rPr>
              <w:t>2. Biện pháp khắc phục hậu quả:</w:t>
            </w:r>
            <w:bookmarkEnd w:id="317"/>
          </w:p>
          <w:p w14:paraId="7CEBC982"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18" w:name="diem_35_2_a"/>
            <w:r w:rsidRPr="006A38EE">
              <w:rPr>
                <w:rFonts w:eastAsia="Times New Roman" w:cs="Times New Roman"/>
                <w:spacing w:val="-4"/>
                <w:sz w:val="22"/>
              </w:rPr>
              <w:t>a) Buộc thực hiện kịp thời các biện pháp để khắc phục tình trạng thiếu an toàn đối với hành vi vi phạm tại khoản 1 Điều này;</w:t>
            </w:r>
            <w:bookmarkEnd w:id="318"/>
          </w:p>
          <w:p w14:paraId="53DD877F" w14:textId="68A342D8"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19" w:name="diem_35_2_b"/>
            <w:r w:rsidRPr="006A38EE">
              <w:rPr>
                <w:rFonts w:eastAsia="Times New Roman" w:cs="Times New Roman"/>
                <w:spacing w:val="-4"/>
                <w:sz w:val="22"/>
              </w:rPr>
              <w:t>b) Buộc chịu mọi chi phí khám bệnh, chữa bệnh (nếu có) cho trẻ em đối với hành vi vi phạm tại khoản 1 Điều này.</w:t>
            </w:r>
            <w:bookmarkEnd w:id="319"/>
          </w:p>
        </w:tc>
        <w:tc>
          <w:tcPr>
            <w:tcW w:w="5954" w:type="dxa"/>
          </w:tcPr>
          <w:p w14:paraId="28960686"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b/>
                <w:bCs/>
                <w:spacing w:val="-4"/>
                <w:sz w:val="22"/>
              </w:rPr>
              <w:t>Điều 34. Vi phạm quy định về không bảo đảm an toàn dẫn đến tai nạn, thương tích cho trẻ em</w:t>
            </w:r>
          </w:p>
          <w:p w14:paraId="1E8512A1"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1. Phạt tiền từ 20.000.000 đồng đến 30.000.000 đồng đối với một trong các hành vi sau:</w:t>
            </w:r>
          </w:p>
          <w:p w14:paraId="72287D0E"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a) Không thông báo, cảnh báo những nơi nguy hiểm, độc hại, dễ cháy, nổ, điện giật, rơi, ngã và các nguy cơ khác dẫn đến tai nạn, thương tích cho trẻ em;</w:t>
            </w:r>
          </w:p>
          <w:p w14:paraId="165288BC"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b) Không tuân thủ đầy đủ, kịp thời các biện pháp bảo đảm an toàn về sản xuất, kinh doanh, lưu hành các phương tiện giao thông vận tải dẫn đến tai nạn, thương tích cho trẻ em.</w:t>
            </w:r>
          </w:p>
          <w:p w14:paraId="77545781"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2. Biện pháp khắc phục hậu quả:</w:t>
            </w:r>
          </w:p>
          <w:p w14:paraId="79ADED71" w14:textId="77777777" w:rsidR="00E26202" w:rsidRPr="00E26202" w:rsidRDefault="00E26202" w:rsidP="00E26202">
            <w:pPr>
              <w:shd w:val="clear" w:color="auto" w:fill="FFFFFF"/>
              <w:spacing w:before="60" w:after="60" w:line="240" w:lineRule="auto"/>
              <w:ind w:firstLine="6"/>
              <w:rPr>
                <w:rFonts w:eastAsia="Times New Roman" w:cs="Times New Roman"/>
                <w:spacing w:val="-4"/>
                <w:sz w:val="22"/>
              </w:rPr>
            </w:pPr>
            <w:r w:rsidRPr="00E26202">
              <w:rPr>
                <w:rFonts w:eastAsia="Times New Roman" w:cs="Times New Roman"/>
                <w:spacing w:val="-4"/>
                <w:sz w:val="22"/>
              </w:rPr>
              <w:t>a) Buộc thực hiện kịp thời các biện pháp để khắc phục tình trạng thiếu an toàn đối với hành vi vi phạm tại khoản 1 Điều này;</w:t>
            </w:r>
          </w:p>
          <w:p w14:paraId="207AF260" w14:textId="77777777" w:rsidR="00E26202" w:rsidRPr="00E26202" w:rsidRDefault="00E26202" w:rsidP="00E26202">
            <w:pPr>
              <w:shd w:val="clear" w:color="auto" w:fill="FFFFFF"/>
              <w:spacing w:before="60" w:after="60" w:line="240" w:lineRule="auto"/>
              <w:ind w:firstLine="6"/>
              <w:rPr>
                <w:rFonts w:eastAsia="Times New Roman" w:cs="Times New Roman"/>
                <w:b/>
                <w:sz w:val="22"/>
              </w:rPr>
            </w:pPr>
            <w:r w:rsidRPr="00E26202">
              <w:rPr>
                <w:rFonts w:eastAsia="Times New Roman" w:cs="Times New Roman"/>
                <w:spacing w:val="-4"/>
                <w:sz w:val="22"/>
              </w:rPr>
              <w:t>b) Buộc chịu mọi chi phí khám bệnh, chữa bệnh (nếu có) cho trẻ em đối với hành vi vi phạm tại khoản 1 Điều này.</w:t>
            </w:r>
          </w:p>
          <w:p w14:paraId="74A3EFD2" w14:textId="39E53103" w:rsidR="00FB2C65" w:rsidRPr="00E26202" w:rsidRDefault="00FB2C65" w:rsidP="00E26202">
            <w:pPr>
              <w:shd w:val="clear" w:color="auto" w:fill="FFFFFF"/>
              <w:spacing w:before="60" w:after="60" w:line="240" w:lineRule="auto"/>
              <w:ind w:firstLine="6"/>
              <w:rPr>
                <w:rFonts w:eastAsia="Times New Roman" w:cs="Times New Roman"/>
                <w:b/>
                <w:sz w:val="22"/>
              </w:rPr>
            </w:pPr>
          </w:p>
        </w:tc>
        <w:tc>
          <w:tcPr>
            <w:tcW w:w="2835" w:type="dxa"/>
          </w:tcPr>
          <w:p w14:paraId="50343F94" w14:textId="21C1B447" w:rsidR="00FB2C65" w:rsidRPr="006A38EE" w:rsidRDefault="00FB5B97" w:rsidP="00FB2C65">
            <w:pPr>
              <w:spacing w:before="100" w:after="100" w:line="240" w:lineRule="atLeast"/>
              <w:rPr>
                <w:rFonts w:cs="Times New Roman"/>
                <w:sz w:val="22"/>
              </w:rPr>
            </w:pPr>
            <w:r>
              <w:rPr>
                <w:rFonts w:cs="Times New Roman"/>
                <w:sz w:val="22"/>
              </w:rPr>
              <w:t>Kế thừa, giữ nguyên tên gọi tại Nghị định 130.</w:t>
            </w:r>
          </w:p>
        </w:tc>
      </w:tr>
      <w:tr w:rsidR="00FB2C65" w:rsidRPr="006A38EE" w14:paraId="3267348F" w14:textId="77777777" w:rsidTr="00AA49C7">
        <w:tc>
          <w:tcPr>
            <w:tcW w:w="6379" w:type="dxa"/>
          </w:tcPr>
          <w:p w14:paraId="23149F0E"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20" w:name="dieu_36"/>
            <w:bookmarkStart w:id="321" w:name="diem_36_1_dd"/>
            <w:r w:rsidRPr="006A38EE">
              <w:rPr>
                <w:rFonts w:eastAsia="Times New Roman" w:cs="Times New Roman"/>
                <w:b/>
                <w:bCs/>
                <w:spacing w:val="-4"/>
                <w:sz w:val="22"/>
              </w:rPr>
              <w:t>Điều 36. Vi phạm về trách nhiệm bảo vệ trẻ em trên môi trường mạng</w:t>
            </w:r>
            <w:bookmarkEnd w:id="320"/>
          </w:p>
          <w:p w14:paraId="692693FB"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22" w:name="khoan_36_1"/>
            <w:r w:rsidRPr="006A38EE">
              <w:rPr>
                <w:rFonts w:eastAsia="Times New Roman" w:cs="Times New Roman"/>
                <w:spacing w:val="-4"/>
                <w:sz w:val="22"/>
              </w:rPr>
              <w:t>1. Phạt tiền từ 10.000.000 đồng đến 20.000.000 đồng đối với một trong các hành vi vi phạm khi kinh doanh, cung cấp dịch vụ trên môi trường mạng:</w:t>
            </w:r>
            <w:bookmarkEnd w:id="322"/>
          </w:p>
          <w:p w14:paraId="0807F15C"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23" w:name="diem_36_1_a"/>
            <w:r w:rsidRPr="006A38EE">
              <w:rPr>
                <w:rFonts w:eastAsia="Times New Roman" w:cs="Times New Roman"/>
                <w:spacing w:val="-4"/>
                <w:sz w:val="22"/>
              </w:rPr>
              <w:t>a) Cung cấp, chia sẻ thông tin, dịch vụ gây hại cho trẻ em, thông tin, dịch vụ giả mạo, độc hại, khiêu dâm, bạo lực, xúi giục tự tử, xuyên tạc, đe dọa, xúc phạm danh dự, nhân phẩm, xâm hại đến quyền và lợi ích hợp pháp của trẻ em;</w:t>
            </w:r>
            <w:bookmarkEnd w:id="323"/>
          </w:p>
          <w:p w14:paraId="33C2FC7D"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24" w:name="diem_36_1_b"/>
            <w:r w:rsidRPr="006A38EE">
              <w:rPr>
                <w:rFonts w:eastAsia="Times New Roman" w:cs="Times New Roman"/>
                <w:spacing w:val="-4"/>
                <w:sz w:val="22"/>
              </w:rPr>
              <w:t>b) Không cảnh báo hoặc gỡ bỏ thông tin, dịch vụ gây hại cho trẻ em, thông tin, dịch vụ giả mạo, độc hại, khiêu dâm, bạo lực, xúi giục tự tử, xuyên tạc, đe dọa, xúc phạm danh dự, nhân phẩm, xâm hại đến quyền và lợi ích hợp pháp của trẻ em;</w:t>
            </w:r>
            <w:bookmarkEnd w:id="324"/>
          </w:p>
          <w:p w14:paraId="5A5D0560" w14:textId="77777777" w:rsidR="00FB2C65" w:rsidRPr="006A38EE" w:rsidRDefault="00FB2C65" w:rsidP="00FB2C65">
            <w:pPr>
              <w:shd w:val="clear" w:color="auto" w:fill="FFFFFF"/>
              <w:spacing w:before="100" w:after="100" w:line="240" w:lineRule="atLeast"/>
              <w:rPr>
                <w:rFonts w:eastAsia="Times New Roman" w:cs="Times New Roman"/>
                <w:spacing w:val="-8"/>
                <w:sz w:val="22"/>
              </w:rPr>
            </w:pPr>
            <w:bookmarkStart w:id="325" w:name="diem_36_1_c"/>
            <w:r w:rsidRPr="006A38EE">
              <w:rPr>
                <w:rFonts w:eastAsia="Times New Roman" w:cs="Times New Roman"/>
                <w:spacing w:val="-8"/>
                <w:sz w:val="22"/>
              </w:rPr>
              <w:t xml:space="preserve">c) Không sử dụng các biện pháp, công cụ bảo đảm an toàn về thông tin bí </w:t>
            </w:r>
            <w:r w:rsidRPr="006A38EE">
              <w:rPr>
                <w:rFonts w:eastAsia="Times New Roman" w:cs="Times New Roman"/>
                <w:spacing w:val="-8"/>
                <w:sz w:val="22"/>
              </w:rPr>
              <w:lastRenderedPageBreak/>
              <w:t>mật đời sống riêng tư của trẻ em; không gửi các thông điệp cảnh báo nguy cơ khi trẻ em cung cấp, thay đổi thông tin bí mật đời sống riêng tư của trẻ em;</w:t>
            </w:r>
            <w:bookmarkEnd w:id="325"/>
          </w:p>
          <w:p w14:paraId="3DA41608"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26" w:name="diem_36_1_d"/>
            <w:r w:rsidRPr="006A38EE">
              <w:rPr>
                <w:rFonts w:eastAsia="Times New Roman" w:cs="Times New Roman"/>
                <w:spacing w:val="-4"/>
                <w:sz w:val="22"/>
              </w:rPr>
              <w:t>d) Không thực hiện yêu cầu xóa, gỡ bỏ các thông tin cá nhân của trẻ em khi cha, mẹ, người chăm sóc trẻ em, người giám hộ của trẻ em hoặc cơ quan, tổ chức, cá nhân có thẩm quyền bảo vệ trẻ em yêu cầu;</w:t>
            </w:r>
            <w:bookmarkEnd w:id="326"/>
          </w:p>
          <w:p w14:paraId="5AEE08CC"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đ) Không tổ chức tiếp nhận thông tin, đánh giá phân loại theo mức độ an toàn cho trẻ em được các cơ quan, tổ chức, cá nhân và trẻ em gửi tới;</w:t>
            </w:r>
          </w:p>
          <w:p w14:paraId="78D4566B"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27" w:name="diem_36_1_e"/>
            <w:r w:rsidRPr="006A38EE">
              <w:rPr>
                <w:rFonts w:eastAsia="Times New Roman" w:cs="Times New Roman"/>
                <w:spacing w:val="-4"/>
                <w:sz w:val="22"/>
              </w:rPr>
              <w:t>e) Không công bố danh sách các mạng thông tin, dịch vụ, sản phẩm trực tuyến theo mức độ an toàn đối với trẻ em;</w:t>
            </w:r>
            <w:bookmarkEnd w:id="327"/>
          </w:p>
          <w:p w14:paraId="05043EAF"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28" w:name="diem_36_1_g"/>
            <w:r w:rsidRPr="006A38EE">
              <w:rPr>
                <w:rFonts w:eastAsia="Times New Roman" w:cs="Times New Roman"/>
                <w:spacing w:val="-4"/>
                <w:sz w:val="22"/>
              </w:rPr>
              <w:t>g) Không thực hiện việc phát hiện, loại bỏ các hình ảnh, tài liệu, thông tin không phù hợp với trẻ em, ảnh hưởng đến sự phát triển lành mạnh của trẻ em;</w:t>
            </w:r>
            <w:bookmarkEnd w:id="328"/>
          </w:p>
          <w:p w14:paraId="0EE58423"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29" w:name="diem_36_1_h"/>
            <w:r w:rsidRPr="006A38EE">
              <w:rPr>
                <w:rFonts w:eastAsia="Times New Roman" w:cs="Times New Roman"/>
                <w:spacing w:val="-4"/>
                <w:sz w:val="22"/>
              </w:rPr>
              <w:t>h) Không hướng dẫn sử dụng các dịch vụ, thiết bị công nghệ thông tin để bảo vệ trẻ em;</w:t>
            </w:r>
            <w:bookmarkEnd w:id="329"/>
          </w:p>
          <w:p w14:paraId="160AEDE9"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30" w:name="diem_36_1_i"/>
            <w:r w:rsidRPr="006A38EE">
              <w:rPr>
                <w:rFonts w:eastAsia="Times New Roman" w:cs="Times New Roman"/>
                <w:spacing w:val="-4"/>
                <w:sz w:val="22"/>
              </w:rPr>
              <w:t>i) Không có biện pháp bảo vệ người tiếp cận thông tin, sử dụng dịch vụ là trẻ em.</w:t>
            </w:r>
            <w:bookmarkEnd w:id="330"/>
          </w:p>
          <w:p w14:paraId="3C55CA27"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31" w:name="khoan_36_2"/>
            <w:r w:rsidRPr="006A38EE">
              <w:rPr>
                <w:rFonts w:eastAsia="Times New Roman" w:cs="Times New Roman"/>
                <w:spacing w:val="-4"/>
                <w:sz w:val="22"/>
              </w:rPr>
              <w:t>2. Phạt tiền từ 20.000.000 đồng đến 30.000.000 đồng đối với doanh nghiệp cung cấp dịch vụ trò chơi điện tử trên mạng khi không có công cụ kiểm soát thời gian, bảo vệ trẻ em khỏi tình trạng lạm dụng, nghiện trò chơi điện tử. Trường hợp doanh nghiệp cung cấp dịch vụ trò chơi điện tử trên mạng có hành vi không áp dụng biện pháp, giải pháp hạn chế giờ chơi của trò chơi điện tử G1 đối với trẻ em thì bị xử phạt vi phạm hành chính theo quy định của Nghị định của Chính phủ quy định xử phạt hành chính trong lĩnh vực bưu chính, viễn thông, tần số vô tuyến điện, công nghệ thông tin và giao dịch điện tử.</w:t>
            </w:r>
            <w:bookmarkEnd w:id="331"/>
          </w:p>
          <w:p w14:paraId="42391116"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32" w:name="khoan_36_3"/>
            <w:r w:rsidRPr="006A38EE">
              <w:rPr>
                <w:rFonts w:eastAsia="Times New Roman" w:cs="Times New Roman"/>
                <w:spacing w:val="-4"/>
                <w:sz w:val="22"/>
              </w:rPr>
              <w:t>3. Hình thức xử phạt bổ sung:</w:t>
            </w:r>
            <w:bookmarkEnd w:id="332"/>
          </w:p>
          <w:p w14:paraId="22514772"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Tước quyền sử dụng giấy phép đối với hành vi vi phạm tại khoản 1 và khoản 2 Điều này.</w:t>
            </w:r>
          </w:p>
          <w:p w14:paraId="232E9AB6"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33" w:name="khoan_36_4"/>
            <w:r w:rsidRPr="006A38EE">
              <w:rPr>
                <w:rFonts w:eastAsia="Times New Roman" w:cs="Times New Roman"/>
                <w:spacing w:val="-4"/>
                <w:sz w:val="22"/>
              </w:rPr>
              <w:t>4. Biện pháp khắc phục hậu quả:</w:t>
            </w:r>
            <w:bookmarkEnd w:id="333"/>
          </w:p>
          <w:p w14:paraId="4DF1F7BB"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34" w:name="diem_36_4_a"/>
            <w:r w:rsidRPr="006A38EE">
              <w:rPr>
                <w:rFonts w:eastAsia="Times New Roman" w:cs="Times New Roman"/>
                <w:spacing w:val="-4"/>
                <w:sz w:val="22"/>
              </w:rPr>
              <w:t>a) Buộc nộp lại số lợi bất hợp pháp có được do thực hiện hành vi vi phạm tại khoản 1 và khoản 2 Điều này;</w:t>
            </w:r>
            <w:bookmarkEnd w:id="334"/>
          </w:p>
          <w:p w14:paraId="56B9A2F0"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35" w:name="diem_36_4_b"/>
            <w:r w:rsidRPr="006A38EE">
              <w:rPr>
                <w:rFonts w:eastAsia="Times New Roman" w:cs="Times New Roman"/>
                <w:spacing w:val="-4"/>
                <w:sz w:val="22"/>
              </w:rPr>
              <w:lastRenderedPageBreak/>
              <w:t>b) Buộc chịu mọi chi phí để khám bệnh, chữa bệnh (nếu có) cho trẻ em đối với hành vi vi phạm tại khoản 2 Điều này;</w:t>
            </w:r>
            <w:bookmarkEnd w:id="335"/>
          </w:p>
          <w:p w14:paraId="2AACC182"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36" w:name="diem_36_4_c"/>
            <w:r w:rsidRPr="006A38EE">
              <w:rPr>
                <w:rFonts w:eastAsia="Times New Roman" w:cs="Times New Roman"/>
                <w:spacing w:val="-4"/>
                <w:sz w:val="22"/>
              </w:rPr>
              <w:t>c) Buộc gỡ bỏ thông tin, dịch vụ gây hại cho trẻ em, thông tin, dịch vụ giả mạo, xuyên tạc xâm hại đến quyền và lợi ích hợp pháp của trẻ em đối với hành vi vi phạm tại điểm a khoản 1 Điều này;</w:t>
            </w:r>
            <w:bookmarkEnd w:id="336"/>
          </w:p>
          <w:p w14:paraId="4088566B" w14:textId="6B1198AF"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37" w:name="diem_36_4_d"/>
            <w:r w:rsidRPr="006A38EE">
              <w:rPr>
                <w:rFonts w:eastAsia="Times New Roman" w:cs="Times New Roman"/>
                <w:spacing w:val="-4"/>
                <w:sz w:val="22"/>
              </w:rPr>
              <w:t>d) Buộc xóa, gỡ bỏ các thông tin cá nhân của trẻ em đối với hành vi vi phạm tại điểm c khoản 1 Điều này.</w:t>
            </w:r>
            <w:bookmarkEnd w:id="321"/>
            <w:bookmarkEnd w:id="337"/>
          </w:p>
        </w:tc>
        <w:tc>
          <w:tcPr>
            <w:tcW w:w="5954" w:type="dxa"/>
          </w:tcPr>
          <w:p w14:paraId="77F41A50"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b/>
                <w:bCs/>
                <w:spacing w:val="-4"/>
                <w:sz w:val="22"/>
              </w:rPr>
              <w:lastRenderedPageBreak/>
              <w:t>Điều 35. Vi phạm về trách nhiệm bảo vệ trẻ em trên môi trường mạng</w:t>
            </w:r>
          </w:p>
          <w:p w14:paraId="6AA271E3"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1. Phạt tiền từ 10.000.000 đồng đến 20.000.000 đồng đối với một trong các hành vi vi phạm khi kinh doanh, cung cấp dịch vụ trên môi trường mạng:</w:t>
            </w:r>
          </w:p>
          <w:p w14:paraId="74F7F0D8"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a) Cung cấp, chia sẻ thông tin, dịch vụ gây hại cho trẻ em, thông tin, dịch vụ giả mạo, độc hại, khiêu dâm, bạo lực, xúi giục tự tử, xuyên tạc, đe dọa, xúc phạm danh dự, nhân phẩm, xâm hại đến quyền và lợi ích hợp pháp của trẻ em;</w:t>
            </w:r>
          </w:p>
          <w:p w14:paraId="66DF9770"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b) Không cảnh báo hoặc gỡ bỏ thông tin, dịch vụ gây hại cho trẻ em, thông tin, dịch vụ giả mạo, độc hại, khiêu dâm, bạo lực, xúi giục tự tử, xuyên tạc, đe dọa, xúc phạm danh dự, nhân phẩm, xâm hại đến quyền và lợi ích hợp pháp của trẻ em;</w:t>
            </w:r>
          </w:p>
          <w:p w14:paraId="2AC17F07" w14:textId="77777777" w:rsidR="00E26202" w:rsidRPr="00E26202" w:rsidRDefault="00E26202" w:rsidP="00E26202">
            <w:pPr>
              <w:shd w:val="clear" w:color="auto" w:fill="FFFFFF"/>
              <w:spacing w:before="60" w:after="60" w:line="240" w:lineRule="auto"/>
              <w:ind w:firstLine="5"/>
              <w:rPr>
                <w:rFonts w:eastAsia="Times New Roman" w:cs="Times New Roman"/>
                <w:spacing w:val="-8"/>
                <w:sz w:val="22"/>
              </w:rPr>
            </w:pPr>
            <w:r w:rsidRPr="00E26202">
              <w:rPr>
                <w:rFonts w:eastAsia="Times New Roman" w:cs="Times New Roman"/>
                <w:spacing w:val="-8"/>
                <w:sz w:val="22"/>
              </w:rPr>
              <w:t xml:space="preserve">c) Không sử dụng các biện pháp, công cụ bảo đảm an toàn về thông tin bí mật đời sống riêng tư của trẻ em; không gửi các thông điệp cảnh báo </w:t>
            </w:r>
            <w:r w:rsidRPr="00E26202">
              <w:rPr>
                <w:rFonts w:eastAsia="Times New Roman" w:cs="Times New Roman"/>
                <w:spacing w:val="-8"/>
                <w:sz w:val="22"/>
              </w:rPr>
              <w:lastRenderedPageBreak/>
              <w:t>nguy cơ khi trẻ em cung cấp, thay đổi thông tin bí mật đời sống riêng tư của trẻ em;</w:t>
            </w:r>
          </w:p>
          <w:p w14:paraId="5C32F320"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d) Không thực hiện yêu cầu xóa, gỡ bỏ các thông tin cá nhân của trẻ em khi cha, mẹ, người chăm sóc trẻ em, người giám hộ của trẻ em hoặc cơ quan, tổ chức, cá nhân có thẩm quyền bảo vệ trẻ em yêu cầu;</w:t>
            </w:r>
          </w:p>
          <w:p w14:paraId="29A60CAF"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đ) Không tổ chức tiếp nhận thông tin, đánh giá phân loại theo mức độ an toàn cho trẻ em được các cơ quan, tổ chức, cá nhân và trẻ em gửi tới;</w:t>
            </w:r>
          </w:p>
          <w:p w14:paraId="62416B4A"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e) Không công bố danh sách các mạng thông tin, dịch vụ, sản phẩm trực tuyến theo mức độ an toàn đối với trẻ em;</w:t>
            </w:r>
          </w:p>
          <w:p w14:paraId="02BDEE4C"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g) Không thực hiện việc phát hiện, loại bỏ các hình ảnh, tài liệu, thông tin không phù hợp với trẻ em, ảnh hưởng đến sự phát triển lành mạnh của trẻ em;</w:t>
            </w:r>
          </w:p>
          <w:p w14:paraId="4B6B891D"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pacing w:val="-4"/>
                <w:sz w:val="22"/>
              </w:rPr>
              <w:t>h) Không hướng dẫn sử dụng các dịch vụ, thiết bị công nghệ thông tin để bảo vệ trẻ em;</w:t>
            </w:r>
          </w:p>
          <w:p w14:paraId="7777FD85" w14:textId="77777777" w:rsidR="00E26202" w:rsidRPr="00E26202" w:rsidRDefault="00E26202" w:rsidP="00E26202">
            <w:pPr>
              <w:shd w:val="clear" w:color="auto" w:fill="FFFFFF"/>
              <w:spacing w:before="60" w:after="60" w:line="240" w:lineRule="auto"/>
              <w:ind w:firstLine="5"/>
              <w:rPr>
                <w:rFonts w:eastAsia="Times New Roman" w:cs="Times New Roman"/>
                <w:spacing w:val="2"/>
                <w:sz w:val="22"/>
              </w:rPr>
            </w:pPr>
            <w:r w:rsidRPr="00E26202">
              <w:rPr>
                <w:rFonts w:eastAsia="Times New Roman" w:cs="Times New Roman"/>
                <w:spacing w:val="2"/>
                <w:sz w:val="22"/>
              </w:rPr>
              <w:t>i) Không có biện pháp bảo vệ người tiếp cận thông tin, sử dụng dịch vụ là trẻ em.</w:t>
            </w:r>
          </w:p>
          <w:p w14:paraId="5145BBF2" w14:textId="77777777" w:rsidR="00E26202" w:rsidRPr="00E26202" w:rsidRDefault="00E26202" w:rsidP="00E26202">
            <w:pPr>
              <w:shd w:val="clear" w:color="auto" w:fill="FFFFFF"/>
              <w:spacing w:before="60" w:after="60" w:line="240" w:lineRule="auto"/>
              <w:ind w:firstLine="5"/>
              <w:rPr>
                <w:rFonts w:eastAsia="Times New Roman" w:cs="Times New Roman"/>
                <w:spacing w:val="-4"/>
                <w:sz w:val="22"/>
              </w:rPr>
            </w:pPr>
            <w:r w:rsidRPr="00E26202">
              <w:rPr>
                <w:rFonts w:eastAsia="Times New Roman" w:cs="Times New Roman"/>
                <w:sz w:val="22"/>
              </w:rPr>
              <w:t>2. Phạt tiền từ 20.000.000 đồng đến 30.000.000 đồng đối với doanh nghiệp cung cấp dịch vụ trò chơi điện tử trên mạng khi không có công cụ kiểm soát thời gian, bảo vệ trẻ em khỏi tình trạng lạm dụng, nghiện trò chơi điện tử. Trường hợp doanh nghiệp cung cấp dịch vụ trò chơi điện tử trên mạng có hành vi không áp dụng biện pháp, giải pháp hạn chế giờ chơi của trò chơi điện tử G1 đối với trẻ em thì bị xử phạt vi phạm hành chính theo quy định của Nghị định số 15/2020/NĐ-CP ngày 03/02/2020 của Chính phủ quy định xử phạt hành chính trong lĩnh vực bưu chính, viễn thông, tần số vô tuyến điện, công nghệ thông tin và giao dịch điện tử</w:t>
            </w:r>
            <w:r w:rsidRPr="00E26202">
              <w:rPr>
                <w:rFonts w:eastAsia="Times New Roman" w:cs="Times New Roman"/>
                <w:spacing w:val="-4"/>
                <w:sz w:val="22"/>
              </w:rPr>
              <w:t xml:space="preserve"> được sửa đổi, bổ sung tại Nghị định số 14/2022/NĐ-CP của Chính phủ ngày 27/01/2022.</w:t>
            </w:r>
          </w:p>
          <w:p w14:paraId="54DE6EF3" w14:textId="0CCB8D30" w:rsidR="00FB2C65" w:rsidRPr="00E26202" w:rsidRDefault="00FB2C65" w:rsidP="00E26202">
            <w:pPr>
              <w:shd w:val="clear" w:color="auto" w:fill="FFFFFF"/>
              <w:spacing w:before="60" w:after="60" w:line="240" w:lineRule="auto"/>
              <w:ind w:firstLine="5"/>
              <w:rPr>
                <w:rFonts w:eastAsia="Times New Roman" w:cs="Times New Roman"/>
                <w:sz w:val="22"/>
              </w:rPr>
            </w:pPr>
          </w:p>
        </w:tc>
        <w:tc>
          <w:tcPr>
            <w:tcW w:w="2835" w:type="dxa"/>
          </w:tcPr>
          <w:p w14:paraId="6EAE5E5E" w14:textId="3301411A" w:rsidR="00FB2C65" w:rsidRPr="006A38EE" w:rsidRDefault="00E26202" w:rsidP="00E26202">
            <w:pPr>
              <w:shd w:val="clear" w:color="auto" w:fill="FFFFFF"/>
              <w:spacing w:before="60" w:after="60" w:line="240" w:lineRule="auto"/>
              <w:ind w:firstLine="5"/>
              <w:rPr>
                <w:rFonts w:cs="Times New Roman"/>
                <w:sz w:val="22"/>
              </w:rPr>
            </w:pPr>
            <w:r>
              <w:rPr>
                <w:rFonts w:cs="Times New Roman"/>
                <w:sz w:val="22"/>
              </w:rPr>
              <w:lastRenderedPageBreak/>
              <w:t xml:space="preserve">Bổ sung dẫn chiếu </w:t>
            </w:r>
            <w:r w:rsidRPr="00E26202">
              <w:rPr>
                <w:rFonts w:eastAsia="Times New Roman" w:cs="Times New Roman"/>
                <w:sz w:val="22"/>
              </w:rPr>
              <w:t>quy định của Nghị định số 15/2020/NĐ-CP ngày 03/02/2020 của Chính phủ quy định xử phạt hành chính trong lĩnh vực bưu chính, viễn thông, tần số vô tuyến điện, công nghệ thông tin và giao dịch điện tử</w:t>
            </w:r>
            <w:r w:rsidRPr="00E26202">
              <w:rPr>
                <w:rFonts w:eastAsia="Times New Roman" w:cs="Times New Roman"/>
                <w:spacing w:val="-4"/>
                <w:sz w:val="22"/>
              </w:rPr>
              <w:t xml:space="preserve"> được sửa đổi, bổ sung tại Nghị định số 14/2022/NĐ-CP của Chính phủ ngày 27/01/2022</w:t>
            </w:r>
            <w:r>
              <w:rPr>
                <w:rFonts w:eastAsia="Times New Roman" w:cs="Times New Roman"/>
                <w:spacing w:val="-4"/>
                <w:sz w:val="22"/>
              </w:rPr>
              <w:t xml:space="preserve"> </w:t>
            </w:r>
            <w:r>
              <w:rPr>
                <w:rFonts w:cs="Times New Roman"/>
                <w:sz w:val="22"/>
              </w:rPr>
              <w:t>vào quy định tại khoản 2.</w:t>
            </w:r>
          </w:p>
        </w:tc>
      </w:tr>
      <w:tr w:rsidR="00FB2C65" w:rsidRPr="006A38EE" w14:paraId="4A199C00" w14:textId="77777777" w:rsidTr="00AA49C7">
        <w:tc>
          <w:tcPr>
            <w:tcW w:w="6379" w:type="dxa"/>
          </w:tcPr>
          <w:p w14:paraId="3C5827E4" w14:textId="1484560A"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338" w:name="chuong_3"/>
            <w:r w:rsidRPr="006A38EE">
              <w:rPr>
                <w:rFonts w:eastAsia="Times New Roman" w:cs="Times New Roman"/>
                <w:b/>
                <w:bCs/>
                <w:spacing w:val="-4"/>
                <w:sz w:val="22"/>
              </w:rPr>
              <w:lastRenderedPageBreak/>
              <w:t>Chương III</w:t>
            </w:r>
            <w:bookmarkEnd w:id="338"/>
            <w:r w:rsidRPr="006A38EE">
              <w:rPr>
                <w:rFonts w:eastAsia="Times New Roman" w:cs="Times New Roman"/>
                <w:b/>
                <w:bCs/>
                <w:spacing w:val="-4"/>
                <w:sz w:val="22"/>
              </w:rPr>
              <w:t>.</w:t>
            </w:r>
            <w:bookmarkStart w:id="339" w:name="chuong_3_name"/>
            <w:r w:rsidRPr="006A38EE">
              <w:rPr>
                <w:rFonts w:eastAsia="Times New Roman" w:cs="Times New Roman"/>
                <w:b/>
                <w:bCs/>
                <w:spacing w:val="-4"/>
                <w:sz w:val="22"/>
              </w:rPr>
              <w:t xml:space="preserve">  THẨM QUYỀN LẬP BIÊN BẢN VÀ XỬ PHẠT VI PHẠM HÀNH CHÍNH</w:t>
            </w:r>
            <w:bookmarkEnd w:id="339"/>
          </w:p>
        </w:tc>
        <w:tc>
          <w:tcPr>
            <w:tcW w:w="5954" w:type="dxa"/>
          </w:tcPr>
          <w:p w14:paraId="1CFF3CC8" w14:textId="77777777" w:rsidR="00FB2C65" w:rsidRPr="006A38EE" w:rsidRDefault="00FB2C65" w:rsidP="00FB2C65">
            <w:pPr>
              <w:widowControl w:val="0"/>
              <w:spacing w:before="100" w:after="100" w:line="240" w:lineRule="atLeast"/>
              <w:rPr>
                <w:rFonts w:eastAsia="Times New Roman" w:cs="Times New Roman"/>
                <w:iCs/>
                <w:sz w:val="22"/>
                <w:lang w:eastAsia="vi-VN" w:bidi="vi-VN"/>
              </w:rPr>
            </w:pPr>
          </w:p>
        </w:tc>
        <w:tc>
          <w:tcPr>
            <w:tcW w:w="2835" w:type="dxa"/>
          </w:tcPr>
          <w:p w14:paraId="06CB8E2A" w14:textId="77777777" w:rsidR="00FB2C65" w:rsidRPr="006A38EE" w:rsidRDefault="00FB2C65" w:rsidP="00FB2C65">
            <w:pPr>
              <w:spacing w:before="100" w:after="100" w:line="240" w:lineRule="atLeast"/>
              <w:rPr>
                <w:rFonts w:cs="Times New Roman"/>
                <w:sz w:val="22"/>
              </w:rPr>
            </w:pPr>
          </w:p>
        </w:tc>
      </w:tr>
      <w:tr w:rsidR="00FB2C65" w:rsidRPr="006A38EE" w14:paraId="5A9AC0CF" w14:textId="77777777" w:rsidTr="00AA49C7">
        <w:tc>
          <w:tcPr>
            <w:tcW w:w="6379" w:type="dxa"/>
          </w:tcPr>
          <w:p w14:paraId="5382956C" w14:textId="73B6D541"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340" w:name="dieu_37"/>
            <w:r w:rsidRPr="006A38EE">
              <w:rPr>
                <w:rFonts w:eastAsia="Times New Roman" w:cs="Times New Roman"/>
                <w:b/>
                <w:bCs/>
                <w:spacing w:val="-2"/>
                <w:sz w:val="22"/>
              </w:rPr>
              <w:t>Điều 37. Phân định thẩm quyền xử phạt</w:t>
            </w:r>
            <w:bookmarkEnd w:id="340"/>
          </w:p>
          <w:p w14:paraId="53AB3FE0"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1. Thanh tra Lao động - Thương binh và Xã hội có thẩm quyền xử phạt đối với các hành vi vi phạm quy định tại Chương II của Nghị định này.</w:t>
            </w:r>
          </w:p>
          <w:p w14:paraId="6BBE66F0"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2. Thanh tra Y tế có thẩm quyền xử phạt đối với hành vi vi phạm quy định tại các </w:t>
            </w:r>
            <w:bookmarkStart w:id="341" w:name="tc_7"/>
            <w:r w:rsidRPr="006A38EE">
              <w:rPr>
                <w:rFonts w:eastAsia="Times New Roman" w:cs="Times New Roman"/>
                <w:spacing w:val="-2"/>
                <w:sz w:val="22"/>
              </w:rPr>
              <w:t>Điều 12, 17</w:t>
            </w:r>
            <w:bookmarkEnd w:id="341"/>
            <w:r w:rsidRPr="006A38EE">
              <w:rPr>
                <w:rFonts w:eastAsia="Times New Roman" w:cs="Times New Roman"/>
                <w:spacing w:val="-2"/>
                <w:sz w:val="22"/>
              </w:rPr>
              <w:t>, </w:t>
            </w:r>
            <w:bookmarkStart w:id="342" w:name="tc_8"/>
            <w:r w:rsidRPr="006A38EE">
              <w:rPr>
                <w:rFonts w:eastAsia="Times New Roman" w:cs="Times New Roman"/>
                <w:spacing w:val="-2"/>
                <w:sz w:val="22"/>
              </w:rPr>
              <w:t>21, 25</w:t>
            </w:r>
            <w:bookmarkEnd w:id="342"/>
            <w:r w:rsidRPr="006A38EE">
              <w:rPr>
                <w:rFonts w:eastAsia="Times New Roman" w:cs="Times New Roman"/>
                <w:spacing w:val="-2"/>
                <w:sz w:val="22"/>
              </w:rPr>
              <w:t>, </w:t>
            </w:r>
            <w:bookmarkStart w:id="343" w:name="tc_9"/>
            <w:r w:rsidRPr="006A38EE">
              <w:rPr>
                <w:rFonts w:eastAsia="Times New Roman" w:cs="Times New Roman"/>
                <w:spacing w:val="-2"/>
                <w:sz w:val="22"/>
              </w:rPr>
              <w:t>29 và Điều 33 của Nghị định này</w:t>
            </w:r>
            <w:bookmarkEnd w:id="343"/>
            <w:r w:rsidRPr="006A38EE">
              <w:rPr>
                <w:rFonts w:eastAsia="Times New Roman" w:cs="Times New Roman"/>
                <w:spacing w:val="-2"/>
                <w:sz w:val="22"/>
              </w:rPr>
              <w:t>.</w:t>
            </w:r>
          </w:p>
          <w:p w14:paraId="027FFAFB"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3. Thanh tra Giáo dục và Đào tạo có thẩm quyền xử phạt đối với hành vi vi phạm quy định tại </w:t>
            </w:r>
            <w:bookmarkStart w:id="344" w:name="tc_10"/>
            <w:r w:rsidRPr="006A38EE">
              <w:rPr>
                <w:rFonts w:eastAsia="Times New Roman" w:cs="Times New Roman"/>
                <w:spacing w:val="-2"/>
                <w:sz w:val="22"/>
              </w:rPr>
              <w:t>Điều 13</w:t>
            </w:r>
            <w:bookmarkEnd w:id="344"/>
            <w:r w:rsidRPr="006A38EE">
              <w:rPr>
                <w:rFonts w:eastAsia="Times New Roman" w:cs="Times New Roman"/>
                <w:spacing w:val="-2"/>
                <w:sz w:val="22"/>
              </w:rPr>
              <w:t>, </w:t>
            </w:r>
            <w:bookmarkStart w:id="345" w:name="tc_11"/>
            <w:r w:rsidRPr="006A38EE">
              <w:rPr>
                <w:rFonts w:eastAsia="Times New Roman" w:cs="Times New Roman"/>
                <w:spacing w:val="-2"/>
                <w:sz w:val="22"/>
              </w:rPr>
              <w:t>điểm b khoản 1 Điều 18</w:t>
            </w:r>
            <w:bookmarkEnd w:id="345"/>
            <w:r w:rsidRPr="006A38EE">
              <w:rPr>
                <w:rFonts w:eastAsia="Times New Roman" w:cs="Times New Roman"/>
                <w:spacing w:val="-2"/>
                <w:sz w:val="22"/>
              </w:rPr>
              <w:t> và các </w:t>
            </w:r>
            <w:bookmarkStart w:id="346" w:name="tc_12"/>
            <w:r w:rsidRPr="006A38EE">
              <w:rPr>
                <w:rFonts w:eastAsia="Times New Roman" w:cs="Times New Roman"/>
                <w:spacing w:val="-2"/>
                <w:sz w:val="22"/>
              </w:rPr>
              <w:t>Điều 26, 28</w:t>
            </w:r>
            <w:bookmarkEnd w:id="346"/>
            <w:r w:rsidRPr="006A38EE">
              <w:rPr>
                <w:rFonts w:eastAsia="Times New Roman" w:cs="Times New Roman"/>
                <w:spacing w:val="-2"/>
                <w:sz w:val="22"/>
              </w:rPr>
              <w:t>, </w:t>
            </w:r>
            <w:bookmarkStart w:id="347" w:name="tc_13"/>
            <w:r w:rsidRPr="006A38EE">
              <w:rPr>
                <w:rFonts w:eastAsia="Times New Roman" w:cs="Times New Roman"/>
                <w:spacing w:val="-2"/>
                <w:sz w:val="22"/>
              </w:rPr>
              <w:t>33, 34 của Nghị định này</w:t>
            </w:r>
            <w:bookmarkEnd w:id="347"/>
            <w:r w:rsidRPr="006A38EE">
              <w:rPr>
                <w:rFonts w:eastAsia="Times New Roman" w:cs="Times New Roman"/>
                <w:spacing w:val="-2"/>
                <w:sz w:val="22"/>
              </w:rPr>
              <w:t>.</w:t>
            </w:r>
          </w:p>
          <w:p w14:paraId="02CC10FB"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4. Thanh tra Giao thông vận tải có thẩm quyền xử phạt đối với hành vi vi phạm quy định tại </w:t>
            </w:r>
            <w:bookmarkStart w:id="348" w:name="tc_14"/>
            <w:r w:rsidRPr="006A38EE">
              <w:rPr>
                <w:rFonts w:eastAsia="Times New Roman" w:cs="Times New Roman"/>
                <w:spacing w:val="-2"/>
                <w:sz w:val="22"/>
              </w:rPr>
              <w:t>Điều 15</w:t>
            </w:r>
            <w:bookmarkEnd w:id="348"/>
            <w:r w:rsidRPr="006A38EE">
              <w:rPr>
                <w:rFonts w:eastAsia="Times New Roman" w:cs="Times New Roman"/>
                <w:spacing w:val="-2"/>
                <w:sz w:val="22"/>
              </w:rPr>
              <w:t> và </w:t>
            </w:r>
            <w:bookmarkStart w:id="349" w:name="tc_15"/>
            <w:r w:rsidRPr="006A38EE">
              <w:rPr>
                <w:rFonts w:eastAsia="Times New Roman" w:cs="Times New Roman"/>
                <w:spacing w:val="-2"/>
                <w:sz w:val="22"/>
              </w:rPr>
              <w:t>Điều 35 của Nghị định này</w:t>
            </w:r>
            <w:bookmarkEnd w:id="349"/>
            <w:r w:rsidRPr="006A38EE">
              <w:rPr>
                <w:rFonts w:eastAsia="Times New Roman" w:cs="Times New Roman"/>
                <w:spacing w:val="-2"/>
                <w:sz w:val="22"/>
              </w:rPr>
              <w:t>.</w:t>
            </w:r>
          </w:p>
          <w:p w14:paraId="69B41D96"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5. Thanh tra Văn hóa, Thể thao và Du lịch có thẩm quyền xử phạt đối với hành vi vi phạm quy định tại </w:t>
            </w:r>
            <w:bookmarkStart w:id="350" w:name="tc_16"/>
            <w:r w:rsidRPr="006A38EE">
              <w:rPr>
                <w:rFonts w:eastAsia="Times New Roman" w:cs="Times New Roman"/>
                <w:spacing w:val="-2"/>
                <w:sz w:val="22"/>
              </w:rPr>
              <w:t>khoản 3 Điều 11</w:t>
            </w:r>
            <w:bookmarkEnd w:id="350"/>
            <w:r w:rsidRPr="006A38EE">
              <w:rPr>
                <w:rFonts w:eastAsia="Times New Roman" w:cs="Times New Roman"/>
                <w:spacing w:val="-2"/>
                <w:sz w:val="22"/>
              </w:rPr>
              <w:t>, </w:t>
            </w:r>
            <w:bookmarkStart w:id="351" w:name="tc_17"/>
            <w:r w:rsidRPr="006A38EE">
              <w:rPr>
                <w:rFonts w:eastAsia="Times New Roman" w:cs="Times New Roman"/>
                <w:spacing w:val="-2"/>
                <w:sz w:val="22"/>
              </w:rPr>
              <w:t>điểm b khoản 1 Điều 18</w:t>
            </w:r>
            <w:bookmarkEnd w:id="351"/>
            <w:r w:rsidRPr="006A38EE">
              <w:rPr>
                <w:rFonts w:eastAsia="Times New Roman" w:cs="Times New Roman"/>
                <w:spacing w:val="-2"/>
                <w:sz w:val="22"/>
              </w:rPr>
              <w:t>, </w:t>
            </w:r>
            <w:bookmarkStart w:id="352" w:name="tc_18"/>
            <w:r w:rsidRPr="006A38EE">
              <w:rPr>
                <w:rFonts w:eastAsia="Times New Roman" w:cs="Times New Roman"/>
                <w:spacing w:val="-2"/>
                <w:sz w:val="22"/>
              </w:rPr>
              <w:t>khoản 1 Điều 23</w:t>
            </w:r>
            <w:bookmarkEnd w:id="352"/>
            <w:r w:rsidRPr="006A38EE">
              <w:rPr>
                <w:rFonts w:eastAsia="Times New Roman" w:cs="Times New Roman"/>
                <w:spacing w:val="-2"/>
                <w:sz w:val="22"/>
              </w:rPr>
              <w:t> và các </w:t>
            </w:r>
            <w:bookmarkStart w:id="353" w:name="tc_19"/>
            <w:r w:rsidRPr="006A38EE">
              <w:rPr>
                <w:rFonts w:eastAsia="Times New Roman" w:cs="Times New Roman"/>
                <w:spacing w:val="-2"/>
                <w:sz w:val="22"/>
              </w:rPr>
              <w:t>Điều 29, 30</w:t>
            </w:r>
            <w:bookmarkEnd w:id="353"/>
            <w:r w:rsidRPr="006A38EE">
              <w:rPr>
                <w:rFonts w:eastAsia="Times New Roman" w:cs="Times New Roman"/>
                <w:spacing w:val="-2"/>
                <w:sz w:val="22"/>
              </w:rPr>
              <w:t>, </w:t>
            </w:r>
            <w:bookmarkStart w:id="354" w:name="tc_20"/>
            <w:r w:rsidRPr="006A38EE">
              <w:rPr>
                <w:rFonts w:eastAsia="Times New Roman" w:cs="Times New Roman"/>
                <w:spacing w:val="-2"/>
                <w:sz w:val="22"/>
              </w:rPr>
              <w:t>33, Điều 34 của Nghị định này</w:t>
            </w:r>
            <w:bookmarkEnd w:id="354"/>
            <w:r w:rsidRPr="006A38EE">
              <w:rPr>
                <w:rFonts w:eastAsia="Times New Roman" w:cs="Times New Roman"/>
                <w:spacing w:val="-2"/>
                <w:sz w:val="22"/>
              </w:rPr>
              <w:t>.</w:t>
            </w:r>
          </w:p>
          <w:p w14:paraId="3DE0015E"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6. Thanh tra Thông tin và Truyền thông có thẩm quyền xử phạt đối với hành vi vi phạm quy định tại </w:t>
            </w:r>
            <w:bookmarkStart w:id="355" w:name="tc_21"/>
            <w:r w:rsidRPr="006A38EE">
              <w:rPr>
                <w:rFonts w:eastAsia="Times New Roman" w:cs="Times New Roman"/>
                <w:spacing w:val="-2"/>
                <w:sz w:val="22"/>
              </w:rPr>
              <w:t>điểm đ khoản 1 Điều 11</w:t>
            </w:r>
            <w:bookmarkEnd w:id="355"/>
            <w:r w:rsidRPr="006A38EE">
              <w:rPr>
                <w:rFonts w:eastAsia="Times New Roman" w:cs="Times New Roman"/>
                <w:spacing w:val="-2"/>
                <w:sz w:val="22"/>
              </w:rPr>
              <w:t>, </w:t>
            </w:r>
            <w:bookmarkStart w:id="356" w:name="tc_22"/>
            <w:r w:rsidRPr="006A38EE">
              <w:rPr>
                <w:rFonts w:eastAsia="Times New Roman" w:cs="Times New Roman"/>
                <w:spacing w:val="-2"/>
                <w:sz w:val="22"/>
              </w:rPr>
              <w:t>khoản 3 Điều 11</w:t>
            </w:r>
            <w:bookmarkEnd w:id="356"/>
            <w:r w:rsidRPr="006A38EE">
              <w:rPr>
                <w:rFonts w:eastAsia="Times New Roman" w:cs="Times New Roman"/>
                <w:spacing w:val="-2"/>
                <w:sz w:val="22"/>
              </w:rPr>
              <w:t> và các </w:t>
            </w:r>
            <w:bookmarkStart w:id="357" w:name="tc_23"/>
            <w:r w:rsidRPr="006A38EE">
              <w:rPr>
                <w:rFonts w:eastAsia="Times New Roman" w:cs="Times New Roman"/>
                <w:spacing w:val="-2"/>
                <w:sz w:val="22"/>
              </w:rPr>
              <w:t>Điều 16, 30, 31, 36 của Nghị định này</w:t>
            </w:r>
            <w:bookmarkEnd w:id="357"/>
            <w:r w:rsidRPr="006A38EE">
              <w:rPr>
                <w:rFonts w:eastAsia="Times New Roman" w:cs="Times New Roman"/>
                <w:spacing w:val="-2"/>
                <w:sz w:val="22"/>
              </w:rPr>
              <w:t>.</w:t>
            </w:r>
          </w:p>
          <w:p w14:paraId="55A14B57"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7. Thanh tra Tư pháp có thẩm quyền xử phạt đối với hành vi vi phạm quy định tại </w:t>
            </w:r>
            <w:bookmarkStart w:id="358" w:name="tc_24"/>
            <w:r w:rsidRPr="006A38EE">
              <w:rPr>
                <w:rFonts w:eastAsia="Times New Roman" w:cs="Times New Roman"/>
                <w:spacing w:val="-2"/>
                <w:sz w:val="22"/>
              </w:rPr>
              <w:t>điểm b khoản 1 Điều 11</w:t>
            </w:r>
            <w:bookmarkEnd w:id="358"/>
            <w:r w:rsidRPr="006A38EE">
              <w:rPr>
                <w:rFonts w:eastAsia="Times New Roman" w:cs="Times New Roman"/>
                <w:spacing w:val="-2"/>
                <w:sz w:val="22"/>
              </w:rPr>
              <w:t>, </w:t>
            </w:r>
            <w:bookmarkStart w:id="359" w:name="tc_25"/>
            <w:r w:rsidRPr="006A38EE">
              <w:rPr>
                <w:rFonts w:eastAsia="Times New Roman" w:cs="Times New Roman"/>
                <w:spacing w:val="-2"/>
                <w:sz w:val="22"/>
              </w:rPr>
              <w:t>khoản 2 Điều 11</w:t>
            </w:r>
            <w:bookmarkEnd w:id="359"/>
            <w:r w:rsidRPr="006A38EE">
              <w:rPr>
                <w:rFonts w:eastAsia="Times New Roman" w:cs="Times New Roman"/>
                <w:spacing w:val="-2"/>
                <w:sz w:val="22"/>
              </w:rPr>
              <w:t> và </w:t>
            </w:r>
            <w:bookmarkStart w:id="360" w:name="tc_26"/>
            <w:r w:rsidRPr="006A38EE">
              <w:rPr>
                <w:rFonts w:eastAsia="Times New Roman" w:cs="Times New Roman"/>
                <w:spacing w:val="-2"/>
                <w:sz w:val="22"/>
              </w:rPr>
              <w:t>điểm b khoản 1 Điều 23 của Nghị định này</w:t>
            </w:r>
            <w:bookmarkEnd w:id="360"/>
            <w:r w:rsidRPr="006A38EE">
              <w:rPr>
                <w:rFonts w:eastAsia="Times New Roman" w:cs="Times New Roman"/>
                <w:spacing w:val="-2"/>
                <w:sz w:val="22"/>
              </w:rPr>
              <w:t>.</w:t>
            </w:r>
          </w:p>
          <w:p w14:paraId="27D41A6E"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8. Thanh tra Nội vụ có thẩm quyền xử phạt vi phạm hành chính đối với hành vi vi phạm quy định tại </w:t>
            </w:r>
            <w:bookmarkStart w:id="361" w:name="tc_27"/>
            <w:r w:rsidRPr="006A38EE">
              <w:rPr>
                <w:rFonts w:eastAsia="Times New Roman" w:cs="Times New Roman"/>
                <w:spacing w:val="-2"/>
                <w:sz w:val="22"/>
              </w:rPr>
              <w:t>Điều 27 của Nghị định này</w:t>
            </w:r>
            <w:bookmarkEnd w:id="361"/>
            <w:r w:rsidRPr="006A38EE">
              <w:rPr>
                <w:rFonts w:eastAsia="Times New Roman" w:cs="Times New Roman"/>
                <w:spacing w:val="-2"/>
                <w:sz w:val="22"/>
              </w:rPr>
              <w:t>.</w:t>
            </w:r>
          </w:p>
          <w:p w14:paraId="0F06AEED"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lastRenderedPageBreak/>
              <w:t>9. Thanh tra Xây dựng có thẩm quyền xử phạt đối với hành vi vi phạm quy định tại các </w:t>
            </w:r>
            <w:bookmarkStart w:id="362" w:name="tc_28"/>
            <w:r w:rsidRPr="006A38EE">
              <w:rPr>
                <w:rFonts w:eastAsia="Times New Roman" w:cs="Times New Roman"/>
                <w:spacing w:val="-2"/>
                <w:sz w:val="22"/>
              </w:rPr>
              <w:t>Điều 33, 34 và Điều 35 của Nghị định này</w:t>
            </w:r>
            <w:bookmarkEnd w:id="362"/>
            <w:r w:rsidRPr="006A38EE">
              <w:rPr>
                <w:rFonts w:eastAsia="Times New Roman" w:cs="Times New Roman"/>
                <w:spacing w:val="-2"/>
                <w:sz w:val="22"/>
              </w:rPr>
              <w:t>.</w:t>
            </w:r>
          </w:p>
          <w:p w14:paraId="0E718016"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10. Quản lý thị trường có thẩm quyền xử phạt đối với hành vi vi phạm quy định tại </w:t>
            </w:r>
            <w:bookmarkStart w:id="363" w:name="tc_29"/>
            <w:r w:rsidRPr="006A38EE">
              <w:rPr>
                <w:rFonts w:eastAsia="Times New Roman" w:cs="Times New Roman"/>
                <w:spacing w:val="-2"/>
                <w:sz w:val="22"/>
              </w:rPr>
              <w:t>khoản 1 Điều 16</w:t>
            </w:r>
            <w:bookmarkEnd w:id="363"/>
            <w:r w:rsidRPr="006A38EE">
              <w:rPr>
                <w:rFonts w:eastAsia="Times New Roman" w:cs="Times New Roman"/>
                <w:spacing w:val="-2"/>
                <w:sz w:val="22"/>
              </w:rPr>
              <w:t>, </w:t>
            </w:r>
            <w:bookmarkStart w:id="364" w:name="tc_30"/>
            <w:r w:rsidRPr="006A38EE">
              <w:rPr>
                <w:rFonts w:eastAsia="Times New Roman" w:cs="Times New Roman"/>
                <w:spacing w:val="-2"/>
                <w:sz w:val="22"/>
              </w:rPr>
              <w:t>Điều 29, Điều 30</w:t>
            </w:r>
            <w:bookmarkEnd w:id="364"/>
            <w:r w:rsidRPr="006A38EE">
              <w:rPr>
                <w:rFonts w:eastAsia="Times New Roman" w:cs="Times New Roman"/>
                <w:spacing w:val="-2"/>
                <w:sz w:val="22"/>
              </w:rPr>
              <w:t> và </w:t>
            </w:r>
            <w:bookmarkStart w:id="365" w:name="tc_31"/>
            <w:r w:rsidRPr="006A38EE">
              <w:rPr>
                <w:rFonts w:eastAsia="Times New Roman" w:cs="Times New Roman"/>
                <w:spacing w:val="-2"/>
                <w:sz w:val="22"/>
              </w:rPr>
              <w:t>Điều 36 của Nghị định này</w:t>
            </w:r>
            <w:bookmarkEnd w:id="365"/>
            <w:r w:rsidRPr="006A38EE">
              <w:rPr>
                <w:rFonts w:eastAsia="Times New Roman" w:cs="Times New Roman"/>
                <w:spacing w:val="-2"/>
                <w:sz w:val="22"/>
              </w:rPr>
              <w:t>.</w:t>
            </w:r>
          </w:p>
          <w:p w14:paraId="334B7222"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11. Công an nhân dân có thẩm quyền xử phạt đối với hành vi vi phạm quy định tại các </w:t>
            </w:r>
            <w:bookmarkStart w:id="366" w:name="tc_32"/>
            <w:r w:rsidRPr="006A38EE">
              <w:rPr>
                <w:rFonts w:eastAsia="Times New Roman" w:cs="Times New Roman"/>
                <w:spacing w:val="-2"/>
                <w:sz w:val="22"/>
              </w:rPr>
              <w:t>Điều 6, 7, 8, 9</w:t>
            </w:r>
            <w:bookmarkEnd w:id="366"/>
            <w:r w:rsidRPr="006A38EE">
              <w:rPr>
                <w:rFonts w:eastAsia="Times New Roman" w:cs="Times New Roman"/>
                <w:spacing w:val="-2"/>
                <w:sz w:val="22"/>
              </w:rPr>
              <w:t>, </w:t>
            </w:r>
            <w:bookmarkStart w:id="367" w:name="tc_33"/>
            <w:r w:rsidRPr="006A38EE">
              <w:rPr>
                <w:rFonts w:eastAsia="Times New Roman" w:cs="Times New Roman"/>
                <w:spacing w:val="-2"/>
                <w:sz w:val="22"/>
              </w:rPr>
              <w:t>10, 11, 15</w:t>
            </w:r>
            <w:bookmarkEnd w:id="367"/>
            <w:r w:rsidRPr="006A38EE">
              <w:rPr>
                <w:rFonts w:eastAsia="Times New Roman" w:cs="Times New Roman"/>
                <w:spacing w:val="-2"/>
                <w:sz w:val="22"/>
              </w:rPr>
              <w:t>, </w:t>
            </w:r>
            <w:bookmarkStart w:id="368" w:name="tc_34"/>
            <w:r w:rsidRPr="006A38EE">
              <w:rPr>
                <w:rFonts w:eastAsia="Times New Roman" w:cs="Times New Roman"/>
                <w:spacing w:val="-2"/>
                <w:sz w:val="22"/>
              </w:rPr>
              <w:t>18, 19, 20</w:t>
            </w:r>
            <w:bookmarkEnd w:id="368"/>
            <w:r w:rsidRPr="006A38EE">
              <w:rPr>
                <w:rFonts w:eastAsia="Times New Roman" w:cs="Times New Roman"/>
                <w:spacing w:val="-2"/>
                <w:sz w:val="22"/>
              </w:rPr>
              <w:t>, </w:t>
            </w:r>
            <w:bookmarkStart w:id="369" w:name="tc_35"/>
            <w:r w:rsidRPr="006A38EE">
              <w:rPr>
                <w:rFonts w:eastAsia="Times New Roman" w:cs="Times New Roman"/>
                <w:spacing w:val="-2"/>
                <w:sz w:val="22"/>
              </w:rPr>
              <w:t>21, 22, 23, 24</w:t>
            </w:r>
            <w:bookmarkEnd w:id="369"/>
            <w:r w:rsidRPr="006A38EE">
              <w:rPr>
                <w:rFonts w:eastAsia="Times New Roman" w:cs="Times New Roman"/>
                <w:spacing w:val="-2"/>
                <w:sz w:val="22"/>
              </w:rPr>
              <w:t>, </w:t>
            </w:r>
            <w:bookmarkStart w:id="370" w:name="tc_36"/>
            <w:r w:rsidRPr="006A38EE">
              <w:rPr>
                <w:rFonts w:eastAsia="Times New Roman" w:cs="Times New Roman"/>
                <w:spacing w:val="-2"/>
                <w:sz w:val="22"/>
              </w:rPr>
              <w:t>điểm a khoản 1, khoản 2 và khoản 3 Điều 26</w:t>
            </w:r>
            <w:bookmarkEnd w:id="370"/>
            <w:r w:rsidRPr="006A38EE">
              <w:rPr>
                <w:rFonts w:eastAsia="Times New Roman" w:cs="Times New Roman"/>
                <w:spacing w:val="-2"/>
                <w:sz w:val="22"/>
              </w:rPr>
              <w:t> và các </w:t>
            </w:r>
            <w:bookmarkStart w:id="371" w:name="tc_37"/>
            <w:r w:rsidRPr="006A38EE">
              <w:rPr>
                <w:rFonts w:eastAsia="Times New Roman" w:cs="Times New Roman"/>
                <w:spacing w:val="-2"/>
                <w:sz w:val="22"/>
              </w:rPr>
              <w:t>Điều 27, 28, 29</w:t>
            </w:r>
            <w:bookmarkEnd w:id="371"/>
            <w:r w:rsidRPr="006A38EE">
              <w:rPr>
                <w:rFonts w:eastAsia="Times New Roman" w:cs="Times New Roman"/>
                <w:spacing w:val="-2"/>
                <w:sz w:val="22"/>
              </w:rPr>
              <w:t>, </w:t>
            </w:r>
            <w:bookmarkStart w:id="372" w:name="tc_38"/>
            <w:r w:rsidRPr="006A38EE">
              <w:rPr>
                <w:rFonts w:eastAsia="Times New Roman" w:cs="Times New Roman"/>
                <w:spacing w:val="-2"/>
                <w:sz w:val="22"/>
              </w:rPr>
              <w:t>30, 31, 32</w:t>
            </w:r>
            <w:bookmarkEnd w:id="372"/>
            <w:r w:rsidRPr="006A38EE">
              <w:rPr>
                <w:rFonts w:eastAsia="Times New Roman" w:cs="Times New Roman"/>
                <w:spacing w:val="-2"/>
                <w:sz w:val="22"/>
              </w:rPr>
              <w:t>, </w:t>
            </w:r>
            <w:bookmarkStart w:id="373" w:name="tc_39"/>
            <w:r w:rsidRPr="006A38EE">
              <w:rPr>
                <w:rFonts w:eastAsia="Times New Roman" w:cs="Times New Roman"/>
                <w:spacing w:val="-2"/>
                <w:sz w:val="22"/>
              </w:rPr>
              <w:t>33, 34, 35, 36 của Nghị định này</w:t>
            </w:r>
            <w:bookmarkEnd w:id="373"/>
            <w:r w:rsidRPr="006A38EE">
              <w:rPr>
                <w:rFonts w:eastAsia="Times New Roman" w:cs="Times New Roman"/>
                <w:spacing w:val="-2"/>
                <w:sz w:val="22"/>
              </w:rPr>
              <w:t>.</w:t>
            </w:r>
          </w:p>
          <w:p w14:paraId="70664748"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12. Bộ đội biên phòng có thẩm quyền xử phạt đối với hành vi vi phạm quy định tại các </w:t>
            </w:r>
            <w:bookmarkStart w:id="374" w:name="tc_40"/>
            <w:r w:rsidRPr="006A38EE">
              <w:rPr>
                <w:rFonts w:eastAsia="Times New Roman" w:cs="Times New Roman"/>
                <w:spacing w:val="-2"/>
                <w:sz w:val="22"/>
              </w:rPr>
              <w:t>Điều 7, 8, 11</w:t>
            </w:r>
            <w:bookmarkEnd w:id="374"/>
            <w:r w:rsidRPr="006A38EE">
              <w:rPr>
                <w:rFonts w:eastAsia="Times New Roman" w:cs="Times New Roman"/>
                <w:spacing w:val="-2"/>
                <w:sz w:val="22"/>
              </w:rPr>
              <w:t>, </w:t>
            </w:r>
            <w:bookmarkStart w:id="375" w:name="tc_41"/>
            <w:r w:rsidRPr="006A38EE">
              <w:rPr>
                <w:rFonts w:eastAsia="Times New Roman" w:cs="Times New Roman"/>
                <w:spacing w:val="-2"/>
                <w:sz w:val="22"/>
              </w:rPr>
              <w:t>18, 19, 20</w:t>
            </w:r>
            <w:bookmarkEnd w:id="375"/>
            <w:r w:rsidRPr="006A38EE">
              <w:rPr>
                <w:rFonts w:eastAsia="Times New Roman" w:cs="Times New Roman"/>
                <w:spacing w:val="-2"/>
                <w:sz w:val="22"/>
              </w:rPr>
              <w:t>, </w:t>
            </w:r>
            <w:bookmarkStart w:id="376" w:name="tc_42"/>
            <w:r w:rsidRPr="006A38EE">
              <w:rPr>
                <w:rFonts w:eastAsia="Times New Roman" w:cs="Times New Roman"/>
                <w:spacing w:val="-2"/>
                <w:sz w:val="22"/>
              </w:rPr>
              <w:t>21, 22, 23</w:t>
            </w:r>
            <w:bookmarkEnd w:id="376"/>
            <w:r w:rsidRPr="006A38EE">
              <w:rPr>
                <w:rFonts w:eastAsia="Times New Roman" w:cs="Times New Roman"/>
                <w:spacing w:val="-2"/>
                <w:sz w:val="22"/>
              </w:rPr>
              <w:t>, </w:t>
            </w:r>
            <w:bookmarkStart w:id="377" w:name="tc_43"/>
            <w:r w:rsidRPr="006A38EE">
              <w:rPr>
                <w:rFonts w:eastAsia="Times New Roman" w:cs="Times New Roman"/>
                <w:spacing w:val="-2"/>
                <w:sz w:val="22"/>
              </w:rPr>
              <w:t>28, 29</w:t>
            </w:r>
            <w:bookmarkEnd w:id="377"/>
            <w:r w:rsidRPr="006A38EE">
              <w:rPr>
                <w:rFonts w:eastAsia="Times New Roman" w:cs="Times New Roman"/>
                <w:spacing w:val="-2"/>
                <w:sz w:val="22"/>
              </w:rPr>
              <w:t> và </w:t>
            </w:r>
            <w:bookmarkStart w:id="378" w:name="tc_44"/>
            <w:r w:rsidRPr="006A38EE">
              <w:rPr>
                <w:rFonts w:eastAsia="Times New Roman" w:cs="Times New Roman"/>
                <w:spacing w:val="-2"/>
                <w:sz w:val="22"/>
              </w:rPr>
              <w:t>khoản 2 Điều 30 của Nghị định này</w:t>
            </w:r>
            <w:bookmarkEnd w:id="378"/>
            <w:r w:rsidRPr="006A38EE">
              <w:rPr>
                <w:rFonts w:eastAsia="Times New Roman" w:cs="Times New Roman"/>
                <w:spacing w:val="-2"/>
                <w:sz w:val="22"/>
              </w:rPr>
              <w:t>.</w:t>
            </w:r>
          </w:p>
          <w:p w14:paraId="1EC9998F"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13. Cảnh sát biển có thẩm quyền xử phạt đối với hành vi vi phạm quy định tại </w:t>
            </w:r>
            <w:bookmarkStart w:id="379" w:name="tc_45"/>
            <w:r w:rsidRPr="006A38EE">
              <w:rPr>
                <w:rFonts w:eastAsia="Times New Roman" w:cs="Times New Roman"/>
                <w:spacing w:val="-2"/>
                <w:sz w:val="22"/>
              </w:rPr>
              <w:t>khoản 2 và khoản 3 Điều 15</w:t>
            </w:r>
            <w:bookmarkEnd w:id="379"/>
            <w:r w:rsidRPr="006A38EE">
              <w:rPr>
                <w:rFonts w:eastAsia="Times New Roman" w:cs="Times New Roman"/>
                <w:spacing w:val="-2"/>
                <w:sz w:val="22"/>
              </w:rPr>
              <w:t>, </w:t>
            </w:r>
            <w:bookmarkStart w:id="380" w:name="tc_46"/>
            <w:r w:rsidRPr="006A38EE">
              <w:rPr>
                <w:rFonts w:eastAsia="Times New Roman" w:cs="Times New Roman"/>
                <w:spacing w:val="-2"/>
                <w:sz w:val="22"/>
              </w:rPr>
              <w:t>khoản 2 Điều 18</w:t>
            </w:r>
            <w:bookmarkEnd w:id="380"/>
            <w:r w:rsidRPr="006A38EE">
              <w:rPr>
                <w:rFonts w:eastAsia="Times New Roman" w:cs="Times New Roman"/>
                <w:spacing w:val="-2"/>
                <w:sz w:val="22"/>
              </w:rPr>
              <w:t>, </w:t>
            </w:r>
            <w:bookmarkStart w:id="381" w:name="tc_47"/>
            <w:r w:rsidRPr="006A38EE">
              <w:rPr>
                <w:rFonts w:eastAsia="Times New Roman" w:cs="Times New Roman"/>
                <w:spacing w:val="-2"/>
                <w:sz w:val="22"/>
              </w:rPr>
              <w:t>Điều 20</w:t>
            </w:r>
            <w:bookmarkEnd w:id="381"/>
            <w:r w:rsidRPr="006A38EE">
              <w:rPr>
                <w:rFonts w:eastAsia="Times New Roman" w:cs="Times New Roman"/>
                <w:spacing w:val="-2"/>
                <w:sz w:val="22"/>
              </w:rPr>
              <w:t>, </w:t>
            </w:r>
            <w:bookmarkStart w:id="382" w:name="tc_48"/>
            <w:r w:rsidRPr="006A38EE">
              <w:rPr>
                <w:rFonts w:eastAsia="Times New Roman" w:cs="Times New Roman"/>
                <w:spacing w:val="-2"/>
                <w:sz w:val="22"/>
              </w:rPr>
              <w:t>khoản 1 Điều 22</w:t>
            </w:r>
            <w:bookmarkEnd w:id="382"/>
            <w:r w:rsidRPr="006A38EE">
              <w:rPr>
                <w:rFonts w:eastAsia="Times New Roman" w:cs="Times New Roman"/>
                <w:spacing w:val="-2"/>
                <w:sz w:val="22"/>
              </w:rPr>
              <w:t>, </w:t>
            </w:r>
            <w:bookmarkStart w:id="383" w:name="tc_49"/>
            <w:r w:rsidRPr="006A38EE">
              <w:rPr>
                <w:rFonts w:eastAsia="Times New Roman" w:cs="Times New Roman"/>
                <w:spacing w:val="-2"/>
                <w:sz w:val="22"/>
              </w:rPr>
              <w:t>khoản 3 Điều 23</w:t>
            </w:r>
            <w:bookmarkEnd w:id="383"/>
            <w:r w:rsidRPr="006A38EE">
              <w:rPr>
                <w:rFonts w:eastAsia="Times New Roman" w:cs="Times New Roman"/>
                <w:spacing w:val="-2"/>
                <w:sz w:val="22"/>
              </w:rPr>
              <w:t>, </w:t>
            </w:r>
            <w:bookmarkStart w:id="384" w:name="tc_50"/>
            <w:r w:rsidRPr="006A38EE">
              <w:rPr>
                <w:rFonts w:eastAsia="Times New Roman" w:cs="Times New Roman"/>
                <w:spacing w:val="-2"/>
                <w:sz w:val="22"/>
              </w:rPr>
              <w:t>khoản 1 Điều 24</w:t>
            </w:r>
            <w:bookmarkEnd w:id="384"/>
            <w:r w:rsidRPr="006A38EE">
              <w:rPr>
                <w:rFonts w:eastAsia="Times New Roman" w:cs="Times New Roman"/>
                <w:spacing w:val="-2"/>
                <w:sz w:val="22"/>
              </w:rPr>
              <w:t>, </w:t>
            </w:r>
            <w:bookmarkStart w:id="385" w:name="tc_51"/>
            <w:r w:rsidRPr="006A38EE">
              <w:rPr>
                <w:rFonts w:eastAsia="Times New Roman" w:cs="Times New Roman"/>
                <w:spacing w:val="-2"/>
                <w:sz w:val="22"/>
              </w:rPr>
              <w:t>Điều 28</w:t>
            </w:r>
            <w:bookmarkEnd w:id="385"/>
            <w:r w:rsidRPr="006A38EE">
              <w:rPr>
                <w:rFonts w:eastAsia="Times New Roman" w:cs="Times New Roman"/>
                <w:spacing w:val="-2"/>
                <w:sz w:val="22"/>
              </w:rPr>
              <w:t>, </w:t>
            </w:r>
            <w:bookmarkStart w:id="386" w:name="tc_52"/>
            <w:r w:rsidRPr="006A38EE">
              <w:rPr>
                <w:rFonts w:eastAsia="Times New Roman" w:cs="Times New Roman"/>
                <w:spacing w:val="-2"/>
                <w:sz w:val="22"/>
              </w:rPr>
              <w:t>khoản 2 Điều 30</w:t>
            </w:r>
            <w:bookmarkEnd w:id="386"/>
            <w:r w:rsidRPr="006A38EE">
              <w:rPr>
                <w:rFonts w:eastAsia="Times New Roman" w:cs="Times New Roman"/>
                <w:spacing w:val="-2"/>
                <w:sz w:val="22"/>
              </w:rPr>
              <w:t> và </w:t>
            </w:r>
            <w:bookmarkStart w:id="387" w:name="tc_53"/>
            <w:r w:rsidRPr="006A38EE">
              <w:rPr>
                <w:rFonts w:eastAsia="Times New Roman" w:cs="Times New Roman"/>
                <w:spacing w:val="-2"/>
                <w:sz w:val="22"/>
              </w:rPr>
              <w:t>điểm b khoản 1 Điều 35 của Nghị định này</w:t>
            </w:r>
            <w:bookmarkEnd w:id="387"/>
            <w:r w:rsidRPr="006A38EE">
              <w:rPr>
                <w:rFonts w:eastAsia="Times New Roman" w:cs="Times New Roman"/>
                <w:spacing w:val="-2"/>
                <w:sz w:val="22"/>
              </w:rPr>
              <w:t>.</w:t>
            </w:r>
          </w:p>
          <w:p w14:paraId="3714B4ED"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14. Cảng vụ hàng hải, Cảng vụ hàng không, Cảng vụ đường thủy nội địa có thẩm quyền xử phạt đối với hành vi vi phạm quy định tại </w:t>
            </w:r>
            <w:bookmarkStart w:id="388" w:name="tc_54"/>
            <w:r w:rsidRPr="006A38EE">
              <w:rPr>
                <w:rFonts w:eastAsia="Times New Roman" w:cs="Times New Roman"/>
                <w:spacing w:val="-2"/>
                <w:sz w:val="22"/>
              </w:rPr>
              <w:t>Điều 15</w:t>
            </w:r>
            <w:bookmarkEnd w:id="388"/>
            <w:r w:rsidRPr="006A38EE">
              <w:rPr>
                <w:rFonts w:eastAsia="Times New Roman" w:cs="Times New Roman"/>
                <w:spacing w:val="-2"/>
                <w:sz w:val="22"/>
              </w:rPr>
              <w:t> và </w:t>
            </w:r>
            <w:bookmarkStart w:id="389" w:name="tc_55"/>
            <w:r w:rsidRPr="006A38EE">
              <w:rPr>
                <w:rFonts w:eastAsia="Times New Roman" w:cs="Times New Roman"/>
                <w:spacing w:val="-2"/>
                <w:sz w:val="22"/>
              </w:rPr>
              <w:t>Điều 35 của Nghị định này</w:t>
            </w:r>
            <w:bookmarkEnd w:id="389"/>
            <w:r w:rsidRPr="006A38EE">
              <w:rPr>
                <w:rFonts w:eastAsia="Times New Roman" w:cs="Times New Roman"/>
                <w:spacing w:val="-2"/>
                <w:sz w:val="22"/>
              </w:rPr>
              <w:t>.</w:t>
            </w:r>
          </w:p>
          <w:p w14:paraId="306DC7DB"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15. Chủ tịch Ủy ban nhân dân có thẩm quyền xử phạt đối với các hành vi vi phạm quy định tại Chương II của Nghị định này.</w:t>
            </w:r>
          </w:p>
        </w:tc>
        <w:tc>
          <w:tcPr>
            <w:tcW w:w="5954" w:type="dxa"/>
          </w:tcPr>
          <w:p w14:paraId="3D4E57E2" w14:textId="77777777" w:rsidR="00E26202" w:rsidRPr="00FB5B97" w:rsidRDefault="00E26202" w:rsidP="00E26202">
            <w:pPr>
              <w:widowControl w:val="0"/>
              <w:spacing w:before="60" w:after="60" w:line="240" w:lineRule="auto"/>
              <w:ind w:firstLine="5"/>
              <w:rPr>
                <w:rFonts w:eastAsia="Times New Roman" w:cs="Times New Roman"/>
                <w:b/>
                <w:bCs/>
                <w:spacing w:val="-2"/>
                <w:sz w:val="22"/>
                <w:lang w:eastAsia="vi-VN" w:bidi="vi-VN"/>
              </w:rPr>
            </w:pPr>
            <w:r w:rsidRPr="00FB5B97">
              <w:rPr>
                <w:rFonts w:eastAsia="Times New Roman" w:cs="Times New Roman"/>
                <w:b/>
                <w:bCs/>
                <w:spacing w:val="-2"/>
                <w:sz w:val="22"/>
                <w:lang w:val="vi-VN" w:eastAsia="vi-VN" w:bidi="vi-VN"/>
              </w:rPr>
              <w:lastRenderedPageBreak/>
              <w:t>Điều 3</w:t>
            </w:r>
            <w:r w:rsidRPr="00FB5B97">
              <w:rPr>
                <w:rFonts w:eastAsia="Times New Roman" w:cs="Times New Roman"/>
                <w:b/>
                <w:bCs/>
                <w:spacing w:val="-2"/>
                <w:sz w:val="22"/>
                <w:lang w:eastAsia="vi-VN" w:bidi="vi-VN"/>
              </w:rPr>
              <w:t>6</w:t>
            </w:r>
            <w:r w:rsidRPr="00FB5B97">
              <w:rPr>
                <w:rFonts w:eastAsia="Times New Roman" w:cs="Times New Roman"/>
                <w:b/>
                <w:bCs/>
                <w:spacing w:val="-2"/>
                <w:sz w:val="22"/>
                <w:lang w:val="vi-VN" w:eastAsia="vi-VN" w:bidi="vi-VN"/>
              </w:rPr>
              <w:t xml:space="preserve">. </w:t>
            </w:r>
            <w:r w:rsidRPr="00FB5B97">
              <w:rPr>
                <w:rFonts w:eastAsia="Times New Roman" w:cs="Times New Roman"/>
                <w:b/>
                <w:bCs/>
                <w:spacing w:val="-2"/>
                <w:sz w:val="22"/>
                <w:lang w:eastAsia="vi-VN" w:bidi="vi-VN"/>
              </w:rPr>
              <w:t xml:space="preserve">Phân định </w:t>
            </w:r>
            <w:r w:rsidRPr="00FB5B97">
              <w:rPr>
                <w:rFonts w:eastAsia="Times New Roman" w:cs="Times New Roman"/>
                <w:b/>
                <w:bCs/>
                <w:spacing w:val="-2"/>
                <w:sz w:val="22"/>
                <w:lang w:val="vi-VN" w:eastAsia="vi-VN" w:bidi="vi-VN"/>
              </w:rPr>
              <w:t>thẩm quyền xử phạt</w:t>
            </w:r>
            <w:r w:rsidRPr="00FB5B97">
              <w:rPr>
                <w:rFonts w:eastAsia="Times New Roman" w:cs="Times New Roman"/>
                <w:b/>
                <w:bCs/>
                <w:spacing w:val="-2"/>
                <w:sz w:val="22"/>
                <w:lang w:eastAsia="vi-VN" w:bidi="vi-VN"/>
              </w:rPr>
              <w:t xml:space="preserve"> </w:t>
            </w:r>
          </w:p>
          <w:p w14:paraId="018E4801" w14:textId="77777777" w:rsidR="00E26202" w:rsidRPr="00FB5B97" w:rsidRDefault="00E26202" w:rsidP="00E26202">
            <w:pPr>
              <w:shd w:val="clear" w:color="auto" w:fill="FFFFFF"/>
              <w:spacing w:before="60" w:after="60" w:line="240" w:lineRule="auto"/>
              <w:ind w:firstLine="5"/>
              <w:rPr>
                <w:rFonts w:eastAsia="Times New Roman" w:cs="Times New Roman"/>
                <w:spacing w:val="-2"/>
                <w:sz w:val="22"/>
              </w:rPr>
            </w:pPr>
            <w:r w:rsidRPr="00FB5B97">
              <w:rPr>
                <w:rFonts w:eastAsia="Times New Roman" w:cs="Times New Roman"/>
                <w:spacing w:val="-2"/>
                <w:sz w:val="22"/>
              </w:rPr>
              <w:t>1. Chủ tịch Ủy ban nhân dân các cấp có thẩm quyền xử phạt vi phạm hành chính và áp dụng các biện pháp khắc phục hậu quả đối với các hành vi vi phạm hành chính quy định tại Chương II Nghị định này theo thẩm quyền quy định tại Điều 37 Nghị định này và trong phạm vi chức năng, nhiệm vụ, quyền hạn được giao.</w:t>
            </w:r>
          </w:p>
          <w:p w14:paraId="4A6D0C1B" w14:textId="0B26DBAB" w:rsidR="00E26202" w:rsidRPr="00FB5B97" w:rsidRDefault="00E26202" w:rsidP="00E26202">
            <w:pPr>
              <w:shd w:val="clear" w:color="auto" w:fill="FFFFFF"/>
              <w:spacing w:before="60" w:after="60" w:line="240" w:lineRule="auto"/>
              <w:ind w:firstLine="5"/>
              <w:rPr>
                <w:rFonts w:eastAsia="Times New Roman" w:cs="Times New Roman"/>
                <w:spacing w:val="-2"/>
                <w:sz w:val="22"/>
              </w:rPr>
            </w:pPr>
            <w:r w:rsidRPr="00FB5B97">
              <w:rPr>
                <w:rFonts w:eastAsia="Times New Roman" w:cs="Times New Roman"/>
                <w:spacing w:val="-2"/>
                <w:sz w:val="22"/>
                <w:lang w:eastAsia="vi-VN" w:bidi="vi-VN"/>
              </w:rPr>
              <w:t xml:space="preserve">2. </w:t>
            </w:r>
            <w:r w:rsidRPr="00FB5B97">
              <w:rPr>
                <w:rFonts w:eastAsia="Times New Roman" w:cs="Times New Roman"/>
                <w:spacing w:val="-2"/>
                <w:sz w:val="22"/>
              </w:rPr>
              <w:t xml:space="preserve">Trưởng đoàn kiểm tra do Thủ trưởng cơ quan thực hiện nhiệm vụ quản lý nhà nước thuộc </w:t>
            </w:r>
            <w:r w:rsidRPr="00FB5B97">
              <w:rPr>
                <w:rFonts w:eastAsia="Times New Roman" w:cs="Times New Roman"/>
                <w:spacing w:val="-2"/>
                <w:sz w:val="22"/>
                <w:lang w:eastAsia="vi-VN" w:bidi="vi-VN"/>
              </w:rPr>
              <w:t xml:space="preserve">Bộ Y tế </w:t>
            </w:r>
            <w:r w:rsidRPr="00FB5B97">
              <w:rPr>
                <w:rFonts w:eastAsia="Times New Roman" w:cs="Times New Roman"/>
                <w:spacing w:val="-2"/>
                <w:sz w:val="22"/>
              </w:rPr>
              <w:t xml:space="preserve">thành lập </w:t>
            </w:r>
            <w:r w:rsidRPr="00FB5B97">
              <w:rPr>
                <w:rFonts w:eastAsia="Times New Roman" w:cs="Times New Roman"/>
                <w:spacing w:val="-2"/>
                <w:sz w:val="22"/>
                <w:lang w:eastAsia="vi-VN" w:bidi="vi-VN"/>
              </w:rPr>
              <w:t>trong thời hạn kiểm tra</w:t>
            </w:r>
            <w:r w:rsidRPr="00FB5B97">
              <w:rPr>
                <w:rFonts w:eastAsia="Times New Roman" w:cs="Times New Roman"/>
                <w:spacing w:val="-2"/>
                <w:sz w:val="22"/>
                <w:lang w:val="vi-VN" w:eastAsia="vi-VN" w:bidi="vi-VN"/>
              </w:rPr>
              <w:t xml:space="preserve"> </w:t>
            </w:r>
            <w:bookmarkStart w:id="390" w:name="_Hlk215242925"/>
            <w:r w:rsidRPr="00FB5B97">
              <w:rPr>
                <w:rFonts w:eastAsia="Times New Roman" w:cs="Times New Roman"/>
                <w:spacing w:val="-2"/>
                <w:sz w:val="22"/>
                <w:lang w:eastAsia="vi-VN" w:bidi="vi-VN"/>
              </w:rPr>
              <w:t xml:space="preserve">lĩnh vực </w:t>
            </w:r>
            <w:r w:rsidRPr="00FB5B97">
              <w:rPr>
                <w:rFonts w:eastAsia="Times New Roman" w:cs="Times New Roman"/>
                <w:sz w:val="22"/>
              </w:rPr>
              <w:t xml:space="preserve">bảo trợ, trợ giúp xã hội, trợ cấp hưu trí xã hội, hỗ trợ nạn nhân bị mua bán người và trẻ em, người cao tuổi, người khuyết tật </w:t>
            </w:r>
            <w:bookmarkEnd w:id="390"/>
            <w:r w:rsidRPr="00FB5B97">
              <w:rPr>
                <w:rFonts w:eastAsia="Times New Roman" w:cs="Times New Roman"/>
                <w:spacing w:val="-2"/>
                <w:sz w:val="22"/>
              </w:rPr>
              <w:t>có thẩm quyền áp dụng biện pháp xử phạt vi phạm hành chính và áp dụng các biện pháp khắc phục hậu quả đối với các hành vi vi phạm hành chính quy định tạ</w:t>
            </w:r>
            <w:r w:rsidRPr="00FB5B97">
              <w:rPr>
                <w:rFonts w:eastAsia="Times New Roman" w:cs="Times New Roman"/>
                <w:spacing w:val="-2"/>
                <w:sz w:val="22"/>
                <w:lang w:eastAsia="vi-VN" w:bidi="vi-VN"/>
              </w:rPr>
              <w:t>i</w:t>
            </w:r>
            <w:r w:rsidRPr="00FB5B97">
              <w:rPr>
                <w:rFonts w:eastAsia="Times New Roman" w:cs="Times New Roman"/>
                <w:spacing w:val="-2"/>
                <w:sz w:val="22"/>
                <w:lang w:val="vi-VN" w:eastAsia="vi-VN" w:bidi="vi-VN"/>
              </w:rPr>
              <w:t xml:space="preserve"> </w:t>
            </w:r>
            <w:r w:rsidRPr="00FB5B97">
              <w:rPr>
                <w:rFonts w:eastAsia="Times New Roman" w:cs="Times New Roman"/>
                <w:spacing w:val="-2"/>
                <w:sz w:val="22"/>
                <w:lang w:eastAsia="vi-VN" w:bidi="vi-VN"/>
              </w:rPr>
              <w:t xml:space="preserve">Chương II </w:t>
            </w:r>
            <w:r w:rsidRPr="00FB5B97">
              <w:rPr>
                <w:rFonts w:eastAsia="Times New Roman" w:cs="Times New Roman"/>
                <w:spacing w:val="-2"/>
                <w:sz w:val="22"/>
                <w:lang w:val="vi-VN" w:eastAsia="vi-VN" w:bidi="vi-VN"/>
              </w:rPr>
              <w:t>Nghị định này</w:t>
            </w:r>
            <w:r w:rsidRPr="00FB5B97">
              <w:rPr>
                <w:rFonts w:eastAsia="Times New Roman" w:cs="Times New Roman"/>
                <w:spacing w:val="-2"/>
                <w:sz w:val="22"/>
              </w:rPr>
              <w:t xml:space="preserve"> theo thẩm quyền quy định tại khoản 4 Điều 38 Nghị định này và trong phạm vi chức năng, nhiệm vụ, quyền hạn được giao.</w:t>
            </w:r>
          </w:p>
          <w:p w14:paraId="1B72C1F0" w14:textId="77777777" w:rsidR="00E26202" w:rsidRPr="00FB5B97" w:rsidRDefault="00E26202" w:rsidP="00E26202">
            <w:pPr>
              <w:shd w:val="clear" w:color="auto" w:fill="FFFFFF"/>
              <w:spacing w:before="60" w:after="60" w:line="240" w:lineRule="auto"/>
              <w:ind w:firstLine="6"/>
              <w:rPr>
                <w:rFonts w:eastAsia="Times New Roman" w:cs="Times New Roman"/>
                <w:spacing w:val="-2"/>
                <w:sz w:val="22"/>
              </w:rPr>
            </w:pPr>
            <w:r w:rsidRPr="00FB5B97">
              <w:rPr>
                <w:rFonts w:eastAsia="Times New Roman" w:cs="Times New Roman"/>
                <w:spacing w:val="-2"/>
                <w:sz w:val="22"/>
              </w:rPr>
              <w:t>3. Trưởng đoàn kiểm tra do Bộ trưởng</w:t>
            </w:r>
            <w:r w:rsidRPr="00FB5B97">
              <w:rPr>
                <w:rFonts w:eastAsia="Times New Roman" w:cs="Times New Roman"/>
                <w:spacing w:val="-2"/>
                <w:sz w:val="22"/>
                <w:lang w:eastAsia="vi-VN" w:bidi="vi-VN"/>
              </w:rPr>
              <w:t xml:space="preserve"> Bộ Y tế </w:t>
            </w:r>
            <w:r w:rsidRPr="00FB5B97">
              <w:rPr>
                <w:rFonts w:eastAsia="Times New Roman" w:cs="Times New Roman"/>
                <w:spacing w:val="-2"/>
                <w:sz w:val="22"/>
              </w:rPr>
              <w:t xml:space="preserve">thành lập </w:t>
            </w:r>
            <w:r w:rsidRPr="00FB5B97">
              <w:rPr>
                <w:rFonts w:eastAsia="Times New Roman" w:cs="Times New Roman"/>
                <w:spacing w:val="-2"/>
                <w:sz w:val="22"/>
                <w:lang w:eastAsia="vi-VN" w:bidi="vi-VN"/>
              </w:rPr>
              <w:t>trong thời hạn kiểm tra</w:t>
            </w:r>
            <w:r w:rsidRPr="00FB5B97">
              <w:rPr>
                <w:rFonts w:eastAsia="Times New Roman" w:cs="Times New Roman"/>
                <w:spacing w:val="-2"/>
                <w:sz w:val="22"/>
                <w:lang w:val="vi-VN" w:eastAsia="vi-VN" w:bidi="vi-VN"/>
              </w:rPr>
              <w:t xml:space="preserve"> </w:t>
            </w:r>
            <w:r w:rsidRPr="00FB5B97">
              <w:rPr>
                <w:rFonts w:eastAsia="Times New Roman" w:cs="Times New Roman"/>
                <w:spacing w:val="-2"/>
                <w:sz w:val="22"/>
                <w:lang w:eastAsia="vi-VN" w:bidi="vi-VN"/>
              </w:rPr>
              <w:t xml:space="preserve">lĩnh vực </w:t>
            </w:r>
            <w:r w:rsidRPr="00FB5B97">
              <w:rPr>
                <w:rFonts w:eastAsia="Times New Roman" w:cs="Times New Roman"/>
                <w:sz w:val="22"/>
              </w:rPr>
              <w:t xml:space="preserve">bảo trợ, trợ giúp xã hội, trợ cấp hưu trí xã hội, hỗ trợ nạn nhân bị mua bán người và trẻ em, người cao tuổi, người khuyết tật </w:t>
            </w:r>
            <w:r w:rsidRPr="00FB5B97">
              <w:rPr>
                <w:rFonts w:eastAsia="Times New Roman" w:cs="Times New Roman"/>
                <w:spacing w:val="-2"/>
                <w:sz w:val="22"/>
              </w:rPr>
              <w:t>có thẩm quyền áp dụng biện pháp xử phạt vi phạm hành chính và áp dụng các biện pháp khắc phục hậu quả đối với các hành vi vi phạm hành chính quy định tại Chương II</w:t>
            </w:r>
            <w:r w:rsidRPr="00FB5B97">
              <w:rPr>
                <w:rFonts w:eastAsia="Times New Roman" w:cs="Times New Roman"/>
                <w:spacing w:val="-2"/>
                <w:sz w:val="22"/>
                <w:lang w:val="vi-VN" w:eastAsia="vi-VN" w:bidi="vi-VN"/>
              </w:rPr>
              <w:t xml:space="preserve"> Nghị định này</w:t>
            </w:r>
            <w:r w:rsidRPr="00FB5B97">
              <w:rPr>
                <w:rFonts w:eastAsia="Times New Roman" w:cs="Times New Roman"/>
                <w:spacing w:val="-2"/>
                <w:sz w:val="22"/>
              </w:rPr>
              <w:t xml:space="preserve"> theo thẩm quyền quy định tại khoản 5 Điều 38 Nghị định này và trong phạm vi chức năng, nhiệm vụ, quyền hạn được giao.</w:t>
            </w:r>
          </w:p>
          <w:p w14:paraId="1C86C99D" w14:textId="77777777" w:rsidR="00E26202" w:rsidRPr="00FB5B97" w:rsidRDefault="00E26202" w:rsidP="00E26202">
            <w:pPr>
              <w:widowControl w:val="0"/>
              <w:spacing w:before="60" w:after="60" w:line="240" w:lineRule="auto"/>
              <w:ind w:firstLine="6"/>
              <w:rPr>
                <w:rFonts w:eastAsia="Times New Roman" w:cs="Times New Roman"/>
                <w:sz w:val="22"/>
              </w:rPr>
            </w:pPr>
            <w:bookmarkStart w:id="391" w:name="_Hlk215241229"/>
            <w:r w:rsidRPr="00FB5B97">
              <w:rPr>
                <w:rFonts w:eastAsia="Times New Roman" w:cs="Times New Roman"/>
                <w:sz w:val="22"/>
                <w:lang w:eastAsia="vi-VN" w:bidi="vi-VN"/>
              </w:rPr>
              <w:lastRenderedPageBreak/>
              <w:t xml:space="preserve">4. </w:t>
            </w:r>
            <w:r w:rsidRPr="00FB5B97">
              <w:rPr>
                <w:rFonts w:eastAsia="Times New Roman" w:cs="Times New Roman"/>
                <w:sz w:val="22"/>
              </w:rPr>
              <w:t xml:space="preserve">Người có thẩm quyền xử phạt vi phạm hành chính thuộc Sở Y tế </w:t>
            </w:r>
            <w:r w:rsidRPr="00FB5B97">
              <w:rPr>
                <w:rFonts w:eastAsia="Times New Roman" w:cs="Times New Roman"/>
                <w:sz w:val="22"/>
                <w:lang w:eastAsia="vi-VN" w:bidi="vi-VN"/>
              </w:rPr>
              <w:t>trong thời hạn kiểm tra</w:t>
            </w:r>
            <w:r w:rsidRPr="00FB5B97">
              <w:rPr>
                <w:rFonts w:eastAsia="Times New Roman" w:cs="Times New Roman"/>
                <w:sz w:val="22"/>
                <w:lang w:val="vi-VN" w:eastAsia="vi-VN" w:bidi="vi-VN"/>
              </w:rPr>
              <w:t xml:space="preserve"> </w:t>
            </w:r>
            <w:r w:rsidRPr="00FB5B97">
              <w:rPr>
                <w:rFonts w:eastAsia="Times New Roman" w:cs="Times New Roman"/>
                <w:sz w:val="22"/>
                <w:lang w:eastAsia="vi-VN" w:bidi="vi-VN"/>
              </w:rPr>
              <w:t xml:space="preserve">các lĩnh vực có liên quan trực tiếp đến </w:t>
            </w:r>
            <w:r w:rsidRPr="00FB5B97">
              <w:rPr>
                <w:rFonts w:eastAsia="Times New Roman" w:cs="Times New Roman"/>
                <w:sz w:val="22"/>
              </w:rPr>
              <w:t>bảo trợ, trợ giúp xã hội, trợ cấp hưu trí xã hội, hỗ trợ nạn nhân bị mua bán người và trẻ em, người cao tuổi, người khuyết tật có thẩm quyền xử phạt vi phạm hành chính và áp dụng các biện pháp khắc phục hậu quả đối với các hành vi vi phạm hành chính quy định tại</w:t>
            </w:r>
            <w:r w:rsidRPr="00FB5B97">
              <w:rPr>
                <w:rFonts w:eastAsia="Times New Roman" w:cs="Times New Roman"/>
                <w:sz w:val="22"/>
                <w:lang w:val="vi-VN" w:eastAsia="vi-VN" w:bidi="vi-VN"/>
              </w:rPr>
              <w:t xml:space="preserve"> </w:t>
            </w:r>
            <w:r w:rsidRPr="00FB5B97">
              <w:rPr>
                <w:rFonts w:eastAsia="Times New Roman" w:cs="Times New Roman"/>
                <w:sz w:val="22"/>
              </w:rPr>
              <w:t xml:space="preserve">Chương II </w:t>
            </w:r>
            <w:r w:rsidRPr="00FB5B97">
              <w:rPr>
                <w:rFonts w:eastAsia="Times New Roman" w:cs="Times New Roman"/>
                <w:sz w:val="22"/>
                <w:lang w:val="vi-VN" w:eastAsia="vi-VN" w:bidi="vi-VN"/>
              </w:rPr>
              <w:t>Nghị định này</w:t>
            </w:r>
            <w:r w:rsidRPr="00FB5B97">
              <w:rPr>
                <w:rFonts w:eastAsia="Times New Roman" w:cs="Times New Roman"/>
                <w:sz w:val="22"/>
              </w:rPr>
              <w:t xml:space="preserve"> theo thẩm quyền quy định tại Điều 38 Nghị định này và trong phạm vi chức năng, nhiệm vụ, quyền hạn được giao.</w:t>
            </w:r>
          </w:p>
          <w:p w14:paraId="79F15310" w14:textId="77777777" w:rsidR="00E26202" w:rsidRPr="00FB5B97" w:rsidRDefault="00E26202" w:rsidP="00E26202">
            <w:pPr>
              <w:widowControl w:val="0"/>
              <w:spacing w:before="60" w:after="60" w:line="240" w:lineRule="auto"/>
              <w:ind w:firstLine="6"/>
              <w:rPr>
                <w:rFonts w:eastAsia="Times New Roman" w:cs="Times New Roman"/>
                <w:sz w:val="22"/>
                <w:lang w:val="vi-VN" w:eastAsia="vi-VN" w:bidi="vi-VN"/>
              </w:rPr>
            </w:pPr>
            <w:r w:rsidRPr="00FB5B97">
              <w:rPr>
                <w:rFonts w:eastAsia="Times New Roman" w:cs="Times New Roman"/>
                <w:sz w:val="22"/>
                <w:lang w:eastAsia="vi-VN" w:bidi="vi-VN"/>
              </w:rPr>
              <w:t xml:space="preserve">5. </w:t>
            </w:r>
            <w:r w:rsidRPr="00FB5B97">
              <w:rPr>
                <w:rFonts w:eastAsia="Times New Roman" w:cs="Times New Roman"/>
                <w:sz w:val="22"/>
              </w:rPr>
              <w:t>Người có thẩm quyền xử phạt của cơ quan thực hiện nhiệm vụ quản lý nhà nước lĩnh vực g</w:t>
            </w:r>
            <w:r w:rsidRPr="00FB5B97">
              <w:rPr>
                <w:rFonts w:eastAsia="Times New Roman" w:cs="Times New Roman"/>
                <w:sz w:val="22"/>
                <w:lang w:val="vi-VN" w:eastAsia="vi-VN" w:bidi="vi-VN"/>
              </w:rPr>
              <w:t xml:space="preserve">iáo dục và </w:t>
            </w:r>
            <w:r w:rsidRPr="00FB5B97">
              <w:rPr>
                <w:rFonts w:eastAsia="Times New Roman" w:cs="Times New Roman"/>
                <w:sz w:val="22"/>
                <w:lang w:eastAsia="vi-VN" w:bidi="vi-VN"/>
              </w:rPr>
              <w:t>đ</w:t>
            </w:r>
            <w:r w:rsidRPr="00FB5B97">
              <w:rPr>
                <w:rFonts w:eastAsia="Times New Roman" w:cs="Times New Roman"/>
                <w:sz w:val="22"/>
                <w:lang w:val="vi-VN" w:eastAsia="vi-VN" w:bidi="vi-VN"/>
              </w:rPr>
              <w:t>ào tạo</w:t>
            </w:r>
            <w:r w:rsidRPr="00FB5B97">
              <w:rPr>
                <w:rFonts w:eastAsia="Times New Roman" w:cs="Times New Roman"/>
                <w:sz w:val="22"/>
                <w:lang w:eastAsia="vi-VN" w:bidi="vi-VN"/>
              </w:rPr>
              <w:t xml:space="preserve"> trong thời hạn kiểm tra</w:t>
            </w:r>
            <w:r w:rsidRPr="00FB5B97">
              <w:rPr>
                <w:rFonts w:eastAsia="Times New Roman" w:cs="Times New Roman"/>
                <w:sz w:val="22"/>
                <w:lang w:val="vi-VN" w:eastAsia="vi-VN" w:bidi="vi-VN"/>
              </w:rPr>
              <w:t xml:space="preserve"> </w:t>
            </w:r>
            <w:r w:rsidRPr="00FB5B97">
              <w:rPr>
                <w:rFonts w:eastAsia="Times New Roman" w:cs="Times New Roman"/>
                <w:sz w:val="22"/>
                <w:lang w:eastAsia="vi-VN" w:bidi="vi-VN"/>
              </w:rPr>
              <w:t xml:space="preserve">các lĩnh vực có liên quan trực tiếp đến </w:t>
            </w:r>
            <w:r w:rsidRPr="00FB5B97">
              <w:rPr>
                <w:rFonts w:eastAsia="Times New Roman" w:cs="Times New Roman"/>
                <w:sz w:val="22"/>
              </w:rPr>
              <w:t>bảo trợ, trợ giúp xã hội, trợ cấp hưu trí xã hội, hỗ trợ nạn nhân bị mua bán người và trẻ em, người cao tuổi, người khuyết tật</w:t>
            </w:r>
            <w:r w:rsidRPr="00FB5B97" w:rsidDel="006A28F1">
              <w:rPr>
                <w:rFonts w:eastAsia="Times New Roman" w:cs="Times New Roman"/>
                <w:sz w:val="22"/>
                <w:lang w:eastAsia="vi-VN" w:bidi="vi-VN"/>
              </w:rPr>
              <w:t xml:space="preserve"> </w:t>
            </w:r>
            <w:r w:rsidRPr="00FB5B97">
              <w:rPr>
                <w:rFonts w:eastAsia="Times New Roman" w:cs="Times New Roman"/>
                <w:sz w:val="22"/>
              </w:rPr>
              <w:t>có thẩm quyền xử phạt vi phạm hành chính và áp dụng các biện pháp khắc phục hậu quả đối với các hành vi vi phạm hành chính quy định tại</w:t>
            </w:r>
            <w:r w:rsidRPr="00FB5B97">
              <w:rPr>
                <w:rFonts w:eastAsia="Times New Roman" w:cs="Times New Roman"/>
                <w:sz w:val="22"/>
                <w:lang w:val="vi-VN" w:eastAsia="vi-VN" w:bidi="vi-VN"/>
              </w:rPr>
              <w:t xml:space="preserve"> Điều 13,</w:t>
            </w:r>
            <w:r w:rsidRPr="00FB5B97">
              <w:rPr>
                <w:rFonts w:eastAsia="Times New Roman" w:cs="Times New Roman"/>
                <w:sz w:val="22"/>
                <w:lang w:eastAsia="vi-VN" w:bidi="vi-VN"/>
              </w:rPr>
              <w:t xml:space="preserve"> Điều 14, </w:t>
            </w:r>
            <w:r w:rsidRPr="00FB5B97">
              <w:rPr>
                <w:rFonts w:eastAsia="Times New Roman" w:cs="Times New Roman" w:hint="eastAsia"/>
                <w:sz w:val="22"/>
                <w:lang w:eastAsia="vi-VN" w:bidi="vi-VN"/>
              </w:rPr>
              <w:t>đ</w:t>
            </w:r>
            <w:r w:rsidRPr="00FB5B97">
              <w:rPr>
                <w:rFonts w:eastAsia="Times New Roman" w:cs="Times New Roman"/>
                <w:sz w:val="22"/>
                <w:lang w:eastAsia="vi-VN" w:bidi="vi-VN"/>
              </w:rPr>
              <w:t xml:space="preserve">iểm b khoản 1 </w:t>
            </w:r>
            <w:r w:rsidRPr="00FB5B97">
              <w:rPr>
                <w:rFonts w:eastAsia="Times New Roman" w:cs="Times New Roman" w:hint="eastAsia"/>
                <w:sz w:val="22"/>
                <w:lang w:eastAsia="vi-VN" w:bidi="vi-VN"/>
              </w:rPr>
              <w:t>Đ</w:t>
            </w:r>
            <w:r w:rsidRPr="00FB5B97">
              <w:rPr>
                <w:rFonts w:eastAsia="Times New Roman" w:cs="Times New Roman"/>
                <w:sz w:val="22"/>
                <w:lang w:eastAsia="vi-VN" w:bidi="vi-VN"/>
              </w:rPr>
              <w:t xml:space="preserve">iều 18 </w:t>
            </w:r>
            <w:r w:rsidRPr="00FB5B97">
              <w:rPr>
                <w:rFonts w:eastAsia="Times New Roman" w:cs="Times New Roman"/>
                <w:sz w:val="22"/>
                <w:lang w:val="vi-VN" w:eastAsia="vi-VN" w:bidi="vi-VN"/>
              </w:rPr>
              <w:t>và các Điều 2</w:t>
            </w:r>
            <w:r w:rsidRPr="00FB5B97">
              <w:rPr>
                <w:rFonts w:eastAsia="Times New Roman" w:cs="Times New Roman"/>
                <w:sz w:val="22"/>
                <w:lang w:eastAsia="vi-VN" w:bidi="vi-VN"/>
              </w:rPr>
              <w:t>5</w:t>
            </w:r>
            <w:r w:rsidRPr="00FB5B97">
              <w:rPr>
                <w:rFonts w:eastAsia="Times New Roman" w:cs="Times New Roman"/>
                <w:sz w:val="22"/>
                <w:lang w:val="vi-VN" w:eastAsia="vi-VN" w:bidi="vi-VN"/>
              </w:rPr>
              <w:t>, 3</w:t>
            </w:r>
            <w:r w:rsidRPr="00FB5B97">
              <w:rPr>
                <w:rFonts w:eastAsia="Times New Roman" w:cs="Times New Roman"/>
                <w:sz w:val="22"/>
                <w:lang w:eastAsia="vi-VN" w:bidi="vi-VN"/>
              </w:rPr>
              <w:t>2</w:t>
            </w:r>
            <w:r w:rsidRPr="00FB5B97">
              <w:rPr>
                <w:rFonts w:eastAsia="Times New Roman" w:cs="Times New Roman"/>
                <w:sz w:val="22"/>
                <w:lang w:val="vi-VN" w:eastAsia="vi-VN" w:bidi="vi-VN"/>
              </w:rPr>
              <w:t xml:space="preserve"> của Nghị định này</w:t>
            </w:r>
            <w:r w:rsidRPr="00FB5B97">
              <w:rPr>
                <w:rFonts w:eastAsia="Times New Roman" w:cs="Times New Roman"/>
                <w:sz w:val="22"/>
              </w:rPr>
              <w:t xml:space="preserve"> theo thẩm quyền quy định tại Điều 38 Nghị định này và theo phạm vi, chức năng, nhiệm vụ, quyền hạn được giao.</w:t>
            </w:r>
          </w:p>
          <w:p w14:paraId="3A0C9482" w14:textId="77777777" w:rsidR="00E26202" w:rsidRPr="00FB5B97" w:rsidRDefault="00E26202" w:rsidP="00E26202">
            <w:pPr>
              <w:widowControl w:val="0"/>
              <w:spacing w:before="60" w:after="60" w:line="240" w:lineRule="auto"/>
              <w:ind w:firstLine="6"/>
              <w:rPr>
                <w:rFonts w:eastAsia="Times New Roman" w:cs="Times New Roman"/>
                <w:sz w:val="22"/>
                <w:lang w:eastAsia="vi-VN" w:bidi="vi-VN"/>
              </w:rPr>
            </w:pPr>
            <w:bookmarkStart w:id="392" w:name="_Hlk215241338"/>
            <w:bookmarkEnd w:id="391"/>
            <w:r w:rsidRPr="00FB5B97">
              <w:rPr>
                <w:rFonts w:eastAsia="Times New Roman" w:cs="Times New Roman"/>
                <w:sz w:val="22"/>
                <w:lang w:eastAsia="vi-VN" w:bidi="vi-VN"/>
              </w:rPr>
              <w:t>6. Ng</w:t>
            </w:r>
            <w:r w:rsidRPr="00FB5B97">
              <w:rPr>
                <w:rFonts w:eastAsia="Times New Roman" w:cs="Times New Roman" w:hint="eastAsia"/>
                <w:sz w:val="22"/>
                <w:lang w:eastAsia="vi-VN" w:bidi="vi-VN"/>
              </w:rPr>
              <w:t>ư</w:t>
            </w:r>
            <w:r w:rsidRPr="00FB5B97">
              <w:rPr>
                <w:rFonts w:eastAsia="Times New Roman" w:cs="Times New Roman"/>
                <w:sz w:val="22"/>
                <w:lang w:eastAsia="vi-VN" w:bidi="vi-VN"/>
              </w:rPr>
              <w:t>ời c</w:t>
            </w:r>
            <w:r w:rsidRPr="00FB5B97">
              <w:rPr>
                <w:rFonts w:eastAsia="Times New Roman" w:cs="Times New Roman" w:hint="eastAsia"/>
                <w:sz w:val="22"/>
                <w:lang w:eastAsia="vi-VN" w:bidi="vi-VN"/>
              </w:rPr>
              <w:t>ó</w:t>
            </w:r>
            <w:r w:rsidRPr="00FB5B97">
              <w:rPr>
                <w:rFonts w:eastAsia="Times New Roman" w:cs="Times New Roman"/>
                <w:sz w:val="22"/>
                <w:lang w:eastAsia="vi-VN" w:bidi="vi-VN"/>
              </w:rPr>
              <w:t xml:space="preserve"> thẩm quyền xử phạt của c</w:t>
            </w:r>
            <w:r w:rsidRPr="00FB5B97">
              <w:rPr>
                <w:rFonts w:eastAsia="Times New Roman" w:cs="Times New Roman" w:hint="eastAsia"/>
                <w:sz w:val="22"/>
                <w:lang w:eastAsia="vi-VN" w:bidi="vi-VN"/>
              </w:rPr>
              <w:t>ơ</w:t>
            </w:r>
            <w:r w:rsidRPr="00FB5B97">
              <w:rPr>
                <w:rFonts w:eastAsia="Times New Roman" w:cs="Times New Roman"/>
                <w:sz w:val="22"/>
                <w:lang w:eastAsia="vi-VN" w:bidi="vi-VN"/>
              </w:rPr>
              <w:t xml:space="preserve"> quan thực hiện nhiệm vụ quản l</w:t>
            </w:r>
            <w:r w:rsidRPr="00FB5B97">
              <w:rPr>
                <w:rFonts w:eastAsia="Times New Roman" w:cs="Times New Roman" w:hint="eastAsia"/>
                <w:sz w:val="22"/>
                <w:lang w:eastAsia="vi-VN" w:bidi="vi-VN"/>
              </w:rPr>
              <w:t>ý</w:t>
            </w:r>
            <w:r w:rsidRPr="00FB5B97">
              <w:rPr>
                <w:rFonts w:eastAsia="Times New Roman" w:cs="Times New Roman"/>
                <w:sz w:val="22"/>
                <w:lang w:eastAsia="vi-VN" w:bidi="vi-VN"/>
              </w:rPr>
              <w:t xml:space="preserve"> nh</w:t>
            </w:r>
            <w:r w:rsidRPr="00FB5B97">
              <w:rPr>
                <w:rFonts w:eastAsia="Times New Roman" w:cs="Times New Roman" w:hint="eastAsia"/>
                <w:sz w:val="22"/>
                <w:lang w:eastAsia="vi-VN" w:bidi="vi-VN"/>
              </w:rPr>
              <w:t>à</w:t>
            </w:r>
            <w:r w:rsidRPr="00FB5B97">
              <w:rPr>
                <w:rFonts w:eastAsia="Times New Roman" w:cs="Times New Roman"/>
                <w:sz w:val="22"/>
                <w:lang w:eastAsia="vi-VN" w:bidi="vi-VN"/>
              </w:rPr>
              <w:t xml:space="preserve"> n</w:t>
            </w:r>
            <w:r w:rsidRPr="00FB5B97">
              <w:rPr>
                <w:rFonts w:eastAsia="Times New Roman" w:cs="Times New Roman" w:hint="eastAsia"/>
                <w:sz w:val="22"/>
                <w:lang w:eastAsia="vi-VN" w:bidi="vi-VN"/>
              </w:rPr>
              <w:t>ư</w:t>
            </w:r>
            <w:r w:rsidRPr="00FB5B97">
              <w:rPr>
                <w:rFonts w:eastAsia="Times New Roman" w:cs="Times New Roman"/>
                <w:sz w:val="22"/>
                <w:lang w:eastAsia="vi-VN" w:bidi="vi-VN"/>
              </w:rPr>
              <w:t>ớc lĩnh vực v</w:t>
            </w:r>
            <w:r w:rsidRPr="00FB5B97">
              <w:rPr>
                <w:rFonts w:eastAsia="Times New Roman" w:cs="Times New Roman" w:hint="eastAsia"/>
                <w:sz w:val="22"/>
                <w:lang w:eastAsia="vi-VN" w:bidi="vi-VN"/>
              </w:rPr>
              <w:t>ă</w:t>
            </w:r>
            <w:r w:rsidRPr="00FB5B97">
              <w:rPr>
                <w:rFonts w:eastAsia="Times New Roman" w:cs="Times New Roman"/>
                <w:sz w:val="22"/>
                <w:lang w:eastAsia="vi-VN" w:bidi="vi-VN"/>
              </w:rPr>
              <w:t>n h</w:t>
            </w:r>
            <w:r w:rsidRPr="00FB5B97">
              <w:rPr>
                <w:rFonts w:eastAsia="Times New Roman" w:cs="Times New Roman" w:hint="eastAsia"/>
                <w:sz w:val="22"/>
                <w:lang w:eastAsia="vi-VN" w:bidi="vi-VN"/>
              </w:rPr>
              <w:t>ó</w:t>
            </w:r>
            <w:r w:rsidRPr="00FB5B97">
              <w:rPr>
                <w:rFonts w:eastAsia="Times New Roman" w:cs="Times New Roman"/>
                <w:sz w:val="22"/>
                <w:lang w:eastAsia="vi-VN" w:bidi="vi-VN"/>
              </w:rPr>
              <w:t>a, thể thao v</w:t>
            </w:r>
            <w:r w:rsidRPr="00FB5B97">
              <w:rPr>
                <w:rFonts w:eastAsia="Times New Roman" w:cs="Times New Roman" w:hint="eastAsia"/>
                <w:sz w:val="22"/>
                <w:lang w:eastAsia="vi-VN" w:bidi="vi-VN"/>
              </w:rPr>
              <w:t>à</w:t>
            </w:r>
            <w:r w:rsidRPr="00FB5B97">
              <w:rPr>
                <w:rFonts w:eastAsia="Times New Roman" w:cs="Times New Roman"/>
                <w:sz w:val="22"/>
                <w:lang w:eastAsia="vi-VN" w:bidi="vi-VN"/>
              </w:rPr>
              <w:t xml:space="preserve"> du lịch trong thời hạn kiểm tra c</w:t>
            </w:r>
            <w:r w:rsidRPr="00FB5B97">
              <w:rPr>
                <w:rFonts w:eastAsia="Times New Roman" w:cs="Times New Roman" w:hint="eastAsia"/>
                <w:sz w:val="22"/>
                <w:lang w:eastAsia="vi-VN" w:bidi="vi-VN"/>
              </w:rPr>
              <w:t>á</w:t>
            </w:r>
            <w:r w:rsidRPr="00FB5B97">
              <w:rPr>
                <w:rFonts w:eastAsia="Times New Roman" w:cs="Times New Roman"/>
                <w:sz w:val="22"/>
                <w:lang w:eastAsia="vi-VN" w:bidi="vi-VN"/>
              </w:rPr>
              <w:t>c lĩnh vực c</w:t>
            </w:r>
            <w:r w:rsidRPr="00FB5B97">
              <w:rPr>
                <w:rFonts w:eastAsia="Times New Roman" w:cs="Times New Roman" w:hint="eastAsia"/>
                <w:sz w:val="22"/>
                <w:lang w:eastAsia="vi-VN" w:bidi="vi-VN"/>
              </w:rPr>
              <w:t>ó</w:t>
            </w:r>
            <w:r w:rsidRPr="00FB5B97">
              <w:rPr>
                <w:rFonts w:eastAsia="Times New Roman" w:cs="Times New Roman"/>
                <w:sz w:val="22"/>
                <w:lang w:eastAsia="vi-VN" w:bidi="vi-VN"/>
              </w:rPr>
              <w:t xml:space="preserve"> li</w:t>
            </w:r>
            <w:r w:rsidRPr="00FB5B97">
              <w:rPr>
                <w:rFonts w:eastAsia="Times New Roman" w:cs="Times New Roman" w:hint="eastAsia"/>
                <w:sz w:val="22"/>
                <w:lang w:eastAsia="vi-VN" w:bidi="vi-VN"/>
              </w:rPr>
              <w:t>ê</w:t>
            </w:r>
            <w:r w:rsidRPr="00FB5B97">
              <w:rPr>
                <w:rFonts w:eastAsia="Times New Roman" w:cs="Times New Roman"/>
                <w:sz w:val="22"/>
                <w:lang w:eastAsia="vi-VN" w:bidi="vi-VN"/>
              </w:rPr>
              <w:t xml:space="preserve">n quan trực tiếp </w:t>
            </w:r>
            <w:r w:rsidRPr="00FB5B97">
              <w:rPr>
                <w:rFonts w:eastAsia="Times New Roman" w:cs="Times New Roman" w:hint="eastAsia"/>
                <w:sz w:val="22"/>
                <w:lang w:eastAsia="vi-VN" w:bidi="vi-VN"/>
              </w:rPr>
              <w:t>đ</w:t>
            </w:r>
            <w:r w:rsidRPr="00FB5B97">
              <w:rPr>
                <w:rFonts w:eastAsia="Times New Roman" w:cs="Times New Roman"/>
                <w:sz w:val="22"/>
                <w:lang w:eastAsia="vi-VN" w:bidi="vi-VN"/>
              </w:rPr>
              <w:t xml:space="preserve">ến </w:t>
            </w:r>
            <w:r w:rsidRPr="00FB5B97">
              <w:rPr>
                <w:rFonts w:eastAsia="Times New Roman" w:cs="Times New Roman"/>
                <w:sz w:val="22"/>
              </w:rPr>
              <w:t>bảo trợ, trợ giúp xã hội, trợ cấp hưu trí xã hội, hỗ trợ nạn nhân bị mua bán người và trẻ em, người cao tuổi, người khuyết tật</w:t>
            </w:r>
            <w:r w:rsidRPr="00FB5B97" w:rsidDel="006A28F1">
              <w:rPr>
                <w:rFonts w:eastAsia="Times New Roman" w:cs="Times New Roman"/>
                <w:sz w:val="22"/>
                <w:lang w:eastAsia="vi-VN" w:bidi="vi-VN"/>
              </w:rPr>
              <w:t xml:space="preserve"> </w:t>
            </w:r>
            <w:r w:rsidRPr="00FB5B97">
              <w:rPr>
                <w:rFonts w:eastAsia="Times New Roman" w:cs="Times New Roman"/>
                <w:sz w:val="22"/>
                <w:lang w:eastAsia="vi-VN" w:bidi="vi-VN"/>
              </w:rPr>
              <w:t>c</w:t>
            </w:r>
            <w:r w:rsidRPr="00FB5B97">
              <w:rPr>
                <w:rFonts w:eastAsia="Times New Roman" w:cs="Times New Roman" w:hint="eastAsia"/>
                <w:sz w:val="22"/>
                <w:lang w:eastAsia="vi-VN" w:bidi="vi-VN"/>
              </w:rPr>
              <w:t>ó</w:t>
            </w:r>
            <w:r w:rsidRPr="00FB5B97">
              <w:rPr>
                <w:rFonts w:eastAsia="Times New Roman" w:cs="Times New Roman"/>
                <w:sz w:val="22"/>
                <w:lang w:eastAsia="vi-VN" w:bidi="vi-VN"/>
              </w:rPr>
              <w:t xml:space="preserve"> thẩm quyền xử phạt vi phạm h</w:t>
            </w:r>
            <w:r w:rsidRPr="00FB5B97">
              <w:rPr>
                <w:rFonts w:eastAsia="Times New Roman" w:cs="Times New Roman" w:hint="eastAsia"/>
                <w:sz w:val="22"/>
                <w:lang w:eastAsia="vi-VN" w:bidi="vi-VN"/>
              </w:rPr>
              <w:t>à</w:t>
            </w:r>
            <w:r w:rsidRPr="00FB5B97">
              <w:rPr>
                <w:rFonts w:eastAsia="Times New Roman" w:cs="Times New Roman"/>
                <w:sz w:val="22"/>
                <w:lang w:eastAsia="vi-VN" w:bidi="vi-VN"/>
              </w:rPr>
              <w:t>nh ch</w:t>
            </w:r>
            <w:r w:rsidRPr="00FB5B97">
              <w:rPr>
                <w:rFonts w:eastAsia="Times New Roman" w:cs="Times New Roman" w:hint="eastAsia"/>
                <w:sz w:val="22"/>
                <w:lang w:eastAsia="vi-VN" w:bidi="vi-VN"/>
              </w:rPr>
              <w:t>í</w:t>
            </w:r>
            <w:r w:rsidRPr="00FB5B97">
              <w:rPr>
                <w:rFonts w:eastAsia="Times New Roman" w:cs="Times New Roman"/>
                <w:sz w:val="22"/>
                <w:lang w:eastAsia="vi-VN" w:bidi="vi-VN"/>
              </w:rPr>
              <w:t>nh v</w:t>
            </w:r>
            <w:r w:rsidRPr="00FB5B97">
              <w:rPr>
                <w:rFonts w:eastAsia="Times New Roman" w:cs="Times New Roman" w:hint="eastAsia"/>
                <w:sz w:val="22"/>
                <w:lang w:eastAsia="vi-VN" w:bidi="vi-VN"/>
              </w:rPr>
              <w:t>à</w:t>
            </w:r>
            <w:r w:rsidRPr="00FB5B97">
              <w:rPr>
                <w:rFonts w:eastAsia="Times New Roman" w:cs="Times New Roman"/>
                <w:sz w:val="22"/>
                <w:lang w:eastAsia="vi-VN" w:bidi="vi-VN"/>
              </w:rPr>
              <w:t xml:space="preserve"> </w:t>
            </w:r>
            <w:r w:rsidRPr="00FB5B97">
              <w:rPr>
                <w:rFonts w:eastAsia="Times New Roman" w:cs="Times New Roman" w:hint="eastAsia"/>
                <w:sz w:val="22"/>
                <w:lang w:eastAsia="vi-VN" w:bidi="vi-VN"/>
              </w:rPr>
              <w:t>á</w:t>
            </w:r>
            <w:r w:rsidRPr="00FB5B97">
              <w:rPr>
                <w:rFonts w:eastAsia="Times New Roman" w:cs="Times New Roman"/>
                <w:sz w:val="22"/>
                <w:lang w:eastAsia="vi-VN" w:bidi="vi-VN"/>
              </w:rPr>
              <w:t>p dụng c</w:t>
            </w:r>
            <w:r w:rsidRPr="00FB5B97">
              <w:rPr>
                <w:rFonts w:eastAsia="Times New Roman" w:cs="Times New Roman" w:hint="eastAsia"/>
                <w:sz w:val="22"/>
                <w:lang w:eastAsia="vi-VN" w:bidi="vi-VN"/>
              </w:rPr>
              <w:t>á</w:t>
            </w:r>
            <w:r w:rsidRPr="00FB5B97">
              <w:rPr>
                <w:rFonts w:eastAsia="Times New Roman" w:cs="Times New Roman"/>
                <w:sz w:val="22"/>
                <w:lang w:eastAsia="vi-VN" w:bidi="vi-VN"/>
              </w:rPr>
              <w:t>c biện ph</w:t>
            </w:r>
            <w:r w:rsidRPr="00FB5B97">
              <w:rPr>
                <w:rFonts w:eastAsia="Times New Roman" w:cs="Times New Roman" w:hint="eastAsia"/>
                <w:sz w:val="22"/>
                <w:lang w:eastAsia="vi-VN" w:bidi="vi-VN"/>
              </w:rPr>
              <w:t>á</w:t>
            </w:r>
            <w:r w:rsidRPr="00FB5B97">
              <w:rPr>
                <w:rFonts w:eastAsia="Times New Roman" w:cs="Times New Roman"/>
                <w:sz w:val="22"/>
                <w:lang w:eastAsia="vi-VN" w:bidi="vi-VN"/>
              </w:rPr>
              <w:t xml:space="preserve">p khắc phục hậu quả </w:t>
            </w:r>
            <w:r w:rsidRPr="00FB5B97">
              <w:rPr>
                <w:rFonts w:eastAsia="Times New Roman" w:cs="Times New Roman" w:hint="eastAsia"/>
                <w:sz w:val="22"/>
                <w:lang w:eastAsia="vi-VN" w:bidi="vi-VN"/>
              </w:rPr>
              <w:t>đ</w:t>
            </w:r>
            <w:r w:rsidRPr="00FB5B97">
              <w:rPr>
                <w:rFonts w:eastAsia="Times New Roman" w:cs="Times New Roman"/>
                <w:sz w:val="22"/>
                <w:lang w:eastAsia="vi-VN" w:bidi="vi-VN"/>
              </w:rPr>
              <w:t>ối với c</w:t>
            </w:r>
            <w:r w:rsidRPr="00FB5B97">
              <w:rPr>
                <w:rFonts w:eastAsia="Times New Roman" w:cs="Times New Roman" w:hint="eastAsia"/>
                <w:sz w:val="22"/>
                <w:lang w:eastAsia="vi-VN" w:bidi="vi-VN"/>
              </w:rPr>
              <w:t>á</w:t>
            </w:r>
            <w:r w:rsidRPr="00FB5B97">
              <w:rPr>
                <w:rFonts w:eastAsia="Times New Roman" w:cs="Times New Roman"/>
                <w:sz w:val="22"/>
                <w:lang w:eastAsia="vi-VN" w:bidi="vi-VN"/>
              </w:rPr>
              <w:t>c h</w:t>
            </w:r>
            <w:r w:rsidRPr="00FB5B97">
              <w:rPr>
                <w:rFonts w:eastAsia="Times New Roman" w:cs="Times New Roman" w:hint="eastAsia"/>
                <w:sz w:val="22"/>
                <w:lang w:eastAsia="vi-VN" w:bidi="vi-VN"/>
              </w:rPr>
              <w:t>à</w:t>
            </w:r>
            <w:r w:rsidRPr="00FB5B97">
              <w:rPr>
                <w:rFonts w:eastAsia="Times New Roman" w:cs="Times New Roman"/>
                <w:sz w:val="22"/>
                <w:lang w:eastAsia="vi-VN" w:bidi="vi-VN"/>
              </w:rPr>
              <w:t>nh vi vi phạm h</w:t>
            </w:r>
            <w:r w:rsidRPr="00FB5B97">
              <w:rPr>
                <w:rFonts w:eastAsia="Times New Roman" w:cs="Times New Roman" w:hint="eastAsia"/>
                <w:sz w:val="22"/>
                <w:lang w:eastAsia="vi-VN" w:bidi="vi-VN"/>
              </w:rPr>
              <w:t>à</w:t>
            </w:r>
            <w:r w:rsidRPr="00FB5B97">
              <w:rPr>
                <w:rFonts w:eastAsia="Times New Roman" w:cs="Times New Roman"/>
                <w:sz w:val="22"/>
                <w:lang w:eastAsia="vi-VN" w:bidi="vi-VN"/>
              </w:rPr>
              <w:t>nh ch</w:t>
            </w:r>
            <w:r w:rsidRPr="00FB5B97">
              <w:rPr>
                <w:rFonts w:eastAsia="Times New Roman" w:cs="Times New Roman" w:hint="eastAsia"/>
                <w:sz w:val="22"/>
                <w:lang w:eastAsia="vi-VN" w:bidi="vi-VN"/>
              </w:rPr>
              <w:t>í</w:t>
            </w:r>
            <w:r w:rsidRPr="00FB5B97">
              <w:rPr>
                <w:rFonts w:eastAsia="Times New Roman" w:cs="Times New Roman"/>
                <w:sz w:val="22"/>
                <w:lang w:eastAsia="vi-VN" w:bidi="vi-VN"/>
              </w:rPr>
              <w:t xml:space="preserve">nh quy </w:t>
            </w:r>
            <w:r w:rsidRPr="00FB5B97">
              <w:rPr>
                <w:rFonts w:eastAsia="Times New Roman" w:cs="Times New Roman" w:hint="eastAsia"/>
                <w:sz w:val="22"/>
                <w:lang w:eastAsia="vi-VN" w:bidi="vi-VN"/>
              </w:rPr>
              <w:t>đ</w:t>
            </w:r>
            <w:r w:rsidRPr="00FB5B97">
              <w:rPr>
                <w:rFonts w:eastAsia="Times New Roman" w:cs="Times New Roman"/>
                <w:sz w:val="22"/>
                <w:lang w:eastAsia="vi-VN" w:bidi="vi-VN"/>
              </w:rPr>
              <w:t xml:space="preserve">ịnh tại </w:t>
            </w:r>
            <w:r w:rsidRPr="00FB5B97">
              <w:rPr>
                <w:rFonts w:eastAsia="Times New Roman" w:cs="Times New Roman" w:hint="eastAsia"/>
                <w:sz w:val="22"/>
                <w:lang w:eastAsia="vi-VN" w:bidi="vi-VN"/>
              </w:rPr>
              <w:t>đ</w:t>
            </w:r>
            <w:r w:rsidRPr="00FB5B97">
              <w:rPr>
                <w:rFonts w:eastAsia="Times New Roman" w:cs="Times New Roman"/>
                <w:sz w:val="22"/>
                <w:lang w:eastAsia="vi-VN" w:bidi="vi-VN"/>
              </w:rPr>
              <w:t xml:space="preserve">iểm b khoản 1 </w:t>
            </w:r>
            <w:r w:rsidRPr="00FB5B97">
              <w:rPr>
                <w:rFonts w:eastAsia="Times New Roman" w:cs="Times New Roman" w:hint="eastAsia"/>
                <w:sz w:val="22"/>
                <w:lang w:eastAsia="vi-VN" w:bidi="vi-VN"/>
              </w:rPr>
              <w:t>Đ</w:t>
            </w:r>
            <w:r w:rsidRPr="00FB5B97">
              <w:rPr>
                <w:rFonts w:eastAsia="Times New Roman" w:cs="Times New Roman"/>
                <w:sz w:val="22"/>
                <w:lang w:eastAsia="vi-VN" w:bidi="vi-VN"/>
              </w:rPr>
              <w:t xml:space="preserve">iều 18, khoản 1 </w:t>
            </w:r>
            <w:r w:rsidRPr="00FB5B97">
              <w:rPr>
                <w:rFonts w:eastAsia="Times New Roman" w:cs="Times New Roman" w:hint="eastAsia"/>
                <w:sz w:val="22"/>
                <w:lang w:eastAsia="vi-VN" w:bidi="vi-VN"/>
              </w:rPr>
              <w:t>Đ</w:t>
            </w:r>
            <w:r w:rsidRPr="00FB5B97">
              <w:rPr>
                <w:rFonts w:eastAsia="Times New Roman" w:cs="Times New Roman"/>
                <w:sz w:val="22"/>
                <w:lang w:eastAsia="vi-VN" w:bidi="vi-VN"/>
              </w:rPr>
              <w:t>iều 21 v</w:t>
            </w:r>
            <w:r w:rsidRPr="00FB5B97">
              <w:rPr>
                <w:rFonts w:eastAsia="Times New Roman" w:cs="Times New Roman" w:hint="eastAsia"/>
                <w:sz w:val="22"/>
                <w:lang w:eastAsia="vi-VN" w:bidi="vi-VN"/>
              </w:rPr>
              <w:t>à</w:t>
            </w:r>
            <w:r w:rsidRPr="00FB5B97">
              <w:rPr>
                <w:rFonts w:eastAsia="Times New Roman" w:cs="Times New Roman"/>
                <w:sz w:val="22"/>
                <w:lang w:eastAsia="vi-VN" w:bidi="vi-VN"/>
              </w:rPr>
              <w:t xml:space="preserve"> c</w:t>
            </w:r>
            <w:r w:rsidRPr="00FB5B97">
              <w:rPr>
                <w:rFonts w:eastAsia="Times New Roman" w:cs="Times New Roman" w:hint="eastAsia"/>
                <w:sz w:val="22"/>
                <w:lang w:eastAsia="vi-VN" w:bidi="vi-VN"/>
              </w:rPr>
              <w:t>á</w:t>
            </w:r>
            <w:r w:rsidRPr="00FB5B97">
              <w:rPr>
                <w:rFonts w:eastAsia="Times New Roman" w:cs="Times New Roman"/>
                <w:sz w:val="22"/>
                <w:lang w:eastAsia="vi-VN" w:bidi="vi-VN"/>
              </w:rPr>
              <w:t xml:space="preserve">c </w:t>
            </w:r>
            <w:r w:rsidRPr="00FB5B97">
              <w:rPr>
                <w:rFonts w:eastAsia="Times New Roman" w:cs="Times New Roman" w:hint="eastAsia"/>
                <w:sz w:val="22"/>
                <w:lang w:eastAsia="vi-VN" w:bidi="vi-VN"/>
              </w:rPr>
              <w:t>Đ</w:t>
            </w:r>
            <w:r w:rsidRPr="00FB5B97">
              <w:rPr>
                <w:rFonts w:eastAsia="Times New Roman" w:cs="Times New Roman"/>
                <w:sz w:val="22"/>
                <w:lang w:eastAsia="vi-VN" w:bidi="vi-VN"/>
              </w:rPr>
              <w:t xml:space="preserve">iều 28, 29, 32, </w:t>
            </w:r>
            <w:r w:rsidRPr="00FB5B97">
              <w:rPr>
                <w:rFonts w:eastAsia="Times New Roman" w:cs="Times New Roman" w:hint="eastAsia"/>
                <w:sz w:val="22"/>
                <w:lang w:eastAsia="vi-VN" w:bidi="vi-VN"/>
              </w:rPr>
              <w:t>Đ</w:t>
            </w:r>
            <w:r w:rsidRPr="00FB5B97">
              <w:rPr>
                <w:rFonts w:eastAsia="Times New Roman" w:cs="Times New Roman"/>
                <w:sz w:val="22"/>
                <w:lang w:eastAsia="vi-VN" w:bidi="vi-VN"/>
              </w:rPr>
              <w:t xml:space="preserve">iều 33 của Nghị </w:t>
            </w:r>
            <w:r w:rsidRPr="00FB5B97">
              <w:rPr>
                <w:rFonts w:eastAsia="Times New Roman" w:cs="Times New Roman" w:hint="eastAsia"/>
                <w:sz w:val="22"/>
                <w:lang w:eastAsia="vi-VN" w:bidi="vi-VN"/>
              </w:rPr>
              <w:t>đ</w:t>
            </w:r>
            <w:r w:rsidRPr="00FB5B97">
              <w:rPr>
                <w:rFonts w:eastAsia="Times New Roman" w:cs="Times New Roman"/>
                <w:sz w:val="22"/>
                <w:lang w:eastAsia="vi-VN" w:bidi="vi-VN"/>
              </w:rPr>
              <w:t>ịnh n</w:t>
            </w:r>
            <w:r w:rsidRPr="00FB5B97">
              <w:rPr>
                <w:rFonts w:eastAsia="Times New Roman" w:cs="Times New Roman" w:hint="eastAsia"/>
                <w:sz w:val="22"/>
                <w:lang w:eastAsia="vi-VN" w:bidi="vi-VN"/>
              </w:rPr>
              <w:t>à</w:t>
            </w:r>
            <w:r w:rsidRPr="00FB5B97">
              <w:rPr>
                <w:rFonts w:eastAsia="Times New Roman" w:cs="Times New Roman"/>
                <w:sz w:val="22"/>
                <w:lang w:eastAsia="vi-VN" w:bidi="vi-VN"/>
              </w:rPr>
              <w:t xml:space="preserve">y theo thẩm quyền quy </w:t>
            </w:r>
            <w:r w:rsidRPr="00FB5B97">
              <w:rPr>
                <w:rFonts w:eastAsia="Times New Roman" w:cs="Times New Roman" w:hint="eastAsia"/>
                <w:sz w:val="22"/>
                <w:lang w:eastAsia="vi-VN" w:bidi="vi-VN"/>
              </w:rPr>
              <w:t>đ</w:t>
            </w:r>
            <w:r w:rsidRPr="00FB5B97">
              <w:rPr>
                <w:rFonts w:eastAsia="Times New Roman" w:cs="Times New Roman"/>
                <w:sz w:val="22"/>
                <w:lang w:eastAsia="vi-VN" w:bidi="vi-VN"/>
              </w:rPr>
              <w:t>ịnh tại</w:t>
            </w:r>
            <w:r w:rsidRPr="00FB5B97">
              <w:rPr>
                <w:rFonts w:eastAsia="Times New Roman" w:cs="Times New Roman" w:hint="eastAsia"/>
                <w:sz w:val="22"/>
                <w:lang w:eastAsia="vi-VN" w:bidi="vi-VN"/>
              </w:rPr>
              <w:t> Đ</w:t>
            </w:r>
            <w:r w:rsidRPr="00FB5B97">
              <w:rPr>
                <w:rFonts w:eastAsia="Times New Roman" w:cs="Times New Roman"/>
                <w:sz w:val="22"/>
                <w:lang w:eastAsia="vi-VN" w:bidi="vi-VN"/>
              </w:rPr>
              <w:t xml:space="preserve">iều 38 Nghị </w:t>
            </w:r>
            <w:r w:rsidRPr="00FB5B97">
              <w:rPr>
                <w:rFonts w:eastAsia="Times New Roman" w:cs="Times New Roman" w:hint="eastAsia"/>
                <w:sz w:val="22"/>
                <w:lang w:eastAsia="vi-VN" w:bidi="vi-VN"/>
              </w:rPr>
              <w:t>đ</w:t>
            </w:r>
            <w:r w:rsidRPr="00FB5B97">
              <w:rPr>
                <w:rFonts w:eastAsia="Times New Roman" w:cs="Times New Roman"/>
                <w:sz w:val="22"/>
                <w:lang w:eastAsia="vi-VN" w:bidi="vi-VN"/>
              </w:rPr>
              <w:t>ịnh n</w:t>
            </w:r>
            <w:r w:rsidRPr="00FB5B97">
              <w:rPr>
                <w:rFonts w:eastAsia="Times New Roman" w:cs="Times New Roman" w:hint="eastAsia"/>
                <w:sz w:val="22"/>
                <w:lang w:eastAsia="vi-VN" w:bidi="vi-VN"/>
              </w:rPr>
              <w:t>à</w:t>
            </w:r>
            <w:r w:rsidRPr="00FB5B97">
              <w:rPr>
                <w:rFonts w:eastAsia="Times New Roman" w:cs="Times New Roman"/>
                <w:sz w:val="22"/>
                <w:lang w:eastAsia="vi-VN" w:bidi="vi-VN"/>
              </w:rPr>
              <w:t>y v</w:t>
            </w:r>
            <w:r w:rsidRPr="00FB5B97">
              <w:rPr>
                <w:rFonts w:eastAsia="Times New Roman" w:cs="Times New Roman" w:hint="eastAsia"/>
                <w:sz w:val="22"/>
                <w:lang w:eastAsia="vi-VN" w:bidi="vi-VN"/>
              </w:rPr>
              <w:t>à</w:t>
            </w:r>
            <w:r w:rsidRPr="00FB5B97">
              <w:rPr>
                <w:rFonts w:eastAsia="Times New Roman" w:cs="Times New Roman"/>
                <w:sz w:val="22"/>
                <w:lang w:eastAsia="vi-VN" w:bidi="vi-VN"/>
              </w:rPr>
              <w:t xml:space="preserve"> theo phạm vi, chức n</w:t>
            </w:r>
            <w:r w:rsidRPr="00FB5B97">
              <w:rPr>
                <w:rFonts w:eastAsia="Times New Roman" w:cs="Times New Roman" w:hint="eastAsia"/>
                <w:sz w:val="22"/>
                <w:lang w:eastAsia="vi-VN" w:bidi="vi-VN"/>
              </w:rPr>
              <w:t>ă</w:t>
            </w:r>
            <w:r w:rsidRPr="00FB5B97">
              <w:rPr>
                <w:rFonts w:eastAsia="Times New Roman" w:cs="Times New Roman"/>
                <w:sz w:val="22"/>
                <w:lang w:eastAsia="vi-VN" w:bidi="vi-VN"/>
              </w:rPr>
              <w:t xml:space="preserve">ng, nhiệm vụ, quyền hạn </w:t>
            </w:r>
            <w:r w:rsidRPr="00FB5B97">
              <w:rPr>
                <w:rFonts w:eastAsia="Times New Roman" w:cs="Times New Roman" w:hint="eastAsia"/>
                <w:sz w:val="22"/>
                <w:lang w:eastAsia="vi-VN" w:bidi="vi-VN"/>
              </w:rPr>
              <w:t>đư</w:t>
            </w:r>
            <w:r w:rsidRPr="00FB5B97">
              <w:rPr>
                <w:rFonts w:eastAsia="Times New Roman" w:cs="Times New Roman"/>
                <w:sz w:val="22"/>
                <w:lang w:eastAsia="vi-VN" w:bidi="vi-VN"/>
              </w:rPr>
              <w:t>ợc giao.</w:t>
            </w:r>
          </w:p>
          <w:p w14:paraId="0FAA1745" w14:textId="77777777" w:rsidR="00E26202" w:rsidRPr="00FB5B97" w:rsidRDefault="00E26202" w:rsidP="00E26202">
            <w:pPr>
              <w:widowControl w:val="0"/>
              <w:spacing w:before="60" w:after="60" w:line="240" w:lineRule="auto"/>
              <w:ind w:firstLine="6"/>
              <w:rPr>
                <w:rFonts w:eastAsia="Times New Roman" w:cs="Times New Roman"/>
                <w:sz w:val="22"/>
                <w:lang w:val="vi-VN" w:eastAsia="vi-VN" w:bidi="vi-VN"/>
              </w:rPr>
            </w:pPr>
            <w:bookmarkStart w:id="393" w:name="_Hlk215241386"/>
            <w:bookmarkEnd w:id="392"/>
            <w:r w:rsidRPr="00FB5B97">
              <w:rPr>
                <w:rFonts w:eastAsia="Times New Roman" w:cs="Times New Roman"/>
                <w:sz w:val="22"/>
                <w:lang w:eastAsia="vi-VN" w:bidi="vi-VN"/>
              </w:rPr>
              <w:t xml:space="preserve">7. </w:t>
            </w:r>
            <w:r w:rsidRPr="00FB5B97">
              <w:rPr>
                <w:rFonts w:eastAsia="Times New Roman" w:cs="Times New Roman"/>
                <w:sz w:val="22"/>
              </w:rPr>
              <w:t>Người có thẩm quyền xử phạt của cơ quan thực hiện nhiệm vụ quản lý nhà nước lĩnh vực k</w:t>
            </w:r>
            <w:r w:rsidRPr="00FB5B97">
              <w:rPr>
                <w:rFonts w:eastAsia="Times New Roman" w:cs="Times New Roman"/>
                <w:sz w:val="22"/>
                <w:lang w:eastAsia="vi-VN" w:bidi="vi-VN"/>
              </w:rPr>
              <w:t>hoa học và công nghệ</w:t>
            </w:r>
            <w:r w:rsidRPr="00FB5B97">
              <w:rPr>
                <w:rFonts w:eastAsia="Times New Roman" w:cs="Times New Roman"/>
                <w:sz w:val="22"/>
                <w:lang w:val="vi-VN" w:eastAsia="vi-VN" w:bidi="vi-VN"/>
              </w:rPr>
              <w:t xml:space="preserve"> </w:t>
            </w:r>
            <w:r w:rsidRPr="00FB5B97">
              <w:rPr>
                <w:rFonts w:eastAsia="Times New Roman" w:cs="Times New Roman"/>
                <w:sz w:val="22"/>
                <w:lang w:eastAsia="vi-VN" w:bidi="vi-VN"/>
              </w:rPr>
              <w:t>trong thời hạn kiểm tra</w:t>
            </w:r>
            <w:r w:rsidRPr="00FB5B97">
              <w:rPr>
                <w:rFonts w:eastAsia="Times New Roman" w:cs="Times New Roman"/>
                <w:sz w:val="22"/>
                <w:lang w:val="vi-VN" w:eastAsia="vi-VN" w:bidi="vi-VN"/>
              </w:rPr>
              <w:t xml:space="preserve"> </w:t>
            </w:r>
            <w:r w:rsidRPr="00FB5B97">
              <w:rPr>
                <w:rFonts w:eastAsia="Times New Roman" w:cs="Times New Roman"/>
                <w:sz w:val="22"/>
                <w:lang w:eastAsia="vi-VN" w:bidi="vi-VN"/>
              </w:rPr>
              <w:t xml:space="preserve">các lĩnh vực có liên quan trực tiếp đến </w:t>
            </w:r>
            <w:r w:rsidRPr="00FB5B97">
              <w:rPr>
                <w:rFonts w:eastAsia="Times New Roman" w:cs="Times New Roman"/>
                <w:sz w:val="22"/>
              </w:rPr>
              <w:t>bảo trợ, trợ giúp xã hội, trợ cấp hưu trí xã hội, hỗ trợ nạn nhân bị mua bán người và trẻ em, người cao tuổi, người khuyết tật</w:t>
            </w:r>
            <w:r w:rsidRPr="00FB5B97" w:rsidDel="006A28F1">
              <w:rPr>
                <w:rFonts w:eastAsia="Times New Roman" w:cs="Times New Roman"/>
                <w:sz w:val="22"/>
                <w:lang w:eastAsia="vi-VN" w:bidi="vi-VN"/>
              </w:rPr>
              <w:t xml:space="preserve"> </w:t>
            </w:r>
            <w:r w:rsidRPr="00FB5B97">
              <w:rPr>
                <w:rFonts w:eastAsia="Times New Roman" w:cs="Times New Roman"/>
                <w:sz w:val="22"/>
              </w:rPr>
              <w:t xml:space="preserve">có thẩm quyền xử </w:t>
            </w:r>
            <w:r w:rsidRPr="00FB5B97">
              <w:rPr>
                <w:rFonts w:eastAsia="Times New Roman" w:cs="Times New Roman"/>
                <w:sz w:val="22"/>
              </w:rPr>
              <w:lastRenderedPageBreak/>
              <w:t>phạt vi phạm hành chính và áp dụng các biện pháp khắc phục hậu quả đối với các hành vi vi phạm hành chính quy định tại</w:t>
            </w:r>
            <w:r w:rsidRPr="00FB5B97">
              <w:rPr>
                <w:rFonts w:eastAsia="Times New Roman" w:cs="Times New Roman"/>
                <w:sz w:val="22"/>
                <w:lang w:val="vi-VN" w:eastAsia="vi-VN" w:bidi="vi-VN"/>
              </w:rPr>
              <w:t xml:space="preserve"> điểm đ khoản 1</w:t>
            </w:r>
            <w:r w:rsidRPr="00FB5B97">
              <w:rPr>
                <w:rFonts w:eastAsia="Times New Roman" w:cs="Times New Roman"/>
                <w:sz w:val="22"/>
                <w:lang w:eastAsia="vi-VN" w:bidi="vi-VN"/>
              </w:rPr>
              <w:t>, khoản 3</w:t>
            </w:r>
            <w:r w:rsidRPr="00FB5B97">
              <w:rPr>
                <w:rFonts w:eastAsia="Times New Roman" w:cs="Times New Roman"/>
                <w:sz w:val="22"/>
                <w:lang w:val="vi-VN" w:eastAsia="vi-VN" w:bidi="vi-VN"/>
              </w:rPr>
              <w:t xml:space="preserve"> Điều 11 và các Điều 16, </w:t>
            </w:r>
            <w:r w:rsidRPr="00FB5B97">
              <w:rPr>
                <w:rFonts w:eastAsia="Times New Roman" w:cs="Times New Roman"/>
                <w:sz w:val="22"/>
                <w:lang w:eastAsia="vi-VN" w:bidi="vi-VN"/>
              </w:rPr>
              <w:t xml:space="preserve">29, </w:t>
            </w:r>
            <w:r w:rsidRPr="00FB5B97">
              <w:rPr>
                <w:rFonts w:eastAsia="Times New Roman" w:cs="Times New Roman"/>
                <w:sz w:val="22"/>
                <w:lang w:val="vi-VN" w:eastAsia="vi-VN" w:bidi="vi-VN"/>
              </w:rPr>
              <w:t>30, 3</w:t>
            </w:r>
            <w:r w:rsidRPr="00FB5B97">
              <w:rPr>
                <w:rFonts w:eastAsia="Times New Roman" w:cs="Times New Roman"/>
                <w:sz w:val="22"/>
                <w:lang w:eastAsia="vi-VN" w:bidi="vi-VN"/>
              </w:rPr>
              <w:t>5</w:t>
            </w:r>
            <w:r w:rsidRPr="00FB5B97">
              <w:rPr>
                <w:rFonts w:eastAsia="Times New Roman" w:cs="Times New Roman"/>
                <w:sz w:val="22"/>
                <w:lang w:val="vi-VN" w:eastAsia="vi-VN" w:bidi="vi-VN"/>
              </w:rPr>
              <w:t xml:space="preserve"> của Nghị định này</w:t>
            </w:r>
            <w:r w:rsidRPr="00FB5B97">
              <w:rPr>
                <w:rFonts w:eastAsia="Times New Roman" w:cs="Times New Roman"/>
                <w:sz w:val="22"/>
              </w:rPr>
              <w:t xml:space="preserve"> theo thẩm quyền quy định tại Điều 38 Nghị định này và theo phạm vi, chức năng, nhiệm vụ, quyền hạn được giao.</w:t>
            </w:r>
          </w:p>
          <w:p w14:paraId="0B4B75F4" w14:textId="77777777" w:rsidR="00E26202" w:rsidRPr="00FB5B97" w:rsidRDefault="00E26202" w:rsidP="00E26202">
            <w:pPr>
              <w:widowControl w:val="0"/>
              <w:spacing w:before="60" w:after="60" w:line="240" w:lineRule="auto"/>
              <w:ind w:firstLine="6"/>
              <w:rPr>
                <w:rFonts w:eastAsia="Times New Roman" w:cs="Times New Roman"/>
                <w:sz w:val="22"/>
              </w:rPr>
            </w:pPr>
            <w:bookmarkStart w:id="394" w:name="_Hlk215241476"/>
            <w:bookmarkEnd w:id="393"/>
            <w:r w:rsidRPr="00FB5B97">
              <w:rPr>
                <w:rFonts w:eastAsia="Times New Roman" w:cs="Times New Roman"/>
                <w:sz w:val="22"/>
                <w:lang w:eastAsia="vi-VN" w:bidi="vi-VN"/>
              </w:rPr>
              <w:t xml:space="preserve">8. </w:t>
            </w:r>
            <w:r w:rsidRPr="00FB5B97">
              <w:rPr>
                <w:rFonts w:eastAsia="Times New Roman" w:cs="Times New Roman"/>
                <w:sz w:val="22"/>
              </w:rPr>
              <w:t>Người có thẩm quyền xử phạt của cơ quan thực hiện nhiệm vụ quản lý nhà nước lĩnh vực t</w:t>
            </w:r>
            <w:r w:rsidRPr="00FB5B97">
              <w:rPr>
                <w:rFonts w:eastAsia="Times New Roman" w:cs="Times New Roman"/>
                <w:sz w:val="22"/>
                <w:lang w:val="vi-VN" w:eastAsia="vi-VN" w:bidi="vi-VN"/>
              </w:rPr>
              <w:t>ư pháp</w:t>
            </w:r>
            <w:r w:rsidRPr="00FB5B97">
              <w:rPr>
                <w:rFonts w:eastAsia="Times New Roman" w:cs="Times New Roman"/>
                <w:sz w:val="22"/>
              </w:rPr>
              <w:t xml:space="preserve"> </w:t>
            </w:r>
            <w:r w:rsidRPr="00FB5B97">
              <w:rPr>
                <w:rFonts w:eastAsia="Times New Roman" w:cs="Times New Roman"/>
                <w:sz w:val="22"/>
                <w:lang w:eastAsia="vi-VN" w:bidi="vi-VN"/>
              </w:rPr>
              <w:t>trong thời hạn kiểm tra</w:t>
            </w:r>
            <w:r w:rsidRPr="00FB5B97">
              <w:rPr>
                <w:rFonts w:eastAsia="Times New Roman" w:cs="Times New Roman"/>
                <w:sz w:val="22"/>
                <w:lang w:val="vi-VN" w:eastAsia="vi-VN" w:bidi="vi-VN"/>
              </w:rPr>
              <w:t xml:space="preserve"> </w:t>
            </w:r>
            <w:r w:rsidRPr="00FB5B97">
              <w:rPr>
                <w:rFonts w:eastAsia="Times New Roman" w:cs="Times New Roman"/>
                <w:sz w:val="22"/>
                <w:lang w:eastAsia="vi-VN" w:bidi="vi-VN"/>
              </w:rPr>
              <w:t xml:space="preserve">các lĩnh vực có liên quan trực tiếp đến </w:t>
            </w:r>
            <w:r w:rsidRPr="00FB5B97">
              <w:rPr>
                <w:rFonts w:eastAsia="Times New Roman" w:cs="Times New Roman"/>
                <w:sz w:val="22"/>
              </w:rPr>
              <w:t>bảo trợ, trợ giúp xã hội, trợ cấp hưu trí xã hội, hỗ trợ nạn nhân bị mua bán người và trẻ em, người cao tuổi, người khuyết tật</w:t>
            </w:r>
            <w:r w:rsidRPr="00FB5B97" w:rsidDel="006A28F1">
              <w:rPr>
                <w:rFonts w:eastAsia="Times New Roman" w:cs="Times New Roman"/>
                <w:sz w:val="22"/>
                <w:lang w:eastAsia="vi-VN" w:bidi="vi-VN"/>
              </w:rPr>
              <w:t xml:space="preserve"> </w:t>
            </w:r>
            <w:r w:rsidRPr="00FB5B97">
              <w:rPr>
                <w:rFonts w:eastAsia="Times New Roman" w:cs="Times New Roman"/>
                <w:sz w:val="22"/>
              </w:rPr>
              <w:t>có thẩm quyền xử phạt vi phạm hành chính và áp dụng các biện pháp khắc phục hậu quả đối với các hành vi vi phạm hành chính quy định tại</w:t>
            </w:r>
            <w:r w:rsidRPr="00FB5B97">
              <w:rPr>
                <w:rFonts w:eastAsia="Times New Roman" w:cs="Times New Roman"/>
                <w:sz w:val="22"/>
                <w:lang w:val="vi-VN" w:eastAsia="vi-VN" w:bidi="vi-VN"/>
              </w:rPr>
              <w:t xml:space="preserve"> điểm b khoản 1 Điều 11</w:t>
            </w:r>
            <w:r w:rsidRPr="00FB5B97">
              <w:rPr>
                <w:rFonts w:eastAsia="Times New Roman" w:cs="Times New Roman"/>
                <w:sz w:val="22"/>
                <w:lang w:eastAsia="vi-VN" w:bidi="vi-VN"/>
              </w:rPr>
              <w:t xml:space="preserve"> v</w:t>
            </w:r>
            <w:r w:rsidRPr="00FB5B97">
              <w:rPr>
                <w:rFonts w:eastAsia="Times New Roman" w:cs="Times New Roman"/>
                <w:sz w:val="22"/>
                <w:lang w:val="vi-VN" w:eastAsia="vi-VN" w:bidi="vi-VN"/>
              </w:rPr>
              <w:t>à điểm b khoản 1 Điều 23  của Nghị định này</w:t>
            </w:r>
            <w:r w:rsidRPr="00FB5B97">
              <w:rPr>
                <w:rFonts w:eastAsia="Times New Roman" w:cs="Times New Roman"/>
                <w:sz w:val="22"/>
              </w:rPr>
              <w:t xml:space="preserve"> theo thẩm quyền quy định tại Điều 38 Nghị định này và theo phạm vi, chức năng, nhiệm vụ, quyền hạn được giao.</w:t>
            </w:r>
          </w:p>
          <w:p w14:paraId="68F8DAD8" w14:textId="77777777" w:rsidR="00E26202" w:rsidRPr="00FB5B97" w:rsidRDefault="00E26202" w:rsidP="00E26202">
            <w:pPr>
              <w:widowControl w:val="0"/>
              <w:spacing w:before="60" w:after="60" w:line="240" w:lineRule="auto"/>
              <w:ind w:firstLine="6"/>
              <w:rPr>
                <w:rFonts w:eastAsia="Times New Roman" w:cs="Times New Roman"/>
                <w:sz w:val="22"/>
                <w:lang w:val="vi-VN" w:eastAsia="vi-VN" w:bidi="vi-VN"/>
              </w:rPr>
            </w:pPr>
            <w:bookmarkStart w:id="395" w:name="_Hlk215241581"/>
            <w:r w:rsidRPr="00FB5B97">
              <w:rPr>
                <w:rFonts w:eastAsia="Times New Roman" w:cs="Times New Roman"/>
                <w:sz w:val="22"/>
                <w:lang w:eastAsia="vi-VN" w:bidi="vi-VN"/>
              </w:rPr>
              <w:t xml:space="preserve">9. </w:t>
            </w:r>
            <w:r w:rsidRPr="00FB5B97">
              <w:rPr>
                <w:rFonts w:eastAsia="Times New Roman" w:cs="Times New Roman"/>
                <w:sz w:val="22"/>
              </w:rPr>
              <w:t>Người có thẩm quyền xử phạt của cơ quan thực hiện nhiệm vụ quản lý nhà nước lĩnh vực x</w:t>
            </w:r>
            <w:r w:rsidRPr="00FB5B97">
              <w:rPr>
                <w:rFonts w:eastAsia="Times New Roman" w:cs="Times New Roman"/>
                <w:sz w:val="22"/>
                <w:lang w:eastAsia="vi-VN" w:bidi="vi-VN"/>
              </w:rPr>
              <w:t>ây dựng</w:t>
            </w:r>
            <w:r w:rsidRPr="00FB5B97">
              <w:rPr>
                <w:rFonts w:eastAsia="Times New Roman" w:cs="Times New Roman"/>
                <w:sz w:val="22"/>
                <w:lang w:val="vi-VN" w:eastAsia="vi-VN" w:bidi="vi-VN"/>
              </w:rPr>
              <w:t xml:space="preserve"> </w:t>
            </w:r>
            <w:r w:rsidRPr="00FB5B97">
              <w:rPr>
                <w:rFonts w:eastAsia="Times New Roman" w:cs="Times New Roman"/>
                <w:sz w:val="22"/>
                <w:lang w:eastAsia="vi-VN" w:bidi="vi-VN"/>
              </w:rPr>
              <w:t>trong thời hạn kiểm tra</w:t>
            </w:r>
            <w:r w:rsidRPr="00FB5B97">
              <w:rPr>
                <w:rFonts w:eastAsia="Times New Roman" w:cs="Times New Roman"/>
                <w:sz w:val="22"/>
                <w:lang w:val="vi-VN" w:eastAsia="vi-VN" w:bidi="vi-VN"/>
              </w:rPr>
              <w:t xml:space="preserve"> </w:t>
            </w:r>
            <w:r w:rsidRPr="00FB5B97">
              <w:rPr>
                <w:rFonts w:eastAsia="Times New Roman" w:cs="Times New Roman"/>
                <w:sz w:val="22"/>
                <w:lang w:eastAsia="vi-VN" w:bidi="vi-VN"/>
              </w:rPr>
              <w:t xml:space="preserve">các lĩnh vực có liên quan trực tiếp đến </w:t>
            </w:r>
            <w:r w:rsidRPr="00FB5B97">
              <w:rPr>
                <w:rFonts w:eastAsia="Times New Roman" w:cs="Times New Roman"/>
                <w:sz w:val="22"/>
              </w:rPr>
              <w:t>bảo trợ, trợ giúp xã hội, trợ cấp hưu trí xã hội, hỗ trợ nạn nhân bị mua bán người và trẻ em, người cao tuổi, người khuyết tật</w:t>
            </w:r>
            <w:r w:rsidRPr="00FB5B97" w:rsidDel="00AC0ECE">
              <w:rPr>
                <w:rFonts w:eastAsia="Times New Roman" w:cs="Times New Roman"/>
                <w:sz w:val="22"/>
                <w:lang w:eastAsia="vi-VN" w:bidi="vi-VN"/>
              </w:rPr>
              <w:t xml:space="preserve"> </w:t>
            </w:r>
            <w:r w:rsidRPr="00FB5B97">
              <w:rPr>
                <w:rFonts w:eastAsia="Times New Roman" w:cs="Times New Roman"/>
                <w:sz w:val="22"/>
              </w:rPr>
              <w:t>có thẩm quyền xử phạt vi phạm hành chính và áp dụng các biện pháp khắc phục hậu quả đối với các hành vi vi phạm hành chính quy định tại</w:t>
            </w:r>
            <w:r w:rsidRPr="00FB5B97">
              <w:rPr>
                <w:rFonts w:eastAsia="Times New Roman" w:cs="Times New Roman"/>
                <w:sz w:val="22"/>
                <w:lang w:val="vi-VN" w:eastAsia="vi-VN" w:bidi="vi-VN"/>
              </w:rPr>
              <w:t xml:space="preserve"> Điều 15 và các Điều 33, 3</w:t>
            </w:r>
            <w:r w:rsidRPr="00FB5B97">
              <w:rPr>
                <w:rFonts w:eastAsia="Times New Roman" w:cs="Times New Roman"/>
                <w:sz w:val="22"/>
                <w:lang w:eastAsia="vi-VN" w:bidi="vi-VN"/>
              </w:rPr>
              <w:t>2</w:t>
            </w:r>
            <w:r w:rsidRPr="00FB5B97">
              <w:rPr>
                <w:rFonts w:eastAsia="Times New Roman" w:cs="Times New Roman"/>
                <w:sz w:val="22"/>
                <w:lang w:val="vi-VN" w:eastAsia="vi-VN" w:bidi="vi-VN"/>
              </w:rPr>
              <w:t xml:space="preserve">, </w:t>
            </w:r>
            <w:r w:rsidRPr="00FB5B97">
              <w:rPr>
                <w:rFonts w:eastAsia="Times New Roman" w:cs="Times New Roman"/>
                <w:sz w:val="22"/>
                <w:lang w:eastAsia="vi-VN" w:bidi="vi-VN"/>
              </w:rPr>
              <w:t>34</w:t>
            </w:r>
            <w:r w:rsidRPr="00FB5B97">
              <w:rPr>
                <w:rFonts w:eastAsia="Times New Roman" w:cs="Times New Roman"/>
                <w:sz w:val="22"/>
                <w:lang w:val="vi-VN" w:eastAsia="vi-VN" w:bidi="vi-VN"/>
              </w:rPr>
              <w:t xml:space="preserve"> của Nghị định này</w:t>
            </w:r>
            <w:r w:rsidRPr="00FB5B97">
              <w:rPr>
                <w:rFonts w:eastAsia="Times New Roman" w:cs="Times New Roman"/>
                <w:sz w:val="22"/>
              </w:rPr>
              <w:t xml:space="preserve"> theo thẩm quyền quy định tại Điều 38 Nghị định này và theo phạm vi, chức năng, nhiệm vụ, quyền hạn được giao.</w:t>
            </w:r>
          </w:p>
          <w:bookmarkEnd w:id="394"/>
          <w:bookmarkEnd w:id="395"/>
          <w:p w14:paraId="2DF07C11" w14:textId="77777777" w:rsidR="00E26202" w:rsidRPr="00FB5B97" w:rsidRDefault="00E26202" w:rsidP="00E26202">
            <w:pPr>
              <w:widowControl w:val="0"/>
              <w:spacing w:before="60" w:after="60" w:line="240" w:lineRule="auto"/>
              <w:ind w:firstLine="6"/>
              <w:rPr>
                <w:rFonts w:eastAsia="Times New Roman" w:cs="Times New Roman"/>
                <w:sz w:val="22"/>
                <w:lang w:eastAsia="vi-VN" w:bidi="vi-VN"/>
              </w:rPr>
            </w:pPr>
            <w:r w:rsidRPr="00FB5B97">
              <w:rPr>
                <w:rFonts w:eastAsia="Times New Roman" w:cs="Times New Roman"/>
                <w:sz w:val="22"/>
                <w:lang w:eastAsia="vi-VN" w:bidi="vi-VN"/>
              </w:rPr>
              <w:t xml:space="preserve">10. </w:t>
            </w:r>
            <w:r w:rsidRPr="00FB5B97">
              <w:rPr>
                <w:rFonts w:eastAsia="Times New Roman" w:cs="Times New Roman"/>
                <w:sz w:val="22"/>
              </w:rPr>
              <w:t>Người có thẩm quyền xử phạt của cơ quan thực hiện nhiệm vụ quản lý nhà nước lĩnh vực d</w:t>
            </w:r>
            <w:r w:rsidRPr="00FB5B97">
              <w:rPr>
                <w:rFonts w:eastAsia="Times New Roman" w:cs="Times New Roman"/>
                <w:sz w:val="22"/>
                <w:lang w:eastAsia="vi-VN" w:bidi="vi-VN"/>
              </w:rPr>
              <w:t>ân tộc và tôn giáo</w:t>
            </w:r>
            <w:r w:rsidRPr="00FB5B97">
              <w:rPr>
                <w:rFonts w:eastAsia="Times New Roman" w:cs="Times New Roman"/>
                <w:sz w:val="22"/>
              </w:rPr>
              <w:t xml:space="preserve"> </w:t>
            </w:r>
            <w:r w:rsidRPr="00FB5B97">
              <w:rPr>
                <w:rFonts w:eastAsia="Times New Roman" w:cs="Times New Roman"/>
                <w:sz w:val="22"/>
                <w:lang w:eastAsia="vi-VN" w:bidi="vi-VN"/>
              </w:rPr>
              <w:t>trong thời hạn kiểm tra</w:t>
            </w:r>
            <w:r w:rsidRPr="00FB5B97">
              <w:rPr>
                <w:rFonts w:eastAsia="Times New Roman" w:cs="Times New Roman"/>
                <w:sz w:val="22"/>
                <w:lang w:val="vi-VN" w:eastAsia="vi-VN" w:bidi="vi-VN"/>
              </w:rPr>
              <w:t xml:space="preserve"> </w:t>
            </w:r>
            <w:r w:rsidRPr="00FB5B97">
              <w:rPr>
                <w:rFonts w:eastAsia="Times New Roman" w:cs="Times New Roman"/>
                <w:sz w:val="22"/>
                <w:lang w:eastAsia="vi-VN" w:bidi="vi-VN"/>
              </w:rPr>
              <w:t xml:space="preserve">các lĩnh vực có liên quan trực tiếp đến </w:t>
            </w:r>
            <w:r w:rsidRPr="00FB5B97">
              <w:rPr>
                <w:rFonts w:eastAsia="Times New Roman" w:cs="Times New Roman"/>
                <w:sz w:val="22"/>
              </w:rPr>
              <w:t>bảo trợ, trợ giúp xã hội, trợ cấp hưu trí xã hội, hỗ trợ nạn nhân bị mua bán người và trẻ em, người cao tuổi, người khuyết tật</w:t>
            </w:r>
            <w:r w:rsidRPr="00FB5B97" w:rsidDel="00C2471E">
              <w:rPr>
                <w:rFonts w:eastAsia="Times New Roman" w:cs="Times New Roman"/>
                <w:sz w:val="22"/>
                <w:lang w:eastAsia="vi-VN" w:bidi="vi-VN"/>
              </w:rPr>
              <w:t xml:space="preserve"> </w:t>
            </w:r>
            <w:r w:rsidRPr="00FB5B97">
              <w:rPr>
                <w:rFonts w:eastAsia="Times New Roman" w:cs="Times New Roman"/>
                <w:sz w:val="22"/>
              </w:rPr>
              <w:t>có thẩm quyền xử phạt vi phạm hành chính và áp dụng các biện pháp khắc phục hậu quả đối với các hành vi vi phạm hành chính quy định tại</w:t>
            </w:r>
            <w:r w:rsidRPr="00FB5B97">
              <w:rPr>
                <w:rFonts w:eastAsia="Times New Roman" w:cs="Times New Roman"/>
                <w:sz w:val="22"/>
                <w:lang w:val="vi-VN" w:eastAsia="vi-VN" w:bidi="vi-VN"/>
              </w:rPr>
              <w:t xml:space="preserve"> </w:t>
            </w:r>
            <w:r w:rsidRPr="00FB5B97">
              <w:rPr>
                <w:rFonts w:eastAsia="Times New Roman" w:cs="Times New Roman"/>
                <w:sz w:val="22"/>
                <w:lang w:eastAsia="vi-VN" w:bidi="vi-VN"/>
              </w:rPr>
              <w:t xml:space="preserve">khoản 3 </w:t>
            </w:r>
            <w:r w:rsidRPr="00FB5B97">
              <w:rPr>
                <w:rFonts w:eastAsia="Times New Roman" w:cs="Times New Roman"/>
                <w:sz w:val="22"/>
                <w:lang w:val="vi-VN" w:eastAsia="vi-VN" w:bidi="vi-VN"/>
              </w:rPr>
              <w:t>Điều 2</w:t>
            </w:r>
            <w:r w:rsidRPr="00FB5B97">
              <w:rPr>
                <w:rFonts w:eastAsia="Times New Roman" w:cs="Times New Roman"/>
                <w:sz w:val="22"/>
                <w:lang w:eastAsia="vi-VN" w:bidi="vi-VN"/>
              </w:rPr>
              <w:t xml:space="preserve">6 </w:t>
            </w:r>
            <w:r w:rsidRPr="00FB5B97">
              <w:rPr>
                <w:rFonts w:eastAsia="Times New Roman" w:cs="Times New Roman"/>
                <w:sz w:val="22"/>
                <w:lang w:val="vi-VN" w:eastAsia="vi-VN" w:bidi="vi-VN"/>
              </w:rPr>
              <w:t>của Nghị định này</w:t>
            </w:r>
            <w:r w:rsidRPr="00FB5B97">
              <w:rPr>
                <w:rFonts w:eastAsia="Times New Roman" w:cs="Times New Roman"/>
                <w:sz w:val="22"/>
              </w:rPr>
              <w:t xml:space="preserve"> theo thẩm quyền quy định tại Điều 38 Nghị định này và theo phạm vi, chức năng, nhiệm vụ, quyền hạn được giao.</w:t>
            </w:r>
          </w:p>
          <w:p w14:paraId="39DBE5E1" w14:textId="77777777" w:rsidR="003A697C" w:rsidRPr="003A697C" w:rsidRDefault="003A697C" w:rsidP="003A697C">
            <w:pPr>
              <w:shd w:val="clear" w:color="auto" w:fill="FFFFFF"/>
              <w:spacing w:before="60" w:after="60" w:line="240" w:lineRule="auto"/>
              <w:ind w:firstLine="6"/>
              <w:rPr>
                <w:rFonts w:eastAsia="Times New Roman" w:cs="Times New Roman"/>
                <w:spacing w:val="-2"/>
                <w:sz w:val="22"/>
              </w:rPr>
            </w:pPr>
            <w:r w:rsidRPr="003A697C">
              <w:rPr>
                <w:rFonts w:eastAsia="Times New Roman" w:cs="Times New Roman"/>
                <w:spacing w:val="-2"/>
                <w:sz w:val="22"/>
              </w:rPr>
              <w:lastRenderedPageBreak/>
              <w:t>11. Người có thẩm quyền xử phạt của Quản lý thị trường có thẩm quyền xử phạt vi phạm hành chính và áp dụng các biện pháp khắc phục hậu quả đối với các hành vi vi phạm hành chính quy định</w:t>
            </w:r>
            <w:r w:rsidRPr="003A697C">
              <w:rPr>
                <w:rFonts w:eastAsia="Times New Roman" w:cs="Times New Roman"/>
                <w:spacing w:val="-2"/>
                <w:sz w:val="22"/>
                <w:lang w:val="vi-VN" w:eastAsia="vi-VN" w:bidi="vi-VN"/>
              </w:rPr>
              <w:t xml:space="preserve"> tại khoản 1 Điều 16, Điều 2</w:t>
            </w:r>
            <w:r w:rsidRPr="003A697C">
              <w:rPr>
                <w:rFonts w:eastAsia="Times New Roman" w:cs="Times New Roman"/>
                <w:spacing w:val="-2"/>
                <w:sz w:val="22"/>
                <w:lang w:eastAsia="vi-VN" w:bidi="vi-VN"/>
              </w:rPr>
              <w:t>8</w:t>
            </w:r>
            <w:r w:rsidRPr="003A697C">
              <w:rPr>
                <w:rFonts w:eastAsia="Times New Roman" w:cs="Times New Roman"/>
                <w:spacing w:val="-2"/>
                <w:sz w:val="22"/>
                <w:lang w:val="vi-VN" w:eastAsia="vi-VN" w:bidi="vi-VN"/>
              </w:rPr>
              <w:t xml:space="preserve">, Điều </w:t>
            </w:r>
            <w:r w:rsidRPr="003A697C">
              <w:rPr>
                <w:rFonts w:eastAsia="Times New Roman" w:cs="Times New Roman"/>
                <w:spacing w:val="-2"/>
                <w:sz w:val="22"/>
                <w:lang w:eastAsia="vi-VN" w:bidi="vi-VN"/>
              </w:rPr>
              <w:t>29</w:t>
            </w:r>
            <w:r w:rsidRPr="003A697C">
              <w:rPr>
                <w:rFonts w:eastAsia="Times New Roman" w:cs="Times New Roman"/>
                <w:spacing w:val="-2"/>
                <w:sz w:val="22"/>
                <w:lang w:val="vi-VN" w:eastAsia="vi-VN" w:bidi="vi-VN"/>
              </w:rPr>
              <w:t xml:space="preserve"> và Điều 3</w:t>
            </w:r>
            <w:r w:rsidRPr="003A697C">
              <w:rPr>
                <w:rFonts w:eastAsia="Times New Roman" w:cs="Times New Roman"/>
                <w:spacing w:val="-2"/>
                <w:sz w:val="22"/>
                <w:lang w:eastAsia="vi-VN" w:bidi="vi-VN"/>
              </w:rPr>
              <w:t>5</w:t>
            </w:r>
            <w:r w:rsidRPr="003A697C">
              <w:rPr>
                <w:rFonts w:eastAsia="Times New Roman" w:cs="Times New Roman"/>
                <w:spacing w:val="-2"/>
                <w:sz w:val="22"/>
                <w:lang w:val="vi-VN" w:eastAsia="vi-VN" w:bidi="vi-VN"/>
              </w:rPr>
              <w:t xml:space="preserve"> của Nghị định này</w:t>
            </w:r>
            <w:r w:rsidRPr="003A697C">
              <w:rPr>
                <w:rFonts w:eastAsia="Times New Roman" w:cs="Times New Roman"/>
                <w:spacing w:val="-2"/>
                <w:sz w:val="22"/>
                <w:lang w:eastAsia="vi-VN" w:bidi="vi-VN"/>
              </w:rPr>
              <w:t xml:space="preserve">, </w:t>
            </w:r>
            <w:r w:rsidRPr="003A697C">
              <w:rPr>
                <w:rFonts w:eastAsia="Times New Roman" w:cs="Times New Roman"/>
                <w:spacing w:val="-2"/>
                <w:sz w:val="22"/>
              </w:rPr>
              <w:t>theo thẩm quyền quy định tại Điều 39 Nghị định này và trong phạm vi chức năng, nhiệm vụ, quyền hạn được giao.</w:t>
            </w:r>
            <w:r w:rsidRPr="003A697C" w:rsidDel="00F136C5">
              <w:rPr>
                <w:rFonts w:eastAsia="Times New Roman" w:cs="Times New Roman"/>
                <w:spacing w:val="-2"/>
                <w:sz w:val="22"/>
              </w:rPr>
              <w:t xml:space="preserve"> </w:t>
            </w:r>
          </w:p>
          <w:p w14:paraId="440EBDDB" w14:textId="77777777" w:rsidR="003A697C" w:rsidRPr="003A697C" w:rsidRDefault="003A697C" w:rsidP="003A697C">
            <w:pPr>
              <w:shd w:val="clear" w:color="auto" w:fill="FFFFFF"/>
              <w:spacing w:before="60" w:after="60" w:line="240" w:lineRule="auto"/>
              <w:ind w:firstLine="6"/>
              <w:rPr>
                <w:rFonts w:eastAsia="Times New Roman" w:cs="Times New Roman"/>
                <w:sz w:val="22"/>
              </w:rPr>
            </w:pPr>
            <w:r w:rsidRPr="003A697C">
              <w:rPr>
                <w:rFonts w:eastAsia="Times New Roman" w:cs="Times New Roman"/>
                <w:spacing w:val="-2"/>
                <w:sz w:val="22"/>
              </w:rPr>
              <w:t>12. Ng</w:t>
            </w:r>
            <w:r w:rsidRPr="003A697C">
              <w:rPr>
                <w:rFonts w:eastAsia="Times New Roman" w:cs="Times New Roman" w:hint="eastAsia"/>
                <w:spacing w:val="-2"/>
                <w:sz w:val="22"/>
              </w:rPr>
              <w:t>ư</w:t>
            </w:r>
            <w:r w:rsidRPr="003A697C">
              <w:rPr>
                <w:rFonts w:eastAsia="Times New Roman" w:cs="Times New Roman"/>
                <w:spacing w:val="-2"/>
                <w:sz w:val="22"/>
              </w:rPr>
              <w:t>ời c</w:t>
            </w:r>
            <w:r w:rsidRPr="003A697C">
              <w:rPr>
                <w:rFonts w:eastAsia="Times New Roman" w:cs="Times New Roman" w:hint="eastAsia"/>
                <w:spacing w:val="-2"/>
                <w:sz w:val="22"/>
              </w:rPr>
              <w:t>ó</w:t>
            </w:r>
            <w:r w:rsidRPr="003A697C">
              <w:rPr>
                <w:rFonts w:eastAsia="Times New Roman" w:cs="Times New Roman"/>
                <w:spacing w:val="-2"/>
                <w:sz w:val="22"/>
              </w:rPr>
              <w:t xml:space="preserve"> thẩm quyền xử phạt của C</w:t>
            </w:r>
            <w:r w:rsidRPr="003A697C">
              <w:rPr>
                <w:rFonts w:eastAsia="Times New Roman" w:cs="Times New Roman" w:hint="eastAsia"/>
                <w:spacing w:val="-2"/>
                <w:sz w:val="22"/>
              </w:rPr>
              <w:t>ô</w:t>
            </w:r>
            <w:r w:rsidRPr="003A697C">
              <w:rPr>
                <w:rFonts w:eastAsia="Times New Roman" w:cs="Times New Roman"/>
                <w:spacing w:val="-2"/>
                <w:sz w:val="22"/>
              </w:rPr>
              <w:t>ng an nh</w:t>
            </w:r>
            <w:r w:rsidRPr="003A697C">
              <w:rPr>
                <w:rFonts w:eastAsia="Times New Roman" w:cs="Times New Roman" w:hint="eastAsia"/>
                <w:spacing w:val="-2"/>
                <w:sz w:val="22"/>
              </w:rPr>
              <w:t>â</w:t>
            </w:r>
            <w:r w:rsidRPr="003A697C">
              <w:rPr>
                <w:rFonts w:eastAsia="Times New Roman" w:cs="Times New Roman"/>
                <w:spacing w:val="-2"/>
                <w:sz w:val="22"/>
              </w:rPr>
              <w:t>n d</w:t>
            </w:r>
            <w:r w:rsidRPr="003A697C">
              <w:rPr>
                <w:rFonts w:eastAsia="Times New Roman" w:cs="Times New Roman" w:hint="eastAsia"/>
                <w:spacing w:val="-2"/>
                <w:sz w:val="22"/>
              </w:rPr>
              <w:t>â</w:t>
            </w:r>
            <w:r w:rsidRPr="003A697C">
              <w:rPr>
                <w:rFonts w:eastAsia="Times New Roman" w:cs="Times New Roman"/>
                <w:spacing w:val="-2"/>
                <w:sz w:val="22"/>
              </w:rPr>
              <w:t>n c</w:t>
            </w:r>
            <w:r w:rsidRPr="003A697C">
              <w:rPr>
                <w:rFonts w:eastAsia="Times New Roman" w:cs="Times New Roman" w:hint="eastAsia"/>
                <w:spacing w:val="-2"/>
                <w:sz w:val="22"/>
              </w:rPr>
              <w:t>ó</w:t>
            </w:r>
            <w:r w:rsidRPr="003A697C">
              <w:rPr>
                <w:rFonts w:eastAsia="Times New Roman" w:cs="Times New Roman"/>
                <w:spacing w:val="-2"/>
                <w:sz w:val="22"/>
              </w:rPr>
              <w:t xml:space="preserve"> thẩm quyền xử phạt vi phạm h</w:t>
            </w:r>
            <w:r w:rsidRPr="003A697C">
              <w:rPr>
                <w:rFonts w:eastAsia="Times New Roman" w:cs="Times New Roman" w:hint="eastAsia"/>
                <w:spacing w:val="-2"/>
                <w:sz w:val="22"/>
              </w:rPr>
              <w:t>à</w:t>
            </w:r>
            <w:r w:rsidRPr="003A697C">
              <w:rPr>
                <w:rFonts w:eastAsia="Times New Roman" w:cs="Times New Roman"/>
                <w:spacing w:val="-2"/>
                <w:sz w:val="22"/>
              </w:rPr>
              <w:t>nh ch</w:t>
            </w:r>
            <w:r w:rsidRPr="003A697C">
              <w:rPr>
                <w:rFonts w:eastAsia="Times New Roman" w:cs="Times New Roman" w:hint="eastAsia"/>
                <w:spacing w:val="-2"/>
                <w:sz w:val="22"/>
              </w:rPr>
              <w:t>í</w:t>
            </w:r>
            <w:r w:rsidRPr="003A697C">
              <w:rPr>
                <w:rFonts w:eastAsia="Times New Roman" w:cs="Times New Roman"/>
                <w:spacing w:val="-2"/>
                <w:sz w:val="22"/>
              </w:rPr>
              <w:t>nh v</w:t>
            </w:r>
            <w:r w:rsidRPr="003A697C">
              <w:rPr>
                <w:rFonts w:eastAsia="Times New Roman" w:cs="Times New Roman" w:hint="eastAsia"/>
                <w:spacing w:val="-2"/>
                <w:sz w:val="22"/>
              </w:rPr>
              <w:t>à</w:t>
            </w:r>
            <w:r w:rsidRPr="003A697C">
              <w:rPr>
                <w:rFonts w:eastAsia="Times New Roman" w:cs="Times New Roman"/>
                <w:spacing w:val="-2"/>
                <w:sz w:val="22"/>
              </w:rPr>
              <w:t xml:space="preserve"> </w:t>
            </w:r>
            <w:r w:rsidRPr="003A697C">
              <w:rPr>
                <w:rFonts w:eastAsia="Times New Roman" w:cs="Times New Roman" w:hint="eastAsia"/>
                <w:spacing w:val="-2"/>
                <w:sz w:val="22"/>
              </w:rPr>
              <w:t>á</w:t>
            </w:r>
            <w:r w:rsidRPr="003A697C">
              <w:rPr>
                <w:rFonts w:eastAsia="Times New Roman" w:cs="Times New Roman"/>
                <w:spacing w:val="-2"/>
                <w:sz w:val="22"/>
              </w:rPr>
              <w:t>p dụng c</w:t>
            </w:r>
            <w:r w:rsidRPr="003A697C">
              <w:rPr>
                <w:rFonts w:eastAsia="Times New Roman" w:cs="Times New Roman" w:hint="eastAsia"/>
                <w:spacing w:val="-2"/>
                <w:sz w:val="22"/>
              </w:rPr>
              <w:t>á</w:t>
            </w:r>
            <w:r w:rsidRPr="003A697C">
              <w:rPr>
                <w:rFonts w:eastAsia="Times New Roman" w:cs="Times New Roman"/>
                <w:spacing w:val="-2"/>
                <w:sz w:val="22"/>
              </w:rPr>
              <w:t>c biện ph</w:t>
            </w:r>
            <w:r w:rsidRPr="003A697C">
              <w:rPr>
                <w:rFonts w:eastAsia="Times New Roman" w:cs="Times New Roman" w:hint="eastAsia"/>
                <w:spacing w:val="-2"/>
                <w:sz w:val="22"/>
              </w:rPr>
              <w:t>á</w:t>
            </w:r>
            <w:r w:rsidRPr="003A697C">
              <w:rPr>
                <w:rFonts w:eastAsia="Times New Roman" w:cs="Times New Roman"/>
                <w:spacing w:val="-2"/>
                <w:sz w:val="22"/>
              </w:rPr>
              <w:t xml:space="preserve">p khắc phục hậu quả </w:t>
            </w:r>
            <w:r w:rsidRPr="003A697C">
              <w:rPr>
                <w:rFonts w:eastAsia="Times New Roman" w:cs="Times New Roman" w:hint="eastAsia"/>
                <w:spacing w:val="-2"/>
                <w:sz w:val="22"/>
              </w:rPr>
              <w:t>đ</w:t>
            </w:r>
            <w:r w:rsidRPr="003A697C">
              <w:rPr>
                <w:rFonts w:eastAsia="Times New Roman" w:cs="Times New Roman"/>
                <w:spacing w:val="-2"/>
                <w:sz w:val="22"/>
              </w:rPr>
              <w:t>ối với c</w:t>
            </w:r>
            <w:r w:rsidRPr="003A697C">
              <w:rPr>
                <w:rFonts w:eastAsia="Times New Roman" w:cs="Times New Roman" w:hint="eastAsia"/>
                <w:spacing w:val="-2"/>
                <w:sz w:val="22"/>
              </w:rPr>
              <w:t>á</w:t>
            </w:r>
            <w:r w:rsidRPr="003A697C">
              <w:rPr>
                <w:rFonts w:eastAsia="Times New Roman" w:cs="Times New Roman"/>
                <w:spacing w:val="-2"/>
                <w:sz w:val="22"/>
              </w:rPr>
              <w:t>c h</w:t>
            </w:r>
            <w:r w:rsidRPr="003A697C">
              <w:rPr>
                <w:rFonts w:eastAsia="Times New Roman" w:cs="Times New Roman" w:hint="eastAsia"/>
                <w:spacing w:val="-2"/>
                <w:sz w:val="22"/>
              </w:rPr>
              <w:t>à</w:t>
            </w:r>
            <w:r w:rsidRPr="003A697C">
              <w:rPr>
                <w:rFonts w:eastAsia="Times New Roman" w:cs="Times New Roman"/>
                <w:spacing w:val="-2"/>
                <w:sz w:val="22"/>
              </w:rPr>
              <w:t>nh vi vi phạm h</w:t>
            </w:r>
            <w:r w:rsidRPr="003A697C">
              <w:rPr>
                <w:rFonts w:eastAsia="Times New Roman" w:cs="Times New Roman" w:hint="eastAsia"/>
                <w:spacing w:val="-2"/>
                <w:sz w:val="22"/>
              </w:rPr>
              <w:t>à</w:t>
            </w:r>
            <w:r w:rsidRPr="003A697C">
              <w:rPr>
                <w:rFonts w:eastAsia="Times New Roman" w:cs="Times New Roman"/>
                <w:spacing w:val="-2"/>
                <w:sz w:val="22"/>
              </w:rPr>
              <w:t>nh ch</w:t>
            </w:r>
            <w:r w:rsidRPr="003A697C">
              <w:rPr>
                <w:rFonts w:eastAsia="Times New Roman" w:cs="Times New Roman" w:hint="eastAsia"/>
                <w:spacing w:val="-2"/>
                <w:sz w:val="22"/>
              </w:rPr>
              <w:t>í</w:t>
            </w:r>
            <w:r w:rsidRPr="003A697C">
              <w:rPr>
                <w:rFonts w:eastAsia="Times New Roman" w:cs="Times New Roman"/>
                <w:spacing w:val="-2"/>
                <w:sz w:val="22"/>
              </w:rPr>
              <w:t xml:space="preserve">nh quy </w:t>
            </w:r>
            <w:r w:rsidRPr="003A697C">
              <w:rPr>
                <w:rFonts w:eastAsia="Times New Roman" w:cs="Times New Roman" w:hint="eastAsia"/>
                <w:spacing w:val="-2"/>
                <w:sz w:val="22"/>
              </w:rPr>
              <w:t>đ</w:t>
            </w:r>
            <w:r w:rsidRPr="003A697C">
              <w:rPr>
                <w:rFonts w:eastAsia="Times New Roman" w:cs="Times New Roman"/>
                <w:spacing w:val="-2"/>
                <w:sz w:val="22"/>
              </w:rPr>
              <w:t>ịnh tại c</w:t>
            </w:r>
            <w:r w:rsidRPr="003A697C">
              <w:rPr>
                <w:rFonts w:eastAsia="Times New Roman" w:cs="Times New Roman" w:hint="eastAsia"/>
                <w:spacing w:val="-2"/>
                <w:sz w:val="22"/>
              </w:rPr>
              <w:t>á</w:t>
            </w:r>
            <w:r w:rsidRPr="003A697C">
              <w:rPr>
                <w:rFonts w:eastAsia="Times New Roman" w:cs="Times New Roman"/>
                <w:spacing w:val="-2"/>
                <w:sz w:val="22"/>
              </w:rPr>
              <w:t xml:space="preserve">c </w:t>
            </w:r>
            <w:r w:rsidRPr="003A697C">
              <w:rPr>
                <w:rFonts w:eastAsia="Times New Roman" w:cs="Times New Roman" w:hint="eastAsia"/>
                <w:spacing w:val="-2"/>
                <w:sz w:val="22"/>
              </w:rPr>
              <w:t>Đ</w:t>
            </w:r>
            <w:r w:rsidRPr="003A697C">
              <w:rPr>
                <w:rFonts w:eastAsia="Times New Roman" w:cs="Times New Roman"/>
                <w:spacing w:val="-2"/>
                <w:sz w:val="22"/>
              </w:rPr>
              <w:t xml:space="preserve">iều 7, 8, 9, 10, 11, 15, 18, 19, 20, 21, 22, 23, </w:t>
            </w:r>
            <w:r w:rsidRPr="003A697C">
              <w:rPr>
                <w:rFonts w:eastAsia="Times New Roman" w:cs="Times New Roman" w:hint="eastAsia"/>
                <w:spacing w:val="-2"/>
                <w:sz w:val="22"/>
              </w:rPr>
              <w:t>đ</w:t>
            </w:r>
            <w:r w:rsidRPr="003A697C">
              <w:rPr>
                <w:rFonts w:eastAsia="Times New Roman" w:cs="Times New Roman"/>
                <w:spacing w:val="-2"/>
                <w:sz w:val="22"/>
              </w:rPr>
              <w:t>iểm a khoản 1, khoản 2 v</w:t>
            </w:r>
            <w:r w:rsidRPr="003A697C">
              <w:rPr>
                <w:rFonts w:eastAsia="Times New Roman" w:cs="Times New Roman" w:hint="eastAsia"/>
                <w:spacing w:val="-2"/>
                <w:sz w:val="22"/>
              </w:rPr>
              <w:t>à</w:t>
            </w:r>
            <w:r w:rsidRPr="003A697C">
              <w:rPr>
                <w:rFonts w:eastAsia="Times New Roman" w:cs="Times New Roman"/>
                <w:spacing w:val="-2"/>
                <w:sz w:val="22"/>
              </w:rPr>
              <w:t xml:space="preserve"> khoản 3 </w:t>
            </w:r>
            <w:r w:rsidRPr="003A697C">
              <w:rPr>
                <w:rFonts w:eastAsia="Times New Roman" w:cs="Times New Roman" w:hint="eastAsia"/>
                <w:spacing w:val="-2"/>
                <w:sz w:val="22"/>
              </w:rPr>
              <w:t>Đ</w:t>
            </w:r>
            <w:r w:rsidRPr="003A697C">
              <w:rPr>
                <w:rFonts w:eastAsia="Times New Roman" w:cs="Times New Roman"/>
                <w:spacing w:val="-2"/>
                <w:sz w:val="22"/>
              </w:rPr>
              <w:t>iều 25 v</w:t>
            </w:r>
            <w:r w:rsidRPr="003A697C">
              <w:rPr>
                <w:rFonts w:eastAsia="Times New Roman" w:cs="Times New Roman" w:hint="eastAsia"/>
                <w:spacing w:val="-2"/>
                <w:sz w:val="22"/>
              </w:rPr>
              <w:t>à</w:t>
            </w:r>
            <w:r w:rsidRPr="003A697C">
              <w:rPr>
                <w:rFonts w:eastAsia="Times New Roman" w:cs="Times New Roman"/>
                <w:spacing w:val="-2"/>
                <w:sz w:val="22"/>
              </w:rPr>
              <w:t xml:space="preserve"> c</w:t>
            </w:r>
            <w:r w:rsidRPr="003A697C">
              <w:rPr>
                <w:rFonts w:eastAsia="Times New Roman" w:cs="Times New Roman" w:hint="eastAsia"/>
                <w:spacing w:val="-2"/>
                <w:sz w:val="22"/>
              </w:rPr>
              <w:t>á</w:t>
            </w:r>
            <w:r w:rsidRPr="003A697C">
              <w:rPr>
                <w:rFonts w:eastAsia="Times New Roman" w:cs="Times New Roman"/>
                <w:spacing w:val="-2"/>
                <w:sz w:val="22"/>
              </w:rPr>
              <w:t xml:space="preserve">c </w:t>
            </w:r>
            <w:r w:rsidRPr="003A697C">
              <w:rPr>
                <w:rFonts w:eastAsia="Times New Roman" w:cs="Times New Roman" w:hint="eastAsia"/>
                <w:spacing w:val="-2"/>
                <w:sz w:val="22"/>
              </w:rPr>
              <w:t>Đ</w:t>
            </w:r>
            <w:r w:rsidRPr="003A697C">
              <w:rPr>
                <w:rFonts w:eastAsia="Times New Roman" w:cs="Times New Roman"/>
                <w:spacing w:val="-2"/>
                <w:sz w:val="22"/>
              </w:rPr>
              <w:t xml:space="preserve">iều 26, 27, 28, 29, 30, 31, 32, 33, 34, 35 của Nghị </w:t>
            </w:r>
            <w:r w:rsidRPr="003A697C">
              <w:rPr>
                <w:rFonts w:eastAsia="Times New Roman" w:cs="Times New Roman" w:hint="eastAsia"/>
                <w:spacing w:val="-2"/>
                <w:sz w:val="22"/>
              </w:rPr>
              <w:t>đ</w:t>
            </w:r>
            <w:r w:rsidRPr="003A697C">
              <w:rPr>
                <w:rFonts w:eastAsia="Times New Roman" w:cs="Times New Roman"/>
                <w:spacing w:val="-2"/>
                <w:sz w:val="22"/>
              </w:rPr>
              <w:t>ịnh n</w:t>
            </w:r>
            <w:r w:rsidRPr="003A697C">
              <w:rPr>
                <w:rFonts w:eastAsia="Times New Roman" w:cs="Times New Roman" w:hint="eastAsia"/>
                <w:spacing w:val="-2"/>
                <w:sz w:val="22"/>
              </w:rPr>
              <w:t>à</w:t>
            </w:r>
            <w:r w:rsidRPr="003A697C">
              <w:rPr>
                <w:rFonts w:eastAsia="Times New Roman" w:cs="Times New Roman"/>
                <w:spacing w:val="-2"/>
                <w:sz w:val="22"/>
              </w:rPr>
              <w:t xml:space="preserve">y theo thẩm quyền quy </w:t>
            </w:r>
            <w:r w:rsidRPr="003A697C">
              <w:rPr>
                <w:rFonts w:eastAsia="Times New Roman" w:cs="Times New Roman" w:hint="eastAsia"/>
                <w:spacing w:val="-2"/>
                <w:sz w:val="22"/>
              </w:rPr>
              <w:t>đ</w:t>
            </w:r>
            <w:r w:rsidRPr="003A697C">
              <w:rPr>
                <w:rFonts w:eastAsia="Times New Roman" w:cs="Times New Roman"/>
                <w:spacing w:val="-2"/>
                <w:sz w:val="22"/>
              </w:rPr>
              <w:t>ịnh tại</w:t>
            </w:r>
            <w:r w:rsidRPr="003A697C">
              <w:rPr>
                <w:rFonts w:eastAsia="Times New Roman" w:cs="Times New Roman" w:hint="eastAsia"/>
                <w:spacing w:val="-2"/>
                <w:sz w:val="22"/>
              </w:rPr>
              <w:t> Đ</w:t>
            </w:r>
            <w:r w:rsidRPr="003A697C">
              <w:rPr>
                <w:rFonts w:eastAsia="Times New Roman" w:cs="Times New Roman"/>
                <w:spacing w:val="-2"/>
                <w:sz w:val="22"/>
              </w:rPr>
              <w:t>iều 40 Nghị định này và trong phạm vi chức năng, nhiệm vụ, quyền hạn được giao trong lĩnh vực, địa bàn quản lý.</w:t>
            </w:r>
          </w:p>
          <w:p w14:paraId="04966197" w14:textId="77777777" w:rsidR="003A697C" w:rsidRPr="003A697C" w:rsidRDefault="003A697C" w:rsidP="003A697C">
            <w:pPr>
              <w:shd w:val="clear" w:color="auto" w:fill="FFFFFF"/>
              <w:spacing w:before="60" w:after="60" w:line="240" w:lineRule="auto"/>
              <w:ind w:firstLine="6"/>
              <w:rPr>
                <w:rFonts w:eastAsia="Times New Roman" w:cs="Times New Roman"/>
                <w:sz w:val="22"/>
              </w:rPr>
            </w:pPr>
            <w:r w:rsidRPr="003A697C">
              <w:rPr>
                <w:rFonts w:eastAsia="Times New Roman" w:cs="Times New Roman"/>
                <w:spacing w:val="-2"/>
                <w:sz w:val="22"/>
              </w:rPr>
              <w:t>13. Người có thẩm quyền xử phạt của Bộ đội Biên phòng có thẩm quyền xử phạt vi phạm hành chính và áp dụng các biện pháp khắc phục hậu quả đối với các hành vi vi phạm hành chính quy định tại các Điều 7, 8, 9, 11, 18, 19; các Điều 18, 20, 21, 22 và 27, 28, khoản 2 Điều 29 Nghị định này theo thẩm quyền quy định tại Điều 41 Nghị định này và trong phạm vi chức năng, nhiệm vụ, quyền hạn được giao trong lĩnh vực, địa bàn quản lý.</w:t>
            </w:r>
          </w:p>
          <w:p w14:paraId="182A87F8" w14:textId="77777777" w:rsidR="003A697C" w:rsidRPr="003A697C" w:rsidRDefault="003A697C" w:rsidP="003A697C">
            <w:pPr>
              <w:shd w:val="clear" w:color="auto" w:fill="FFFFFF"/>
              <w:spacing w:before="60" w:after="60" w:line="240" w:lineRule="auto"/>
              <w:ind w:firstLine="6"/>
              <w:rPr>
                <w:rFonts w:eastAsia="Times New Roman" w:cs="Times New Roman"/>
                <w:spacing w:val="-2"/>
                <w:sz w:val="22"/>
              </w:rPr>
            </w:pPr>
            <w:r w:rsidRPr="003A697C">
              <w:rPr>
                <w:rFonts w:eastAsia="Times New Roman" w:cs="Times New Roman"/>
                <w:spacing w:val="-2"/>
                <w:sz w:val="22"/>
              </w:rPr>
              <w:t>14. Ng</w:t>
            </w:r>
            <w:r w:rsidRPr="003A697C">
              <w:rPr>
                <w:rFonts w:eastAsia="Times New Roman" w:cs="Times New Roman" w:hint="eastAsia"/>
                <w:spacing w:val="-2"/>
                <w:sz w:val="22"/>
              </w:rPr>
              <w:t>ư</w:t>
            </w:r>
            <w:r w:rsidRPr="003A697C">
              <w:rPr>
                <w:rFonts w:eastAsia="Times New Roman" w:cs="Times New Roman"/>
                <w:spacing w:val="-2"/>
                <w:sz w:val="22"/>
              </w:rPr>
              <w:t>ời c</w:t>
            </w:r>
            <w:r w:rsidRPr="003A697C">
              <w:rPr>
                <w:rFonts w:eastAsia="Times New Roman" w:cs="Times New Roman" w:hint="eastAsia"/>
                <w:spacing w:val="-2"/>
                <w:sz w:val="22"/>
              </w:rPr>
              <w:t>ó</w:t>
            </w:r>
            <w:r w:rsidRPr="003A697C">
              <w:rPr>
                <w:rFonts w:eastAsia="Times New Roman" w:cs="Times New Roman"/>
                <w:spacing w:val="-2"/>
                <w:sz w:val="22"/>
              </w:rPr>
              <w:t xml:space="preserve"> thẩm quyền xử phạt của Cảnh s</w:t>
            </w:r>
            <w:r w:rsidRPr="003A697C">
              <w:rPr>
                <w:rFonts w:eastAsia="Times New Roman" w:cs="Times New Roman" w:hint="eastAsia"/>
                <w:spacing w:val="-2"/>
                <w:sz w:val="22"/>
              </w:rPr>
              <w:t>á</w:t>
            </w:r>
            <w:r w:rsidRPr="003A697C">
              <w:rPr>
                <w:rFonts w:eastAsia="Times New Roman" w:cs="Times New Roman"/>
                <w:spacing w:val="-2"/>
                <w:sz w:val="22"/>
              </w:rPr>
              <w:t>t biển c</w:t>
            </w:r>
            <w:r w:rsidRPr="003A697C">
              <w:rPr>
                <w:rFonts w:eastAsia="Times New Roman" w:cs="Times New Roman" w:hint="eastAsia"/>
                <w:spacing w:val="-2"/>
                <w:sz w:val="22"/>
              </w:rPr>
              <w:t>ó</w:t>
            </w:r>
            <w:r w:rsidRPr="003A697C">
              <w:rPr>
                <w:rFonts w:eastAsia="Times New Roman" w:cs="Times New Roman"/>
                <w:spacing w:val="-2"/>
                <w:sz w:val="22"/>
              </w:rPr>
              <w:t xml:space="preserve"> thẩm quyền xử phạt vi phạm h</w:t>
            </w:r>
            <w:r w:rsidRPr="003A697C">
              <w:rPr>
                <w:rFonts w:eastAsia="Times New Roman" w:cs="Times New Roman" w:hint="eastAsia"/>
                <w:spacing w:val="-2"/>
                <w:sz w:val="22"/>
              </w:rPr>
              <w:t>à</w:t>
            </w:r>
            <w:r w:rsidRPr="003A697C">
              <w:rPr>
                <w:rFonts w:eastAsia="Times New Roman" w:cs="Times New Roman"/>
                <w:spacing w:val="-2"/>
                <w:sz w:val="22"/>
              </w:rPr>
              <w:t>nh ch</w:t>
            </w:r>
            <w:r w:rsidRPr="003A697C">
              <w:rPr>
                <w:rFonts w:eastAsia="Times New Roman" w:cs="Times New Roman" w:hint="eastAsia"/>
                <w:spacing w:val="-2"/>
                <w:sz w:val="22"/>
              </w:rPr>
              <w:t>í</w:t>
            </w:r>
            <w:r w:rsidRPr="003A697C">
              <w:rPr>
                <w:rFonts w:eastAsia="Times New Roman" w:cs="Times New Roman"/>
                <w:spacing w:val="-2"/>
                <w:sz w:val="22"/>
              </w:rPr>
              <w:t>nh v</w:t>
            </w:r>
            <w:r w:rsidRPr="003A697C">
              <w:rPr>
                <w:rFonts w:eastAsia="Times New Roman" w:cs="Times New Roman" w:hint="eastAsia"/>
                <w:spacing w:val="-2"/>
                <w:sz w:val="22"/>
              </w:rPr>
              <w:t>à</w:t>
            </w:r>
            <w:r w:rsidRPr="003A697C">
              <w:rPr>
                <w:rFonts w:eastAsia="Times New Roman" w:cs="Times New Roman"/>
                <w:spacing w:val="-2"/>
                <w:sz w:val="22"/>
              </w:rPr>
              <w:t xml:space="preserve"> </w:t>
            </w:r>
            <w:r w:rsidRPr="003A697C">
              <w:rPr>
                <w:rFonts w:eastAsia="Times New Roman" w:cs="Times New Roman" w:hint="eastAsia"/>
                <w:spacing w:val="-2"/>
                <w:sz w:val="22"/>
              </w:rPr>
              <w:t>á</w:t>
            </w:r>
            <w:r w:rsidRPr="003A697C">
              <w:rPr>
                <w:rFonts w:eastAsia="Times New Roman" w:cs="Times New Roman"/>
                <w:spacing w:val="-2"/>
                <w:sz w:val="22"/>
              </w:rPr>
              <w:t>p dụng c</w:t>
            </w:r>
            <w:r w:rsidRPr="003A697C">
              <w:rPr>
                <w:rFonts w:eastAsia="Times New Roman" w:cs="Times New Roman" w:hint="eastAsia"/>
                <w:spacing w:val="-2"/>
                <w:sz w:val="22"/>
              </w:rPr>
              <w:t>á</w:t>
            </w:r>
            <w:r w:rsidRPr="003A697C">
              <w:rPr>
                <w:rFonts w:eastAsia="Times New Roman" w:cs="Times New Roman"/>
                <w:spacing w:val="-2"/>
                <w:sz w:val="22"/>
              </w:rPr>
              <w:t>c biện ph</w:t>
            </w:r>
            <w:r w:rsidRPr="003A697C">
              <w:rPr>
                <w:rFonts w:eastAsia="Times New Roman" w:cs="Times New Roman" w:hint="eastAsia"/>
                <w:spacing w:val="-2"/>
                <w:sz w:val="22"/>
              </w:rPr>
              <w:t>á</w:t>
            </w:r>
            <w:r w:rsidRPr="003A697C">
              <w:rPr>
                <w:rFonts w:eastAsia="Times New Roman" w:cs="Times New Roman"/>
                <w:spacing w:val="-2"/>
                <w:sz w:val="22"/>
              </w:rPr>
              <w:t xml:space="preserve">p khắc phục hậu quả </w:t>
            </w:r>
            <w:r w:rsidRPr="003A697C">
              <w:rPr>
                <w:rFonts w:eastAsia="Times New Roman" w:cs="Times New Roman" w:hint="eastAsia"/>
                <w:spacing w:val="-2"/>
                <w:sz w:val="22"/>
              </w:rPr>
              <w:t>đ</w:t>
            </w:r>
            <w:r w:rsidRPr="003A697C">
              <w:rPr>
                <w:rFonts w:eastAsia="Times New Roman" w:cs="Times New Roman"/>
                <w:spacing w:val="-2"/>
                <w:sz w:val="22"/>
              </w:rPr>
              <w:t>ối với c</w:t>
            </w:r>
            <w:r w:rsidRPr="003A697C">
              <w:rPr>
                <w:rFonts w:eastAsia="Times New Roman" w:cs="Times New Roman" w:hint="eastAsia"/>
                <w:spacing w:val="-2"/>
                <w:sz w:val="22"/>
              </w:rPr>
              <w:t>á</w:t>
            </w:r>
            <w:r w:rsidRPr="003A697C">
              <w:rPr>
                <w:rFonts w:eastAsia="Times New Roman" w:cs="Times New Roman"/>
                <w:spacing w:val="-2"/>
                <w:sz w:val="22"/>
              </w:rPr>
              <w:t>c h</w:t>
            </w:r>
            <w:r w:rsidRPr="003A697C">
              <w:rPr>
                <w:rFonts w:eastAsia="Times New Roman" w:cs="Times New Roman" w:hint="eastAsia"/>
                <w:spacing w:val="-2"/>
                <w:sz w:val="22"/>
              </w:rPr>
              <w:t>à</w:t>
            </w:r>
            <w:r w:rsidRPr="003A697C">
              <w:rPr>
                <w:rFonts w:eastAsia="Times New Roman" w:cs="Times New Roman"/>
                <w:spacing w:val="-2"/>
                <w:sz w:val="22"/>
              </w:rPr>
              <w:t>nh vi vi phạm h</w:t>
            </w:r>
            <w:r w:rsidRPr="003A697C">
              <w:rPr>
                <w:rFonts w:eastAsia="Times New Roman" w:cs="Times New Roman" w:hint="eastAsia"/>
                <w:spacing w:val="-2"/>
                <w:sz w:val="22"/>
              </w:rPr>
              <w:t>à</w:t>
            </w:r>
            <w:r w:rsidRPr="003A697C">
              <w:rPr>
                <w:rFonts w:eastAsia="Times New Roman" w:cs="Times New Roman"/>
                <w:spacing w:val="-2"/>
                <w:sz w:val="22"/>
              </w:rPr>
              <w:t>nh ch</w:t>
            </w:r>
            <w:r w:rsidRPr="003A697C">
              <w:rPr>
                <w:rFonts w:eastAsia="Times New Roman" w:cs="Times New Roman" w:hint="eastAsia"/>
                <w:spacing w:val="-2"/>
                <w:sz w:val="22"/>
              </w:rPr>
              <w:t>í</w:t>
            </w:r>
            <w:r w:rsidRPr="003A697C">
              <w:rPr>
                <w:rFonts w:eastAsia="Times New Roman" w:cs="Times New Roman"/>
                <w:spacing w:val="-2"/>
                <w:sz w:val="22"/>
              </w:rPr>
              <w:t xml:space="preserve">nh quy </w:t>
            </w:r>
            <w:r w:rsidRPr="003A697C">
              <w:rPr>
                <w:rFonts w:eastAsia="Times New Roman" w:cs="Times New Roman" w:hint="eastAsia"/>
                <w:spacing w:val="-2"/>
                <w:sz w:val="22"/>
              </w:rPr>
              <w:t>đ</w:t>
            </w:r>
            <w:r w:rsidRPr="003A697C">
              <w:rPr>
                <w:rFonts w:eastAsia="Times New Roman" w:cs="Times New Roman"/>
                <w:spacing w:val="-2"/>
                <w:sz w:val="22"/>
              </w:rPr>
              <w:t>ịnh tại</w:t>
            </w:r>
            <w:r w:rsidRPr="003A697C">
              <w:rPr>
                <w:rFonts w:eastAsia="Times New Roman" w:cs="Times New Roman" w:hint="eastAsia"/>
                <w:spacing w:val="-2"/>
                <w:sz w:val="22"/>
              </w:rPr>
              <w:t> </w:t>
            </w:r>
            <w:r w:rsidRPr="003A697C">
              <w:rPr>
                <w:rFonts w:eastAsia="Times New Roman" w:cs="Times New Roman"/>
                <w:spacing w:val="-2"/>
                <w:sz w:val="22"/>
              </w:rPr>
              <w:t>khoản 2 v</w:t>
            </w:r>
            <w:r w:rsidRPr="003A697C">
              <w:rPr>
                <w:rFonts w:eastAsia="Times New Roman" w:cs="Times New Roman" w:hint="eastAsia"/>
                <w:spacing w:val="-2"/>
                <w:sz w:val="22"/>
              </w:rPr>
              <w:t>à</w:t>
            </w:r>
            <w:r w:rsidRPr="003A697C">
              <w:rPr>
                <w:rFonts w:eastAsia="Times New Roman" w:cs="Times New Roman"/>
                <w:spacing w:val="-2"/>
                <w:sz w:val="22"/>
              </w:rPr>
              <w:t xml:space="preserve"> khoản 3 </w:t>
            </w:r>
            <w:r w:rsidRPr="003A697C">
              <w:rPr>
                <w:rFonts w:eastAsia="Times New Roman" w:cs="Times New Roman" w:hint="eastAsia"/>
                <w:spacing w:val="-2"/>
                <w:sz w:val="22"/>
              </w:rPr>
              <w:t>Đ</w:t>
            </w:r>
            <w:r w:rsidRPr="003A697C">
              <w:rPr>
                <w:rFonts w:eastAsia="Times New Roman" w:cs="Times New Roman"/>
                <w:spacing w:val="-2"/>
                <w:sz w:val="22"/>
              </w:rPr>
              <w:t xml:space="preserve">iều 15, khoản 2 </w:t>
            </w:r>
            <w:r w:rsidRPr="003A697C">
              <w:rPr>
                <w:rFonts w:eastAsia="Times New Roman" w:cs="Times New Roman" w:hint="eastAsia"/>
                <w:spacing w:val="-2"/>
                <w:sz w:val="22"/>
              </w:rPr>
              <w:t>Đ</w:t>
            </w:r>
            <w:r w:rsidRPr="003A697C">
              <w:rPr>
                <w:rFonts w:eastAsia="Times New Roman" w:cs="Times New Roman"/>
                <w:spacing w:val="-2"/>
                <w:sz w:val="22"/>
              </w:rPr>
              <w:t xml:space="preserve">iều 19, khoản 1 </w:t>
            </w:r>
            <w:r w:rsidRPr="003A697C">
              <w:rPr>
                <w:rFonts w:eastAsia="Times New Roman" w:cs="Times New Roman" w:hint="eastAsia"/>
                <w:spacing w:val="-2"/>
                <w:sz w:val="22"/>
              </w:rPr>
              <w:t>Đ</w:t>
            </w:r>
            <w:r w:rsidRPr="003A697C">
              <w:rPr>
                <w:rFonts w:eastAsia="Times New Roman" w:cs="Times New Roman"/>
                <w:spacing w:val="-2"/>
                <w:sz w:val="22"/>
              </w:rPr>
              <w:t xml:space="preserve">iều 21, điểm c, điểm d khoản 2 Điều 22, khoản 1 </w:t>
            </w:r>
            <w:r w:rsidRPr="003A697C">
              <w:rPr>
                <w:rFonts w:eastAsia="Times New Roman" w:cs="Times New Roman" w:hint="eastAsia"/>
                <w:spacing w:val="-2"/>
                <w:sz w:val="22"/>
              </w:rPr>
              <w:t>Đ</w:t>
            </w:r>
            <w:r w:rsidRPr="003A697C">
              <w:rPr>
                <w:rFonts w:eastAsia="Times New Roman" w:cs="Times New Roman"/>
                <w:spacing w:val="-2"/>
                <w:sz w:val="22"/>
              </w:rPr>
              <w:t xml:space="preserve">iều 23, </w:t>
            </w:r>
            <w:r w:rsidRPr="003A697C">
              <w:rPr>
                <w:rFonts w:eastAsia="Times New Roman" w:cs="Times New Roman" w:hint="eastAsia"/>
                <w:spacing w:val="-2"/>
                <w:sz w:val="22"/>
              </w:rPr>
              <w:t>Đ</w:t>
            </w:r>
            <w:r w:rsidRPr="003A697C">
              <w:rPr>
                <w:rFonts w:eastAsia="Times New Roman" w:cs="Times New Roman"/>
                <w:spacing w:val="-2"/>
                <w:sz w:val="22"/>
              </w:rPr>
              <w:t xml:space="preserve">iều 27, khoản 2 </w:t>
            </w:r>
            <w:r w:rsidRPr="003A697C">
              <w:rPr>
                <w:rFonts w:eastAsia="Times New Roman" w:cs="Times New Roman" w:hint="eastAsia"/>
                <w:spacing w:val="-2"/>
                <w:sz w:val="22"/>
              </w:rPr>
              <w:t>Đ</w:t>
            </w:r>
            <w:r w:rsidRPr="003A697C">
              <w:rPr>
                <w:rFonts w:eastAsia="Times New Roman" w:cs="Times New Roman"/>
                <w:spacing w:val="-2"/>
                <w:sz w:val="22"/>
              </w:rPr>
              <w:t>iều 29 v</w:t>
            </w:r>
            <w:r w:rsidRPr="003A697C">
              <w:rPr>
                <w:rFonts w:eastAsia="Times New Roman" w:cs="Times New Roman" w:hint="eastAsia"/>
                <w:spacing w:val="-2"/>
                <w:sz w:val="22"/>
              </w:rPr>
              <w:t>à</w:t>
            </w:r>
            <w:r w:rsidRPr="003A697C">
              <w:rPr>
                <w:rFonts w:eastAsia="Times New Roman" w:cs="Times New Roman"/>
                <w:spacing w:val="-2"/>
                <w:sz w:val="22"/>
              </w:rPr>
              <w:t xml:space="preserve"> </w:t>
            </w:r>
            <w:r w:rsidRPr="003A697C">
              <w:rPr>
                <w:rFonts w:eastAsia="Times New Roman" w:cs="Times New Roman" w:hint="eastAsia"/>
                <w:spacing w:val="-2"/>
                <w:sz w:val="22"/>
              </w:rPr>
              <w:t>đ</w:t>
            </w:r>
            <w:r w:rsidRPr="003A697C">
              <w:rPr>
                <w:rFonts w:eastAsia="Times New Roman" w:cs="Times New Roman"/>
                <w:spacing w:val="-2"/>
                <w:sz w:val="22"/>
              </w:rPr>
              <w:t xml:space="preserve">iểm b khoản 1 </w:t>
            </w:r>
            <w:r w:rsidRPr="003A697C">
              <w:rPr>
                <w:rFonts w:eastAsia="Times New Roman" w:cs="Times New Roman" w:hint="eastAsia"/>
                <w:spacing w:val="-2"/>
                <w:sz w:val="22"/>
              </w:rPr>
              <w:t>Đ</w:t>
            </w:r>
            <w:r w:rsidRPr="003A697C">
              <w:rPr>
                <w:rFonts w:eastAsia="Times New Roman" w:cs="Times New Roman"/>
                <w:spacing w:val="-2"/>
                <w:sz w:val="22"/>
              </w:rPr>
              <w:t xml:space="preserve">iều 34 của Nghị </w:t>
            </w:r>
            <w:r w:rsidRPr="003A697C">
              <w:rPr>
                <w:rFonts w:eastAsia="Times New Roman" w:cs="Times New Roman" w:hint="eastAsia"/>
                <w:spacing w:val="-2"/>
                <w:sz w:val="22"/>
              </w:rPr>
              <w:t>đ</w:t>
            </w:r>
            <w:r w:rsidRPr="003A697C">
              <w:rPr>
                <w:rFonts w:eastAsia="Times New Roman" w:cs="Times New Roman"/>
                <w:spacing w:val="-2"/>
                <w:sz w:val="22"/>
              </w:rPr>
              <w:t>ịnh n</w:t>
            </w:r>
            <w:r w:rsidRPr="003A697C">
              <w:rPr>
                <w:rFonts w:eastAsia="Times New Roman" w:cs="Times New Roman" w:hint="eastAsia"/>
                <w:spacing w:val="-2"/>
                <w:sz w:val="22"/>
              </w:rPr>
              <w:t>à</w:t>
            </w:r>
            <w:r w:rsidRPr="003A697C">
              <w:rPr>
                <w:rFonts w:eastAsia="Times New Roman" w:cs="Times New Roman"/>
                <w:spacing w:val="-2"/>
                <w:sz w:val="22"/>
              </w:rPr>
              <w:t xml:space="preserve">y theo thẩm quyền quy </w:t>
            </w:r>
            <w:r w:rsidRPr="003A697C">
              <w:rPr>
                <w:rFonts w:eastAsia="Times New Roman" w:cs="Times New Roman" w:hint="eastAsia"/>
                <w:spacing w:val="-2"/>
                <w:sz w:val="22"/>
              </w:rPr>
              <w:t>đ</w:t>
            </w:r>
            <w:r w:rsidRPr="003A697C">
              <w:rPr>
                <w:rFonts w:eastAsia="Times New Roman" w:cs="Times New Roman"/>
                <w:spacing w:val="-2"/>
                <w:sz w:val="22"/>
              </w:rPr>
              <w:t>ịnh tại</w:t>
            </w:r>
            <w:r w:rsidRPr="003A697C">
              <w:rPr>
                <w:rFonts w:eastAsia="Times New Roman" w:cs="Times New Roman" w:hint="eastAsia"/>
                <w:spacing w:val="-2"/>
                <w:sz w:val="22"/>
              </w:rPr>
              <w:t> </w:t>
            </w:r>
            <w:bookmarkStart w:id="396" w:name="tc_93"/>
            <w:r w:rsidRPr="003A697C">
              <w:rPr>
                <w:rFonts w:eastAsia="Times New Roman" w:cs="Times New Roman" w:hint="eastAsia"/>
                <w:spacing w:val="-2"/>
                <w:sz w:val="22"/>
              </w:rPr>
              <w:t>Đ</w:t>
            </w:r>
            <w:r w:rsidRPr="003A697C">
              <w:rPr>
                <w:rFonts w:eastAsia="Times New Roman" w:cs="Times New Roman"/>
                <w:spacing w:val="-2"/>
                <w:sz w:val="22"/>
              </w:rPr>
              <w:t>iều 42 Nghị định này và trong phạm vi chức năng, nhiệm vụ, quyền hạn được giao trong lĩnh vực, địa bàn quản lý.</w:t>
            </w:r>
          </w:p>
          <w:bookmarkEnd w:id="396"/>
          <w:p w14:paraId="32AEEBB8" w14:textId="77777777" w:rsidR="003A697C" w:rsidRPr="003A697C" w:rsidRDefault="003A697C" w:rsidP="003A697C">
            <w:pPr>
              <w:shd w:val="clear" w:color="auto" w:fill="FFFFFF"/>
              <w:spacing w:before="60" w:after="60" w:line="240" w:lineRule="auto"/>
              <w:ind w:firstLine="6"/>
              <w:rPr>
                <w:rFonts w:eastAsia="Times New Roman" w:cs="Times New Roman"/>
                <w:sz w:val="22"/>
              </w:rPr>
            </w:pPr>
            <w:r w:rsidRPr="003A697C">
              <w:rPr>
                <w:rFonts w:eastAsia="Times New Roman" w:cs="Times New Roman"/>
                <w:spacing w:val="-2"/>
                <w:sz w:val="22"/>
              </w:rPr>
              <w:t xml:space="preserve">15. Người có thẩm quyền xử phạt của </w:t>
            </w:r>
            <w:r w:rsidRPr="003A697C">
              <w:rPr>
                <w:rFonts w:eastAsia="Times New Roman" w:cs="Times New Roman"/>
                <w:spacing w:val="-2"/>
                <w:sz w:val="22"/>
                <w:lang w:val="vi-VN" w:eastAsia="vi-VN" w:bidi="vi-VN"/>
              </w:rPr>
              <w:t xml:space="preserve">Cảng vụ hàng hải, Cảng vụ hàng không, Cảng vụ đường thủy </w:t>
            </w:r>
            <w:r w:rsidRPr="003A697C">
              <w:rPr>
                <w:rFonts w:eastAsia="Times New Roman" w:cs="Times New Roman"/>
                <w:spacing w:val="-2"/>
                <w:sz w:val="22"/>
              </w:rPr>
              <w:t>có thẩm quyền xử phạt vi phạm hành chính và áp dụng các biện pháp khắc phục hậu quả đối với các hành vi vi phạm hành chính quy định tại </w:t>
            </w:r>
            <w:r w:rsidRPr="003A697C">
              <w:rPr>
                <w:rFonts w:eastAsia="Times New Roman" w:cs="Times New Roman"/>
                <w:spacing w:val="-2"/>
                <w:sz w:val="22"/>
                <w:lang w:val="vi-VN" w:eastAsia="vi-VN" w:bidi="vi-VN"/>
              </w:rPr>
              <w:t>Điều 15 và Điều 3</w:t>
            </w:r>
            <w:r w:rsidRPr="003A697C">
              <w:rPr>
                <w:rFonts w:eastAsia="Times New Roman" w:cs="Times New Roman"/>
                <w:spacing w:val="-2"/>
                <w:sz w:val="22"/>
                <w:lang w:eastAsia="vi-VN" w:bidi="vi-VN"/>
              </w:rPr>
              <w:t>4</w:t>
            </w:r>
            <w:r w:rsidRPr="003A697C">
              <w:rPr>
                <w:rFonts w:eastAsia="Times New Roman" w:cs="Times New Roman"/>
                <w:spacing w:val="-2"/>
                <w:sz w:val="22"/>
                <w:lang w:val="vi-VN" w:eastAsia="vi-VN" w:bidi="vi-VN"/>
              </w:rPr>
              <w:t xml:space="preserve"> của Nghị định này</w:t>
            </w:r>
            <w:r w:rsidRPr="003A697C">
              <w:rPr>
                <w:rFonts w:eastAsia="Times New Roman" w:cs="Times New Roman"/>
                <w:spacing w:val="-2"/>
                <w:sz w:val="22"/>
              </w:rPr>
              <w:t xml:space="preserve"> theo thẩm quyền quy định tại Điều 43 Nghị định này và trong phạm vi chức năng, nhiệm vụ, quyền hạn được </w:t>
            </w:r>
            <w:r w:rsidRPr="003A697C">
              <w:rPr>
                <w:rFonts w:eastAsia="Times New Roman" w:cs="Times New Roman"/>
                <w:spacing w:val="-2"/>
                <w:sz w:val="22"/>
              </w:rPr>
              <w:lastRenderedPageBreak/>
              <w:t>giao trong lĩnh vực, địa bàn quản lý.</w:t>
            </w:r>
          </w:p>
          <w:p w14:paraId="32D41680" w14:textId="5DDE7283" w:rsidR="00FB2C65" w:rsidRPr="00FB5B97" w:rsidRDefault="00FB2C65" w:rsidP="00E26202">
            <w:pPr>
              <w:shd w:val="clear" w:color="auto" w:fill="FFFFFF"/>
              <w:spacing w:before="60" w:after="60" w:line="240" w:lineRule="auto"/>
              <w:ind w:firstLine="6"/>
              <w:rPr>
                <w:rFonts w:eastAsia="Times New Roman" w:cs="Times New Roman"/>
                <w:sz w:val="22"/>
              </w:rPr>
            </w:pPr>
          </w:p>
        </w:tc>
        <w:tc>
          <w:tcPr>
            <w:tcW w:w="2835" w:type="dxa"/>
          </w:tcPr>
          <w:p w14:paraId="225E6182" w14:textId="32D283B3" w:rsidR="00F86EFB" w:rsidRPr="006A38EE" w:rsidRDefault="00F86EFB" w:rsidP="00F86EFB">
            <w:pPr>
              <w:widowControl w:val="0"/>
              <w:spacing w:before="100" w:after="100" w:line="240" w:lineRule="atLeast"/>
              <w:rPr>
                <w:rFonts w:eastAsia="Times New Roman" w:cs="Times New Roman"/>
                <w:bCs/>
                <w:spacing w:val="-2"/>
                <w:sz w:val="22"/>
                <w:lang w:eastAsia="vi-VN" w:bidi="vi-VN"/>
              </w:rPr>
            </w:pPr>
            <w:r w:rsidRPr="006A38EE">
              <w:rPr>
                <w:rFonts w:eastAsia="Times New Roman" w:cs="Times New Roman"/>
                <w:bCs/>
                <w:spacing w:val="-2"/>
                <w:sz w:val="22"/>
                <w:lang w:eastAsia="vi-VN" w:bidi="vi-VN"/>
              </w:rPr>
              <w:lastRenderedPageBreak/>
              <w:t xml:space="preserve">- Thay thế tên điều là “Nguyên tắc xác định và phân định </w:t>
            </w:r>
            <w:r w:rsidRPr="006A38EE">
              <w:rPr>
                <w:rFonts w:eastAsia="Times New Roman" w:cs="Times New Roman"/>
                <w:bCs/>
                <w:spacing w:val="-2"/>
                <w:sz w:val="22"/>
                <w:lang w:val="vi-VN" w:eastAsia="vi-VN" w:bidi="vi-VN"/>
              </w:rPr>
              <w:t>thẩm quyền xử phạt</w:t>
            </w:r>
            <w:r w:rsidRPr="006A38EE">
              <w:rPr>
                <w:rFonts w:eastAsia="Times New Roman" w:cs="Times New Roman"/>
                <w:bCs/>
                <w:spacing w:val="-2"/>
                <w:sz w:val="22"/>
                <w:lang w:eastAsia="vi-VN" w:bidi="vi-VN"/>
              </w:rPr>
              <w:t>” để phù hợp với nội dung quy định của điều</w:t>
            </w:r>
            <w:r w:rsidR="007A3D2A" w:rsidRPr="006A38EE">
              <w:rPr>
                <w:rFonts w:eastAsia="Times New Roman" w:cs="Times New Roman"/>
                <w:bCs/>
                <w:spacing w:val="-2"/>
                <w:sz w:val="22"/>
                <w:lang w:eastAsia="vi-VN" w:bidi="vi-VN"/>
              </w:rPr>
              <w:t>.</w:t>
            </w:r>
          </w:p>
          <w:p w14:paraId="51133375" w14:textId="3BE94C64" w:rsidR="007A3D2A" w:rsidRPr="006A38EE" w:rsidRDefault="007A3D2A" w:rsidP="00F86EFB">
            <w:pPr>
              <w:widowControl w:val="0"/>
              <w:spacing w:before="100" w:after="100" w:line="240" w:lineRule="atLeast"/>
              <w:rPr>
                <w:rFonts w:eastAsia="Times New Roman" w:cs="Times New Roman"/>
                <w:bCs/>
                <w:spacing w:val="-2"/>
                <w:sz w:val="22"/>
                <w:lang w:eastAsia="vi-VN" w:bidi="vi-VN"/>
              </w:rPr>
            </w:pPr>
            <w:bookmarkStart w:id="397" w:name="_Hlk216438220"/>
            <w:r w:rsidRPr="006A38EE">
              <w:rPr>
                <w:rFonts w:eastAsia="Times New Roman" w:cs="Times New Roman"/>
                <w:bCs/>
                <w:spacing w:val="-2"/>
                <w:sz w:val="22"/>
                <w:lang w:eastAsia="vi-VN" w:bidi="vi-VN"/>
              </w:rPr>
              <w:t xml:space="preserve">- Bãi bỏ thẩm quyền của thanh tra chuyên ngành quy định tại các khoản 1, 2, 3, 4, 5, 6, 7, 8 và </w:t>
            </w:r>
            <w:r w:rsidR="00387CC0" w:rsidRPr="006A38EE">
              <w:rPr>
                <w:rFonts w:eastAsia="Times New Roman" w:cs="Times New Roman"/>
                <w:bCs/>
                <w:spacing w:val="-2"/>
                <w:sz w:val="22"/>
                <w:lang w:eastAsia="vi-VN" w:bidi="vi-VN"/>
              </w:rPr>
              <w:t xml:space="preserve">khoản 9 Điều 37 </w:t>
            </w:r>
            <w:r w:rsidR="00387CC0" w:rsidRPr="006A38EE">
              <w:rPr>
                <w:iCs/>
                <w:spacing w:val="-2"/>
                <w:sz w:val="22"/>
              </w:rPr>
              <w:t>Nghị định số 130/2021/NĐ-CP</w:t>
            </w:r>
            <w:r w:rsidR="004D44C4" w:rsidRPr="006A38EE">
              <w:rPr>
                <w:iCs/>
                <w:spacing w:val="-2"/>
                <w:sz w:val="22"/>
              </w:rPr>
              <w:t xml:space="preserve"> để phù hợp với quy định tại Điều 7 Luật Thanh tra</w:t>
            </w:r>
            <w:r w:rsidR="00387CC0" w:rsidRPr="006A38EE">
              <w:rPr>
                <w:iCs/>
                <w:spacing w:val="-2"/>
                <w:szCs w:val="28"/>
              </w:rPr>
              <w:t>.</w:t>
            </w:r>
          </w:p>
          <w:p w14:paraId="321A6701" w14:textId="495B725D" w:rsidR="000D6518" w:rsidRPr="006A38EE" w:rsidRDefault="000D6518" w:rsidP="000D6518">
            <w:pPr>
              <w:shd w:val="clear" w:color="auto" w:fill="FFFFFF"/>
              <w:spacing w:before="100" w:after="100" w:line="240" w:lineRule="atLeast"/>
              <w:rPr>
                <w:rFonts w:eastAsia="Times New Roman" w:cs="Times New Roman"/>
                <w:spacing w:val="-2"/>
                <w:sz w:val="22"/>
                <w:lang w:val="vi-VN" w:eastAsia="vi-VN" w:bidi="vi-VN"/>
              </w:rPr>
            </w:pPr>
            <w:bookmarkStart w:id="398" w:name="_Hlk216438297"/>
            <w:bookmarkEnd w:id="397"/>
            <w:r w:rsidRPr="006A38EE">
              <w:rPr>
                <w:rFonts w:cs="Times New Roman"/>
                <w:sz w:val="22"/>
              </w:rPr>
              <w:t>- Quy định bổ sung thẩm quyền của t</w:t>
            </w:r>
            <w:r w:rsidRPr="006A38EE">
              <w:rPr>
                <w:rFonts w:eastAsia="Times New Roman" w:cs="Times New Roman"/>
                <w:spacing w:val="-2"/>
                <w:sz w:val="22"/>
              </w:rPr>
              <w:t xml:space="preserve">rưởng đoàn kiểm tra do Thủ trưởng cơ quan thực hiện nhiệm vụ quản lý nhà nước thuộc </w:t>
            </w:r>
            <w:r w:rsidRPr="006A38EE">
              <w:rPr>
                <w:rFonts w:eastAsia="Times New Roman" w:cs="Times New Roman"/>
                <w:spacing w:val="-2"/>
                <w:sz w:val="22"/>
                <w:lang w:eastAsia="vi-VN" w:bidi="vi-VN"/>
              </w:rPr>
              <w:t xml:space="preserve">Bộ Y tế </w:t>
            </w:r>
            <w:r w:rsidRPr="006A38EE">
              <w:rPr>
                <w:rFonts w:eastAsia="Times New Roman" w:cs="Times New Roman"/>
                <w:spacing w:val="-2"/>
                <w:sz w:val="22"/>
              </w:rPr>
              <w:t xml:space="preserve">thành lập </w:t>
            </w:r>
            <w:r w:rsidRPr="006A38EE">
              <w:rPr>
                <w:rFonts w:eastAsia="Times New Roman" w:cs="Times New Roman"/>
                <w:spacing w:val="-2"/>
                <w:sz w:val="22"/>
                <w:lang w:eastAsia="vi-VN" w:bidi="vi-VN"/>
              </w:rPr>
              <w:t>trong thời hạn kiểm tra</w:t>
            </w:r>
            <w:r w:rsidRPr="006A38EE">
              <w:rPr>
                <w:rFonts w:eastAsia="Times New Roman" w:cs="Times New Roman"/>
                <w:spacing w:val="-2"/>
                <w:sz w:val="22"/>
                <w:lang w:val="vi-VN" w:eastAsia="vi-VN" w:bidi="vi-VN"/>
              </w:rPr>
              <w:t xml:space="preserve"> </w:t>
            </w:r>
            <w:r w:rsidRPr="006A38EE">
              <w:rPr>
                <w:rFonts w:eastAsia="Times New Roman" w:cs="Times New Roman"/>
                <w:spacing w:val="-2"/>
                <w:sz w:val="22"/>
                <w:lang w:eastAsia="vi-VN" w:bidi="vi-VN"/>
              </w:rPr>
              <w:t xml:space="preserve">lĩnh vực bảo trợ, trợ giúp xã hội và trẻ em và </w:t>
            </w:r>
            <w:r w:rsidRPr="006A38EE">
              <w:rPr>
                <w:rFonts w:cs="Times New Roman"/>
                <w:sz w:val="22"/>
              </w:rPr>
              <w:t xml:space="preserve">thẩm quyền của </w:t>
            </w:r>
            <w:r w:rsidRPr="006A38EE">
              <w:rPr>
                <w:rFonts w:eastAsia="Times New Roman" w:cs="Times New Roman"/>
                <w:spacing w:val="-2"/>
                <w:sz w:val="22"/>
                <w:lang w:eastAsia="vi-VN" w:bidi="vi-VN"/>
              </w:rPr>
              <w:t>t</w:t>
            </w:r>
            <w:r w:rsidRPr="006A38EE">
              <w:rPr>
                <w:rFonts w:eastAsia="Times New Roman" w:cs="Times New Roman"/>
                <w:spacing w:val="-2"/>
                <w:sz w:val="22"/>
              </w:rPr>
              <w:t>rưởng đoàn kiểm tra do Bộ trưởng</w:t>
            </w:r>
            <w:r w:rsidRPr="006A38EE">
              <w:rPr>
                <w:rFonts w:eastAsia="Times New Roman" w:cs="Times New Roman"/>
                <w:spacing w:val="-2"/>
                <w:sz w:val="22"/>
                <w:lang w:eastAsia="vi-VN" w:bidi="vi-VN"/>
              </w:rPr>
              <w:t xml:space="preserve"> Bộ Y tế </w:t>
            </w:r>
            <w:r w:rsidRPr="006A38EE">
              <w:rPr>
                <w:rFonts w:eastAsia="Times New Roman" w:cs="Times New Roman"/>
                <w:spacing w:val="-2"/>
                <w:sz w:val="22"/>
              </w:rPr>
              <w:t xml:space="preserve">thành lập </w:t>
            </w:r>
            <w:r w:rsidRPr="006A38EE">
              <w:rPr>
                <w:rFonts w:eastAsia="Times New Roman" w:cs="Times New Roman"/>
                <w:spacing w:val="-2"/>
                <w:sz w:val="22"/>
                <w:lang w:eastAsia="vi-VN" w:bidi="vi-VN"/>
              </w:rPr>
              <w:t>trong thời hạn kiểm tra</w:t>
            </w:r>
            <w:r w:rsidRPr="006A38EE">
              <w:rPr>
                <w:rFonts w:eastAsia="Times New Roman" w:cs="Times New Roman"/>
                <w:spacing w:val="-2"/>
                <w:sz w:val="22"/>
                <w:lang w:val="vi-VN" w:eastAsia="vi-VN" w:bidi="vi-VN"/>
              </w:rPr>
              <w:t xml:space="preserve"> </w:t>
            </w:r>
            <w:r w:rsidRPr="006A38EE">
              <w:rPr>
                <w:rFonts w:eastAsia="Times New Roman" w:cs="Times New Roman"/>
                <w:spacing w:val="-2"/>
                <w:sz w:val="22"/>
                <w:lang w:eastAsia="vi-VN" w:bidi="vi-VN"/>
              </w:rPr>
              <w:t xml:space="preserve">lĩnh vực bảo trợ, trợ giúp xã hội và </w:t>
            </w:r>
            <w:r w:rsidRPr="006A38EE">
              <w:rPr>
                <w:rFonts w:eastAsia="Times New Roman" w:cs="Times New Roman"/>
                <w:spacing w:val="-2"/>
                <w:sz w:val="22"/>
                <w:lang w:eastAsia="vi-VN" w:bidi="vi-VN"/>
              </w:rPr>
              <w:lastRenderedPageBreak/>
              <w:t>trẻ em</w:t>
            </w:r>
            <w:r w:rsidRPr="006A38EE">
              <w:rPr>
                <w:rFonts w:eastAsia="Times New Roman" w:cs="Times New Roman"/>
                <w:spacing w:val="-2"/>
                <w:sz w:val="22"/>
                <w:lang w:val="vi-VN" w:eastAsia="vi-VN" w:bidi="vi-VN"/>
              </w:rPr>
              <w:t xml:space="preserve"> </w:t>
            </w:r>
            <w:r w:rsidRPr="006A38EE">
              <w:rPr>
                <w:rFonts w:eastAsia="Times New Roman" w:cs="Times New Roman"/>
                <w:sz w:val="22"/>
                <w:lang w:eastAsia="vi-VN" w:bidi="vi-VN"/>
              </w:rPr>
              <w:t xml:space="preserve">để cụ thể hoá quy định tại </w:t>
            </w:r>
            <w:r w:rsidRPr="006A38EE">
              <w:rPr>
                <w:rFonts w:eastAsia="Times New Roman" w:cs="Times New Roman"/>
                <w:iCs/>
                <w:sz w:val="22"/>
              </w:rPr>
              <w:t xml:space="preserve">Nghị định số  </w:t>
            </w:r>
            <w:r w:rsidRPr="006A38EE">
              <w:rPr>
                <w:rFonts w:eastAsia="Times New Roman" w:cs="Times New Roman"/>
                <w:sz w:val="22"/>
              </w:rPr>
              <w:t>217/2025/NĐ-CP ngày 05/8/2025 của Chính phủ</w:t>
            </w:r>
            <w:r w:rsidRPr="006A38EE">
              <w:rPr>
                <w:rFonts w:eastAsia="Times New Roman" w:cs="Times New Roman"/>
                <w:iCs/>
                <w:sz w:val="22"/>
              </w:rPr>
              <w:t xml:space="preserve"> về hoạt động kiểm tra chuyên ngành.</w:t>
            </w:r>
          </w:p>
          <w:p w14:paraId="50229AD5" w14:textId="5BECFB47" w:rsidR="00FB2C65" w:rsidRPr="006A38EE" w:rsidRDefault="004D44C4" w:rsidP="000D6518">
            <w:pPr>
              <w:shd w:val="clear" w:color="auto" w:fill="FFFFFF"/>
              <w:spacing w:before="100" w:after="100" w:line="240" w:lineRule="atLeast"/>
              <w:rPr>
                <w:rFonts w:eastAsia="Times New Roman" w:cs="Times New Roman"/>
                <w:iCs/>
                <w:sz w:val="22"/>
              </w:rPr>
            </w:pPr>
            <w:r w:rsidRPr="006A38EE">
              <w:rPr>
                <w:rFonts w:cs="Times New Roman"/>
                <w:sz w:val="22"/>
              </w:rPr>
              <w:t>- Quy định</w:t>
            </w:r>
            <w:r w:rsidR="004F1153" w:rsidRPr="006A38EE">
              <w:rPr>
                <w:rFonts w:cs="Times New Roman"/>
                <w:sz w:val="22"/>
              </w:rPr>
              <w:t xml:space="preserve"> bổ sung thẩm quyền của n</w:t>
            </w:r>
            <w:r w:rsidR="004F1153" w:rsidRPr="006A38EE">
              <w:rPr>
                <w:rFonts w:eastAsia="Times New Roman" w:cs="Times New Roman"/>
                <w:sz w:val="22"/>
              </w:rPr>
              <w:t xml:space="preserve">gười có thẩm quyền xử phạt của cơ quan thực hiện nhiệm vụ quản lý nhà nước các lĩnh vực </w:t>
            </w:r>
            <w:r w:rsidR="004F1153" w:rsidRPr="006A38EE">
              <w:rPr>
                <w:rFonts w:eastAsia="Times New Roman" w:cs="Times New Roman"/>
                <w:sz w:val="22"/>
                <w:lang w:eastAsia="vi-VN" w:bidi="vi-VN"/>
              </w:rPr>
              <w:t>trong thời hạn kiểm tra</w:t>
            </w:r>
            <w:r w:rsidR="004F1153" w:rsidRPr="006A38EE">
              <w:rPr>
                <w:rFonts w:eastAsia="Times New Roman" w:cs="Times New Roman"/>
                <w:sz w:val="22"/>
                <w:lang w:val="vi-VN" w:eastAsia="vi-VN" w:bidi="vi-VN"/>
              </w:rPr>
              <w:t xml:space="preserve"> </w:t>
            </w:r>
            <w:r w:rsidR="004F1153" w:rsidRPr="006A38EE">
              <w:rPr>
                <w:rFonts w:eastAsia="Times New Roman" w:cs="Times New Roman"/>
                <w:sz w:val="22"/>
                <w:lang w:eastAsia="vi-VN" w:bidi="vi-VN"/>
              </w:rPr>
              <w:t xml:space="preserve">các lĩnh vực </w:t>
            </w:r>
            <w:r w:rsidR="000D6518" w:rsidRPr="006A38EE">
              <w:rPr>
                <w:rFonts w:eastAsia="Times New Roman" w:cs="Times New Roman"/>
                <w:sz w:val="22"/>
              </w:rPr>
              <w:t>(y tế, g</w:t>
            </w:r>
            <w:r w:rsidR="000D6518" w:rsidRPr="006A38EE">
              <w:rPr>
                <w:rFonts w:eastAsia="Times New Roman" w:cs="Times New Roman"/>
                <w:sz w:val="22"/>
                <w:lang w:val="vi-VN" w:eastAsia="vi-VN" w:bidi="vi-VN"/>
              </w:rPr>
              <w:t xml:space="preserve">iáo dục và </w:t>
            </w:r>
            <w:r w:rsidR="000D6518" w:rsidRPr="006A38EE">
              <w:rPr>
                <w:rFonts w:eastAsia="Times New Roman" w:cs="Times New Roman"/>
                <w:sz w:val="22"/>
                <w:lang w:eastAsia="vi-VN" w:bidi="vi-VN"/>
              </w:rPr>
              <w:t>đ</w:t>
            </w:r>
            <w:r w:rsidR="000D6518" w:rsidRPr="006A38EE">
              <w:rPr>
                <w:rFonts w:eastAsia="Times New Roman" w:cs="Times New Roman"/>
                <w:sz w:val="22"/>
                <w:lang w:val="vi-VN" w:eastAsia="vi-VN" w:bidi="vi-VN"/>
              </w:rPr>
              <w:t>ào tạo</w:t>
            </w:r>
            <w:r w:rsidR="000D6518" w:rsidRPr="006A38EE">
              <w:rPr>
                <w:rFonts w:eastAsia="Times New Roman" w:cs="Times New Roman"/>
                <w:sz w:val="22"/>
                <w:lang w:eastAsia="vi-VN" w:bidi="vi-VN"/>
              </w:rPr>
              <w:t>; v</w:t>
            </w:r>
            <w:r w:rsidR="000D6518" w:rsidRPr="006A38EE">
              <w:rPr>
                <w:rFonts w:eastAsia="Times New Roman" w:cs="Times New Roman"/>
                <w:sz w:val="22"/>
                <w:lang w:val="vi-VN" w:eastAsia="vi-VN" w:bidi="vi-VN"/>
              </w:rPr>
              <w:t xml:space="preserve">ăn hóa, </w:t>
            </w:r>
            <w:r w:rsidR="000D6518" w:rsidRPr="006A38EE">
              <w:rPr>
                <w:rFonts w:eastAsia="Times New Roman" w:cs="Times New Roman"/>
                <w:sz w:val="22"/>
                <w:lang w:eastAsia="vi-VN" w:bidi="vi-VN"/>
              </w:rPr>
              <w:t>t</w:t>
            </w:r>
            <w:r w:rsidR="000D6518" w:rsidRPr="006A38EE">
              <w:rPr>
                <w:rFonts w:eastAsia="Times New Roman" w:cs="Times New Roman"/>
                <w:sz w:val="22"/>
                <w:lang w:val="vi-VN" w:eastAsia="vi-VN" w:bidi="vi-VN"/>
              </w:rPr>
              <w:t xml:space="preserve">hể thao và </w:t>
            </w:r>
            <w:r w:rsidR="000D6518" w:rsidRPr="006A38EE">
              <w:rPr>
                <w:rFonts w:eastAsia="Times New Roman" w:cs="Times New Roman"/>
                <w:sz w:val="22"/>
                <w:lang w:eastAsia="vi-VN" w:bidi="vi-VN"/>
              </w:rPr>
              <w:t>d</w:t>
            </w:r>
            <w:r w:rsidR="000D6518" w:rsidRPr="006A38EE">
              <w:rPr>
                <w:rFonts w:eastAsia="Times New Roman" w:cs="Times New Roman"/>
                <w:sz w:val="22"/>
                <w:lang w:val="vi-VN" w:eastAsia="vi-VN" w:bidi="vi-VN"/>
              </w:rPr>
              <w:t>u lịch</w:t>
            </w:r>
            <w:r w:rsidR="000D6518" w:rsidRPr="006A38EE">
              <w:rPr>
                <w:rFonts w:eastAsia="Times New Roman" w:cs="Times New Roman"/>
                <w:sz w:val="22"/>
                <w:lang w:eastAsia="vi-VN" w:bidi="vi-VN"/>
              </w:rPr>
              <w:t xml:space="preserve">; khoa học và công nghệ tư pháp, xây dựng, </w:t>
            </w:r>
            <w:r w:rsidR="000D6518" w:rsidRPr="006A38EE">
              <w:rPr>
                <w:rFonts w:eastAsia="Times New Roman" w:cs="Times New Roman"/>
                <w:sz w:val="22"/>
              </w:rPr>
              <w:t>d</w:t>
            </w:r>
            <w:r w:rsidR="000D6518" w:rsidRPr="006A38EE">
              <w:rPr>
                <w:rFonts w:eastAsia="Times New Roman" w:cs="Times New Roman"/>
                <w:sz w:val="22"/>
                <w:lang w:eastAsia="vi-VN" w:bidi="vi-VN"/>
              </w:rPr>
              <w:t>ân tộc và tôn giáo)</w:t>
            </w:r>
            <w:r w:rsidR="000D6518" w:rsidRPr="006A38EE">
              <w:rPr>
                <w:rFonts w:eastAsia="Times New Roman" w:cs="Times New Roman"/>
                <w:sz w:val="22"/>
              </w:rPr>
              <w:t xml:space="preserve"> </w:t>
            </w:r>
            <w:r w:rsidR="004F1153" w:rsidRPr="006A38EE">
              <w:rPr>
                <w:rFonts w:eastAsia="Times New Roman" w:cs="Times New Roman"/>
                <w:sz w:val="22"/>
                <w:lang w:eastAsia="vi-VN" w:bidi="vi-VN"/>
              </w:rPr>
              <w:t>có liên quan trực tiếp đến bảo trợ, trợ giúp xã hội và trẻ em</w:t>
            </w:r>
            <w:r w:rsidR="000D6518" w:rsidRPr="006A38EE">
              <w:rPr>
                <w:rFonts w:eastAsia="Times New Roman" w:cs="Times New Roman"/>
                <w:sz w:val="22"/>
                <w:lang w:eastAsia="vi-VN" w:bidi="vi-VN"/>
              </w:rPr>
              <w:t xml:space="preserve"> để</w:t>
            </w:r>
            <w:r w:rsidR="004F1153" w:rsidRPr="006A38EE">
              <w:rPr>
                <w:rFonts w:eastAsia="Times New Roman" w:cs="Times New Roman"/>
                <w:sz w:val="22"/>
                <w:lang w:eastAsia="vi-VN" w:bidi="vi-VN"/>
              </w:rPr>
              <w:t xml:space="preserve"> cụ t</w:t>
            </w:r>
            <w:r w:rsidR="000D6518" w:rsidRPr="006A38EE">
              <w:rPr>
                <w:rFonts w:eastAsia="Times New Roman" w:cs="Times New Roman"/>
                <w:sz w:val="22"/>
                <w:lang w:eastAsia="vi-VN" w:bidi="vi-VN"/>
              </w:rPr>
              <w:t>h</w:t>
            </w:r>
            <w:r w:rsidR="004F1153" w:rsidRPr="006A38EE">
              <w:rPr>
                <w:rFonts w:eastAsia="Times New Roman" w:cs="Times New Roman"/>
                <w:sz w:val="22"/>
                <w:lang w:eastAsia="vi-VN" w:bidi="vi-VN"/>
              </w:rPr>
              <w:t xml:space="preserve">ể hoá quy định tại </w:t>
            </w:r>
            <w:r w:rsidR="00FB2C65" w:rsidRPr="006A38EE">
              <w:rPr>
                <w:rFonts w:eastAsia="Times New Roman" w:cs="Times New Roman"/>
                <w:iCs/>
                <w:spacing w:val="-4"/>
                <w:sz w:val="22"/>
              </w:rPr>
              <w:t xml:space="preserve">Nghị định số </w:t>
            </w:r>
            <w:r w:rsidR="00FB2C65" w:rsidRPr="006A38EE">
              <w:rPr>
                <w:rFonts w:eastAsia="Times New Roman" w:cs="Times New Roman"/>
                <w:spacing w:val="-4"/>
                <w:sz w:val="22"/>
              </w:rPr>
              <w:t>189/2025/NĐ-CP</w:t>
            </w:r>
            <w:r w:rsidR="00FB2C65" w:rsidRPr="006A38EE">
              <w:rPr>
                <w:rFonts w:eastAsia="Times New Roman" w:cs="Times New Roman"/>
                <w:iCs/>
                <w:spacing w:val="-4"/>
                <w:sz w:val="22"/>
              </w:rPr>
              <w:t xml:space="preserve"> ngày 01 tháng 7 năm 2025 của Chính phủ quy định chi tiết </w:t>
            </w:r>
            <w:bookmarkStart w:id="399" w:name="tvpllink_ceimhmlxeb_1"/>
            <w:r w:rsidR="00FB2C65" w:rsidRPr="006A38EE">
              <w:rPr>
                <w:rFonts w:eastAsia="Times New Roman" w:cs="Times New Roman"/>
                <w:iCs/>
                <w:spacing w:val="-4"/>
                <w:sz w:val="22"/>
              </w:rPr>
              <w:fldChar w:fldCharType="begin"/>
            </w:r>
            <w:r w:rsidR="00FB2C65" w:rsidRPr="006A38EE">
              <w:rPr>
                <w:rFonts w:eastAsia="Times New Roman" w:cs="Times New Roman"/>
                <w:iCs/>
                <w:spacing w:val="-4"/>
                <w:sz w:val="22"/>
              </w:rPr>
              <w:instrText xml:space="preserve"> HYPERLINK "https://thuvienphapluat.vn/van-ban/Vi-pham-hanh-chinh/Luat-xu-ly-vi-pham-hanh-chinh-2012-142766.aspx" \t "_blank" </w:instrText>
            </w:r>
            <w:r w:rsidR="00FB2C65" w:rsidRPr="006A38EE">
              <w:rPr>
                <w:rFonts w:eastAsia="Times New Roman" w:cs="Times New Roman"/>
                <w:iCs/>
                <w:spacing w:val="-4"/>
                <w:sz w:val="22"/>
              </w:rPr>
              <w:fldChar w:fldCharType="separate"/>
            </w:r>
            <w:r w:rsidR="00FB2C65" w:rsidRPr="006A38EE">
              <w:rPr>
                <w:rFonts w:eastAsia="Times New Roman" w:cs="Times New Roman"/>
                <w:iCs/>
                <w:spacing w:val="-4"/>
                <w:sz w:val="22"/>
              </w:rPr>
              <w:t>Luật Xử lý vi phạm hành chính</w:t>
            </w:r>
            <w:r w:rsidR="00FB2C65" w:rsidRPr="006A38EE">
              <w:rPr>
                <w:rFonts w:eastAsia="Times New Roman" w:cs="Times New Roman"/>
                <w:iCs/>
                <w:spacing w:val="-4"/>
                <w:sz w:val="22"/>
              </w:rPr>
              <w:fldChar w:fldCharType="end"/>
            </w:r>
            <w:bookmarkEnd w:id="399"/>
            <w:r w:rsidR="00FB2C65" w:rsidRPr="006A38EE">
              <w:rPr>
                <w:rFonts w:eastAsia="Times New Roman" w:cs="Times New Roman"/>
                <w:iCs/>
                <w:spacing w:val="-4"/>
                <w:sz w:val="22"/>
              </w:rPr>
              <w:t> về thẩm quyền xử phạt vi phạm hành chính</w:t>
            </w:r>
            <w:r w:rsidR="000D6518" w:rsidRPr="006A38EE">
              <w:rPr>
                <w:rFonts w:eastAsia="Times New Roman" w:cs="Times New Roman"/>
                <w:iCs/>
                <w:spacing w:val="-4"/>
                <w:sz w:val="22"/>
              </w:rPr>
              <w:t>.</w:t>
            </w:r>
            <w:bookmarkEnd w:id="398"/>
          </w:p>
        </w:tc>
      </w:tr>
      <w:tr w:rsidR="00FB2C65" w:rsidRPr="006A38EE" w14:paraId="01E5FA98" w14:textId="77777777" w:rsidTr="00AA49C7">
        <w:tc>
          <w:tcPr>
            <w:tcW w:w="6379" w:type="dxa"/>
          </w:tcPr>
          <w:p w14:paraId="7DE3A075" w14:textId="4E66B1F1"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400" w:name="dieu_38"/>
            <w:r w:rsidRPr="006A38EE">
              <w:rPr>
                <w:rFonts w:eastAsia="Times New Roman" w:cs="Times New Roman"/>
                <w:b/>
                <w:bCs/>
                <w:spacing w:val="-4"/>
                <w:sz w:val="22"/>
              </w:rPr>
              <w:lastRenderedPageBreak/>
              <w:t>Điều 38. Thẩm quyền của Thanh tra</w:t>
            </w:r>
            <w:bookmarkEnd w:id="400"/>
          </w:p>
          <w:p w14:paraId="208FB1DA"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401" w:name="khoan_38_1"/>
            <w:r w:rsidRPr="006A38EE">
              <w:rPr>
                <w:rFonts w:eastAsia="Times New Roman" w:cs="Times New Roman"/>
                <w:spacing w:val="-4"/>
                <w:sz w:val="22"/>
              </w:rPr>
              <w:t>1. Thanh tra viên, người được giao nhiệm vụ thanh tra chuyên ngành đang thi hành công vụ quy định tại các</w:t>
            </w:r>
            <w:bookmarkEnd w:id="401"/>
            <w:r w:rsidRPr="006A38EE">
              <w:rPr>
                <w:rFonts w:eastAsia="Times New Roman" w:cs="Times New Roman"/>
                <w:spacing w:val="-4"/>
                <w:sz w:val="22"/>
              </w:rPr>
              <w:t> </w:t>
            </w:r>
            <w:bookmarkStart w:id="402" w:name="tc_56"/>
            <w:r w:rsidRPr="006A38EE">
              <w:rPr>
                <w:rFonts w:eastAsia="Times New Roman" w:cs="Times New Roman"/>
                <w:spacing w:val="-4"/>
                <w:sz w:val="22"/>
              </w:rPr>
              <w:t>khoản 1, 2, 3, 4, 5, 6, 7, 8 và khoản 9 Điều 37 của Nghị định này</w:t>
            </w:r>
            <w:bookmarkEnd w:id="402"/>
            <w:r w:rsidRPr="006A38EE">
              <w:rPr>
                <w:rFonts w:eastAsia="Times New Roman" w:cs="Times New Roman"/>
                <w:spacing w:val="-4"/>
                <w:sz w:val="22"/>
              </w:rPr>
              <w:t> </w:t>
            </w:r>
            <w:bookmarkStart w:id="403" w:name="khoan_38_1_name"/>
            <w:r w:rsidRPr="006A38EE">
              <w:rPr>
                <w:rFonts w:eastAsia="Times New Roman" w:cs="Times New Roman"/>
                <w:spacing w:val="-4"/>
                <w:sz w:val="22"/>
              </w:rPr>
              <w:t>có quyền:</w:t>
            </w:r>
            <w:bookmarkEnd w:id="403"/>
          </w:p>
          <w:p w14:paraId="43A6A9B9"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a) Phạt cảnh cáo;</w:t>
            </w:r>
          </w:p>
          <w:p w14:paraId="6BC9FA84"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b) Phạt tiền đến 500.000 đồng;</w:t>
            </w:r>
          </w:p>
          <w:p w14:paraId="3E9C91C4"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c) Tịch thu tang vật, phương tiện vi phạm hành chính có giá trị không vượt quá 1.000.000 đồng;</w:t>
            </w:r>
          </w:p>
          <w:p w14:paraId="1790D0C4"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d) Áp dụng biện pháp khắc phục hậu quả quy định các </w:t>
            </w:r>
            <w:bookmarkStart w:id="404" w:name="dc_4"/>
            <w:r w:rsidRPr="006A38EE">
              <w:rPr>
                <w:rFonts w:eastAsia="Times New Roman" w:cs="Times New Roman"/>
                <w:spacing w:val="-4"/>
                <w:sz w:val="22"/>
              </w:rPr>
              <w:t>điểm a và đ khoản 1 Điều 28 của Luật Xử lý vi phạm hành chính</w:t>
            </w:r>
            <w:bookmarkEnd w:id="404"/>
            <w:r w:rsidRPr="006A38EE">
              <w:rPr>
                <w:rFonts w:eastAsia="Times New Roman" w:cs="Times New Roman"/>
                <w:spacing w:val="-4"/>
                <w:sz w:val="22"/>
              </w:rPr>
              <w:t>.</w:t>
            </w:r>
          </w:p>
          <w:p w14:paraId="29A5AA66"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405" w:name="khoan_38_2"/>
            <w:r w:rsidRPr="006A38EE">
              <w:rPr>
                <w:rFonts w:eastAsia="Times New Roman" w:cs="Times New Roman"/>
                <w:spacing w:val="-4"/>
                <w:sz w:val="22"/>
              </w:rPr>
              <w:t>2. Chánh Thanh tra sở quy định tại các</w:t>
            </w:r>
            <w:bookmarkEnd w:id="405"/>
            <w:r w:rsidRPr="006A38EE">
              <w:rPr>
                <w:rFonts w:eastAsia="Times New Roman" w:cs="Times New Roman"/>
                <w:spacing w:val="-4"/>
                <w:sz w:val="22"/>
              </w:rPr>
              <w:t> </w:t>
            </w:r>
            <w:bookmarkStart w:id="406" w:name="tc_57"/>
            <w:r w:rsidRPr="006A38EE">
              <w:rPr>
                <w:rFonts w:eastAsia="Times New Roman" w:cs="Times New Roman"/>
                <w:spacing w:val="-4"/>
                <w:sz w:val="22"/>
              </w:rPr>
              <w:t>khoản 1, 2, 3, 4, 5, 6, 7, 8 và khoản 9 Điều 37 của Nghị định này</w:t>
            </w:r>
            <w:bookmarkEnd w:id="406"/>
            <w:r w:rsidRPr="006A38EE">
              <w:rPr>
                <w:rFonts w:eastAsia="Times New Roman" w:cs="Times New Roman"/>
                <w:spacing w:val="-4"/>
                <w:sz w:val="22"/>
              </w:rPr>
              <w:t> </w:t>
            </w:r>
            <w:bookmarkStart w:id="407" w:name="khoan_38_2_name"/>
            <w:r w:rsidRPr="006A38EE">
              <w:rPr>
                <w:rFonts w:eastAsia="Times New Roman" w:cs="Times New Roman"/>
                <w:spacing w:val="-4"/>
                <w:sz w:val="22"/>
              </w:rPr>
              <w:t>có quyền:</w:t>
            </w:r>
            <w:bookmarkEnd w:id="407"/>
          </w:p>
          <w:p w14:paraId="5386D190"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a) Phạt cảnh cáo;</w:t>
            </w:r>
          </w:p>
          <w:p w14:paraId="7622583A"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b) Phạt tiền đến 25.000.000 đồng;</w:t>
            </w:r>
          </w:p>
          <w:p w14:paraId="1E9F9DE3"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c) Tước quyền sử dụng giấy phép, chứng chỉ hành nghề có thời hạn hoặc đình chỉ hoạt động có thời hạn;</w:t>
            </w:r>
          </w:p>
          <w:p w14:paraId="6C78C7D5"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d) Tịch thu tang vật, phương tiện vi phạm hành chính có giá trị đến 50.000.000 đồng;</w:t>
            </w:r>
          </w:p>
          <w:p w14:paraId="70972352"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đ) Áp dụng biện pháp khắc phục hậu quả quy định tại </w:t>
            </w:r>
            <w:bookmarkStart w:id="408" w:name="tc_58"/>
            <w:r w:rsidRPr="006A38EE">
              <w:rPr>
                <w:rFonts w:eastAsia="Times New Roman" w:cs="Times New Roman"/>
                <w:spacing w:val="-4"/>
                <w:sz w:val="22"/>
              </w:rPr>
              <w:t>khoản 3 Điều 4 của Nghị định này</w:t>
            </w:r>
            <w:bookmarkEnd w:id="408"/>
            <w:r w:rsidRPr="006A38EE">
              <w:rPr>
                <w:rFonts w:eastAsia="Times New Roman" w:cs="Times New Roman"/>
                <w:spacing w:val="-4"/>
                <w:sz w:val="22"/>
              </w:rPr>
              <w:t>.</w:t>
            </w:r>
          </w:p>
          <w:p w14:paraId="7133052F"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409" w:name="khoan_38_3"/>
            <w:r w:rsidRPr="006A38EE">
              <w:rPr>
                <w:rFonts w:eastAsia="Times New Roman" w:cs="Times New Roman"/>
                <w:spacing w:val="-4"/>
                <w:sz w:val="22"/>
              </w:rPr>
              <w:t>3. Chánh Thanh tra bộ quy định tại các</w:t>
            </w:r>
            <w:bookmarkEnd w:id="409"/>
            <w:r w:rsidRPr="006A38EE">
              <w:rPr>
                <w:rFonts w:eastAsia="Times New Roman" w:cs="Times New Roman"/>
                <w:spacing w:val="-4"/>
                <w:sz w:val="22"/>
              </w:rPr>
              <w:t> </w:t>
            </w:r>
            <w:bookmarkStart w:id="410" w:name="tc_59"/>
            <w:r w:rsidRPr="006A38EE">
              <w:rPr>
                <w:rFonts w:eastAsia="Times New Roman" w:cs="Times New Roman"/>
                <w:spacing w:val="-4"/>
                <w:sz w:val="22"/>
              </w:rPr>
              <w:t>khoản 1, 2, 3, 4, 5, 6, 7, 8 và khoản 9 Điều 37 của Nghị định này</w:t>
            </w:r>
            <w:bookmarkEnd w:id="410"/>
            <w:r w:rsidRPr="006A38EE">
              <w:rPr>
                <w:rFonts w:eastAsia="Times New Roman" w:cs="Times New Roman"/>
                <w:spacing w:val="-4"/>
                <w:sz w:val="22"/>
              </w:rPr>
              <w:t> </w:t>
            </w:r>
            <w:bookmarkStart w:id="411" w:name="khoan_38_3_name"/>
            <w:r w:rsidRPr="006A38EE">
              <w:rPr>
                <w:rFonts w:eastAsia="Times New Roman" w:cs="Times New Roman"/>
                <w:spacing w:val="-4"/>
                <w:sz w:val="22"/>
              </w:rPr>
              <w:t>và Tổng cục trưởng Tổng cục Giáo dục nghề nghiệp có quyền:</w:t>
            </w:r>
            <w:bookmarkEnd w:id="411"/>
          </w:p>
          <w:p w14:paraId="4D5ADAC7"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a) Phạt cảnh cáo;</w:t>
            </w:r>
          </w:p>
          <w:p w14:paraId="3187E421"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b) Phạt tiền đến 50.000.000 đồng;</w:t>
            </w:r>
          </w:p>
          <w:p w14:paraId="454785AD"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c) Tước quyền sử dụng giấy phép, chứng chỉ hành nghề có thời hạn hoặc đình chỉ hoạt động có thời hạn;</w:t>
            </w:r>
          </w:p>
          <w:p w14:paraId="63E026D2"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lastRenderedPageBreak/>
              <w:t>d) Tịch thu tang vật, phương tiện vi phạm hành chính;</w:t>
            </w:r>
          </w:p>
          <w:p w14:paraId="293E327D"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đ) Áp dụng biện pháp khắc phục hậu quả quy định tại </w:t>
            </w:r>
            <w:bookmarkStart w:id="412" w:name="tc_60"/>
            <w:r w:rsidRPr="006A38EE">
              <w:rPr>
                <w:rFonts w:eastAsia="Times New Roman" w:cs="Times New Roman"/>
                <w:spacing w:val="-4"/>
                <w:sz w:val="22"/>
              </w:rPr>
              <w:t>khoản 3 Điều 4 của Nghị định này</w:t>
            </w:r>
            <w:bookmarkEnd w:id="412"/>
            <w:r w:rsidRPr="006A38EE">
              <w:rPr>
                <w:rFonts w:eastAsia="Times New Roman" w:cs="Times New Roman"/>
                <w:spacing w:val="-4"/>
                <w:sz w:val="22"/>
              </w:rPr>
              <w:t>.</w:t>
            </w:r>
          </w:p>
          <w:p w14:paraId="5223A3F9"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413" w:name="khoan_38_4"/>
            <w:r w:rsidRPr="006A38EE">
              <w:rPr>
                <w:rFonts w:eastAsia="Times New Roman" w:cs="Times New Roman"/>
                <w:spacing w:val="-4"/>
                <w:sz w:val="22"/>
              </w:rPr>
              <w:t>4. Trưởng đoàn thanh tra chuyên ngành cấp bộ quy định tại các</w:t>
            </w:r>
            <w:bookmarkEnd w:id="413"/>
            <w:r w:rsidRPr="006A38EE">
              <w:rPr>
                <w:rFonts w:eastAsia="Times New Roman" w:cs="Times New Roman"/>
                <w:spacing w:val="-4"/>
                <w:sz w:val="22"/>
              </w:rPr>
              <w:t> </w:t>
            </w:r>
            <w:bookmarkStart w:id="414" w:name="tc_61"/>
            <w:r w:rsidRPr="006A38EE">
              <w:rPr>
                <w:rFonts w:eastAsia="Times New Roman" w:cs="Times New Roman"/>
                <w:spacing w:val="-4"/>
                <w:sz w:val="22"/>
              </w:rPr>
              <w:t>khoản 1, 2, 3, 4, 5, 6, 7, 8 và khoản 9 Điều 37 của Nghị định này</w:t>
            </w:r>
            <w:bookmarkEnd w:id="414"/>
            <w:r w:rsidRPr="006A38EE">
              <w:rPr>
                <w:rFonts w:eastAsia="Times New Roman" w:cs="Times New Roman"/>
                <w:spacing w:val="-4"/>
                <w:sz w:val="22"/>
              </w:rPr>
              <w:t> </w:t>
            </w:r>
            <w:bookmarkStart w:id="415" w:name="khoan_38_4_name"/>
            <w:r w:rsidRPr="006A38EE">
              <w:rPr>
                <w:rFonts w:eastAsia="Times New Roman" w:cs="Times New Roman"/>
                <w:spacing w:val="-4"/>
                <w:sz w:val="22"/>
              </w:rPr>
              <w:t>có quyền:</w:t>
            </w:r>
            <w:bookmarkEnd w:id="415"/>
          </w:p>
          <w:p w14:paraId="3C567AFF"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a) Phạt cảnh cáo;</w:t>
            </w:r>
          </w:p>
          <w:p w14:paraId="5CB965EC"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b) Phạt tiền đến 35.000.000 đồng;</w:t>
            </w:r>
          </w:p>
          <w:p w14:paraId="4F87EE0B"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c) Tước quyền sử dụng giấy phép, chứng chỉ hành nghề có thời hạn hoặc đình chỉ hoạt động có thời hạn;</w:t>
            </w:r>
          </w:p>
          <w:p w14:paraId="2CC3F7A3"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d) Tịch thu tang vật, phương tiện vi phạm hành chính có giá trị không vượt quá 70.000.000 đồng;</w:t>
            </w:r>
          </w:p>
          <w:p w14:paraId="74FFE14F"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đ) Áp dụng biện pháp khắc phục hậu quả quy định tại </w:t>
            </w:r>
            <w:bookmarkStart w:id="416" w:name="tc_62"/>
            <w:r w:rsidRPr="006A38EE">
              <w:rPr>
                <w:rFonts w:eastAsia="Times New Roman" w:cs="Times New Roman"/>
                <w:spacing w:val="-4"/>
                <w:sz w:val="22"/>
              </w:rPr>
              <w:t>khoản 3 Điều 4 của Nghị định này</w:t>
            </w:r>
            <w:bookmarkEnd w:id="416"/>
            <w:r w:rsidRPr="006A38EE">
              <w:rPr>
                <w:rFonts w:eastAsia="Times New Roman" w:cs="Times New Roman"/>
                <w:spacing w:val="-4"/>
                <w:sz w:val="22"/>
              </w:rPr>
              <w:t>.</w:t>
            </w:r>
          </w:p>
          <w:p w14:paraId="17737D47"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417" w:name="khoan_38_5"/>
            <w:r w:rsidRPr="006A38EE">
              <w:rPr>
                <w:rFonts w:eastAsia="Times New Roman" w:cs="Times New Roman"/>
                <w:spacing w:val="-4"/>
                <w:sz w:val="22"/>
              </w:rPr>
              <w:t>5. Trưởng đoàn thanh tra chuyên ngành cấp sở có thẩm quyền xử phạt theo quy định tại khoản 2 Điều này.</w:t>
            </w:r>
            <w:bookmarkEnd w:id="417"/>
          </w:p>
        </w:tc>
        <w:tc>
          <w:tcPr>
            <w:tcW w:w="5954" w:type="dxa"/>
          </w:tcPr>
          <w:p w14:paraId="3FF96F7C" w14:textId="101C048E" w:rsidR="00FB2C65" w:rsidRPr="006A38EE" w:rsidRDefault="00FB2C65" w:rsidP="00FB2C65">
            <w:pPr>
              <w:shd w:val="clear" w:color="auto" w:fill="FFFFFF"/>
              <w:spacing w:before="100" w:after="100" w:line="240" w:lineRule="atLeast"/>
              <w:rPr>
                <w:rFonts w:eastAsia="Times New Roman" w:cs="Times New Roman"/>
                <w:b/>
                <w:sz w:val="22"/>
              </w:rPr>
            </w:pPr>
            <w:r w:rsidRPr="006A38EE">
              <w:rPr>
                <w:rFonts w:eastAsia="Times New Roman" w:cs="Times New Roman"/>
                <w:b/>
                <w:sz w:val="22"/>
              </w:rPr>
              <w:lastRenderedPageBreak/>
              <w:t>Bãi bỏ Điều 38</w:t>
            </w:r>
          </w:p>
          <w:p w14:paraId="5F36BE10" w14:textId="77777777" w:rsidR="00FB2C65" w:rsidRPr="006A38EE" w:rsidRDefault="00FB2C65" w:rsidP="00FB2C65">
            <w:pPr>
              <w:widowControl w:val="0"/>
              <w:tabs>
                <w:tab w:val="left" w:pos="851"/>
              </w:tabs>
              <w:spacing w:before="100" w:after="100" w:line="240" w:lineRule="atLeast"/>
              <w:jc w:val="center"/>
              <w:rPr>
                <w:rFonts w:eastAsia="Times New Roman" w:cs="Times New Roman"/>
                <w:sz w:val="22"/>
              </w:rPr>
            </w:pPr>
          </w:p>
          <w:p w14:paraId="522659BB" w14:textId="77777777" w:rsidR="00FB2C65" w:rsidRPr="006A38EE" w:rsidRDefault="00FB2C65" w:rsidP="00FB2C65">
            <w:pPr>
              <w:widowControl w:val="0"/>
              <w:tabs>
                <w:tab w:val="left" w:pos="851"/>
              </w:tabs>
              <w:spacing w:before="100" w:after="100" w:line="240" w:lineRule="atLeast"/>
              <w:jc w:val="center"/>
              <w:rPr>
                <w:rFonts w:eastAsia="Times New Roman" w:cs="Times New Roman"/>
                <w:sz w:val="22"/>
              </w:rPr>
            </w:pPr>
          </w:p>
          <w:p w14:paraId="244D46AF" w14:textId="77777777" w:rsidR="00FB2C65" w:rsidRPr="006A38EE" w:rsidRDefault="00FB2C65" w:rsidP="00FB2C65">
            <w:pPr>
              <w:widowControl w:val="0"/>
              <w:tabs>
                <w:tab w:val="left" w:pos="851"/>
              </w:tabs>
              <w:spacing w:before="100" w:after="100" w:line="240" w:lineRule="atLeast"/>
              <w:jc w:val="center"/>
              <w:rPr>
                <w:rFonts w:eastAsia="Times New Roman" w:cs="Times New Roman"/>
                <w:sz w:val="22"/>
              </w:rPr>
            </w:pPr>
          </w:p>
          <w:p w14:paraId="439D62B1" w14:textId="77777777" w:rsidR="00FB2C65" w:rsidRPr="006A38EE" w:rsidRDefault="00FB2C65" w:rsidP="00FB2C65">
            <w:pPr>
              <w:widowControl w:val="0"/>
              <w:tabs>
                <w:tab w:val="left" w:pos="851"/>
              </w:tabs>
              <w:spacing w:before="100" w:after="100" w:line="240" w:lineRule="atLeast"/>
              <w:jc w:val="center"/>
              <w:rPr>
                <w:rFonts w:eastAsia="Times New Roman" w:cs="Times New Roman"/>
                <w:sz w:val="22"/>
              </w:rPr>
            </w:pPr>
          </w:p>
          <w:p w14:paraId="07E00635" w14:textId="77777777" w:rsidR="00FB2C65" w:rsidRPr="006A38EE" w:rsidRDefault="00FB2C65" w:rsidP="00FB2C65">
            <w:pPr>
              <w:widowControl w:val="0"/>
              <w:tabs>
                <w:tab w:val="left" w:pos="851"/>
              </w:tabs>
              <w:spacing w:before="100" w:after="100" w:line="240" w:lineRule="atLeast"/>
              <w:jc w:val="center"/>
              <w:rPr>
                <w:rFonts w:eastAsia="Times New Roman" w:cs="Times New Roman"/>
                <w:sz w:val="22"/>
              </w:rPr>
            </w:pPr>
          </w:p>
          <w:p w14:paraId="385AD3EE" w14:textId="77777777" w:rsidR="00FB2C65" w:rsidRPr="006A38EE" w:rsidRDefault="00FB2C65" w:rsidP="00FB2C65">
            <w:pPr>
              <w:widowControl w:val="0"/>
              <w:tabs>
                <w:tab w:val="left" w:pos="851"/>
              </w:tabs>
              <w:spacing w:before="100" w:after="100" w:line="240" w:lineRule="atLeast"/>
              <w:jc w:val="center"/>
              <w:rPr>
                <w:rFonts w:eastAsia="Times New Roman" w:cs="Times New Roman"/>
                <w:sz w:val="22"/>
              </w:rPr>
            </w:pPr>
          </w:p>
        </w:tc>
        <w:tc>
          <w:tcPr>
            <w:tcW w:w="2835" w:type="dxa"/>
          </w:tcPr>
          <w:p w14:paraId="0F811F8A" w14:textId="77777777" w:rsidR="00FB2C65" w:rsidRPr="006A38EE" w:rsidRDefault="00FB2C65" w:rsidP="00FB2C65">
            <w:pPr>
              <w:spacing w:before="100" w:after="100" w:line="240" w:lineRule="atLeast"/>
              <w:rPr>
                <w:rFonts w:cs="Times New Roman"/>
                <w:sz w:val="22"/>
              </w:rPr>
            </w:pPr>
          </w:p>
          <w:p w14:paraId="67A3AEF2" w14:textId="77777777" w:rsidR="00FB2C65" w:rsidRPr="006A38EE" w:rsidRDefault="00FB2C65" w:rsidP="00FB2C65">
            <w:pPr>
              <w:spacing w:before="100" w:after="100" w:line="240" w:lineRule="atLeast"/>
              <w:rPr>
                <w:rFonts w:cs="Times New Roman"/>
                <w:sz w:val="22"/>
              </w:rPr>
            </w:pPr>
          </w:p>
          <w:p w14:paraId="0D7B7480" w14:textId="77777777" w:rsidR="00FB2C65" w:rsidRPr="006A38EE" w:rsidRDefault="00FB2C65" w:rsidP="00FB2C65">
            <w:pPr>
              <w:spacing w:before="100" w:after="100" w:line="240" w:lineRule="atLeast"/>
              <w:rPr>
                <w:rFonts w:cs="Times New Roman"/>
                <w:sz w:val="22"/>
              </w:rPr>
            </w:pPr>
          </w:p>
          <w:p w14:paraId="54310C45" w14:textId="77777777" w:rsidR="00FB2C65" w:rsidRPr="006A38EE" w:rsidRDefault="00FB2C65" w:rsidP="00FB2C65">
            <w:pPr>
              <w:spacing w:before="100" w:after="100" w:line="240" w:lineRule="atLeast"/>
              <w:rPr>
                <w:rFonts w:cs="Times New Roman"/>
                <w:sz w:val="22"/>
              </w:rPr>
            </w:pPr>
          </w:p>
          <w:p w14:paraId="78B08EA0" w14:textId="77777777" w:rsidR="00FB2C65" w:rsidRPr="006A38EE" w:rsidRDefault="00FB2C65" w:rsidP="00FB2C65">
            <w:pPr>
              <w:spacing w:before="100" w:after="100" w:line="240" w:lineRule="atLeast"/>
              <w:rPr>
                <w:rFonts w:cs="Times New Roman"/>
                <w:sz w:val="22"/>
              </w:rPr>
            </w:pPr>
          </w:p>
          <w:p w14:paraId="285C8EFB" w14:textId="1074E55C" w:rsidR="00FB2C65" w:rsidRPr="00E26202" w:rsidRDefault="00E26202" w:rsidP="00E26202">
            <w:pPr>
              <w:spacing w:before="100" w:after="100" w:line="240" w:lineRule="atLeast"/>
              <w:rPr>
                <w:rFonts w:cs="Times New Roman"/>
                <w:sz w:val="22"/>
              </w:rPr>
            </w:pPr>
            <w:bookmarkStart w:id="418" w:name="_Hlk216438393"/>
            <w:r>
              <w:rPr>
                <w:rFonts w:cs="Times New Roman"/>
                <w:sz w:val="22"/>
              </w:rPr>
              <w:t>Bãi bỏ để t</w:t>
            </w:r>
            <w:r w:rsidRPr="00E26202">
              <w:rPr>
                <w:rFonts w:cs="Times New Roman"/>
                <w:sz w:val="22"/>
              </w:rPr>
              <w:t>hực hiện</w:t>
            </w:r>
            <w:r w:rsidR="00FB2C65" w:rsidRPr="00E26202">
              <w:rPr>
                <w:rFonts w:cs="Times New Roman"/>
                <w:sz w:val="22"/>
              </w:rPr>
              <w:t xml:space="preserve"> </w:t>
            </w:r>
            <w:r w:rsidR="00F427EE" w:rsidRPr="00E26202">
              <w:rPr>
                <w:rFonts w:cs="Times New Roman"/>
                <w:sz w:val="22"/>
              </w:rPr>
              <w:t xml:space="preserve">quy định về “Cơ quan thanh tra” tại Điều 7 </w:t>
            </w:r>
            <w:r w:rsidR="00FB2C65" w:rsidRPr="00E26202">
              <w:rPr>
                <w:rFonts w:cs="Times New Roman"/>
                <w:sz w:val="22"/>
              </w:rPr>
              <w:t xml:space="preserve">Luật Thanh tra </w:t>
            </w:r>
            <w:r w:rsidR="00FB2C65" w:rsidRPr="00E26202">
              <w:rPr>
                <w:rFonts w:cs="Times New Roman"/>
                <w:iCs/>
                <w:sz w:val="22"/>
                <w:shd w:val="clear" w:color="auto" w:fill="FFFFFF"/>
              </w:rPr>
              <w:t>năm 2025</w:t>
            </w:r>
            <w:r w:rsidR="00F427EE" w:rsidRPr="00E26202">
              <w:rPr>
                <w:rFonts w:cs="Times New Roman"/>
                <w:iCs/>
                <w:sz w:val="22"/>
                <w:shd w:val="clear" w:color="auto" w:fill="FFFFFF"/>
              </w:rPr>
              <w:t xml:space="preserve"> (không còn thanh tra chuyên ngành trừ </w:t>
            </w:r>
            <w:r w:rsidR="00F427EE" w:rsidRPr="00E26202">
              <w:rPr>
                <w:rFonts w:eastAsia="Times New Roman" w:cs="Times New Roman"/>
                <w:sz w:val="22"/>
              </w:rPr>
              <w:t xml:space="preserve">Quân đội nhân dân, Công </w:t>
            </w:r>
            <w:proofErr w:type="gramStart"/>
            <w:r w:rsidR="00F427EE" w:rsidRPr="00E26202">
              <w:rPr>
                <w:rFonts w:eastAsia="Times New Roman" w:cs="Times New Roman"/>
                <w:sz w:val="22"/>
              </w:rPr>
              <w:t>an</w:t>
            </w:r>
            <w:proofErr w:type="gramEnd"/>
            <w:r w:rsidR="00F427EE" w:rsidRPr="00E26202">
              <w:rPr>
                <w:rFonts w:eastAsia="Times New Roman" w:cs="Times New Roman"/>
                <w:sz w:val="22"/>
              </w:rPr>
              <w:t xml:space="preserve"> nhân dân, Ngân hàng Nhà nước)</w:t>
            </w:r>
            <w:r w:rsidR="00FB2C65" w:rsidRPr="00E26202">
              <w:rPr>
                <w:rFonts w:cs="Times New Roman"/>
                <w:iCs/>
                <w:sz w:val="22"/>
                <w:shd w:val="clear" w:color="auto" w:fill="FFFFFF"/>
              </w:rPr>
              <w:t>.</w:t>
            </w:r>
            <w:bookmarkEnd w:id="418"/>
          </w:p>
        </w:tc>
      </w:tr>
      <w:tr w:rsidR="00FB2C65" w:rsidRPr="006A38EE" w14:paraId="6F754DCB" w14:textId="77777777" w:rsidTr="00AA49C7">
        <w:trPr>
          <w:trHeight w:val="212"/>
        </w:trPr>
        <w:tc>
          <w:tcPr>
            <w:tcW w:w="6379" w:type="dxa"/>
          </w:tcPr>
          <w:p w14:paraId="6ECB50AA" w14:textId="37DE62F0"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419" w:name="dieu_39"/>
            <w:r w:rsidRPr="006A38EE">
              <w:rPr>
                <w:rFonts w:eastAsia="Times New Roman" w:cs="Times New Roman"/>
                <w:b/>
                <w:bCs/>
                <w:spacing w:val="-4"/>
                <w:sz w:val="22"/>
              </w:rPr>
              <w:lastRenderedPageBreak/>
              <w:t>Điều 39. Thẩm quyền của Chủ tịch Ủy ban nhân dân</w:t>
            </w:r>
            <w:bookmarkEnd w:id="419"/>
          </w:p>
          <w:p w14:paraId="08E2737D"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420" w:name="khoan_39_1"/>
            <w:r w:rsidRPr="006A38EE">
              <w:rPr>
                <w:rFonts w:eastAsia="Times New Roman" w:cs="Times New Roman"/>
                <w:spacing w:val="-4"/>
                <w:sz w:val="22"/>
              </w:rPr>
              <w:t>1. Chủ tịch Ủy ban nhân dân cấp xã có quyền:</w:t>
            </w:r>
            <w:bookmarkEnd w:id="420"/>
          </w:p>
          <w:p w14:paraId="727531D6"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a) Phạt cảnh cáo;</w:t>
            </w:r>
          </w:p>
          <w:p w14:paraId="1505DE20"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b) Phạt tiền đến 5.000.000 đồng;</w:t>
            </w:r>
          </w:p>
          <w:p w14:paraId="1D271D03"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c) Tịch thu tang vật, phương tiện vi phạm hành chính có giá trị đến 10.000.000 đồng;</w:t>
            </w:r>
          </w:p>
          <w:p w14:paraId="0090B617"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d) Áp dụng biện pháp khắc phục hậu quả quy định tại các điểm a và đ khoản 1 Điều 28 của </w:t>
            </w:r>
            <w:bookmarkStart w:id="421" w:name="tvpllink_ceimhmlxeb_2"/>
            <w:r w:rsidRPr="006A38EE">
              <w:rPr>
                <w:rFonts w:eastAsia="Times New Roman" w:cs="Times New Roman"/>
                <w:spacing w:val="-4"/>
                <w:sz w:val="22"/>
              </w:rPr>
              <w:fldChar w:fldCharType="begin"/>
            </w:r>
            <w:r w:rsidRPr="006A38EE">
              <w:rPr>
                <w:rFonts w:eastAsia="Times New Roman" w:cs="Times New Roman"/>
                <w:spacing w:val="-4"/>
                <w:sz w:val="22"/>
              </w:rPr>
              <w:instrText xml:space="preserve"> HYPERLINK "https://thuvienphapluat.vn/van-ban/Vi-pham-hanh-chinh/Luat-xu-ly-vi-pham-hanh-chinh-2012-142766.aspx" \t "_blank" </w:instrText>
            </w:r>
            <w:r w:rsidRPr="006A38EE">
              <w:rPr>
                <w:rFonts w:eastAsia="Times New Roman" w:cs="Times New Roman"/>
                <w:spacing w:val="-4"/>
                <w:sz w:val="22"/>
              </w:rPr>
              <w:fldChar w:fldCharType="separate"/>
            </w:r>
            <w:r w:rsidRPr="006A38EE">
              <w:rPr>
                <w:rFonts w:eastAsia="Times New Roman" w:cs="Times New Roman"/>
                <w:spacing w:val="-4"/>
                <w:sz w:val="22"/>
              </w:rPr>
              <w:t>Luật Xử lý vi phạm hành chính</w:t>
            </w:r>
            <w:r w:rsidRPr="006A38EE">
              <w:rPr>
                <w:rFonts w:eastAsia="Times New Roman" w:cs="Times New Roman"/>
                <w:spacing w:val="-4"/>
                <w:sz w:val="22"/>
              </w:rPr>
              <w:fldChar w:fldCharType="end"/>
            </w:r>
            <w:bookmarkEnd w:id="421"/>
            <w:r w:rsidRPr="006A38EE">
              <w:rPr>
                <w:rFonts w:eastAsia="Times New Roman" w:cs="Times New Roman"/>
                <w:spacing w:val="-4"/>
                <w:sz w:val="22"/>
              </w:rPr>
              <w:t>.</w:t>
            </w:r>
          </w:p>
          <w:p w14:paraId="4AA63419"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422" w:name="khoan_39_2"/>
            <w:r w:rsidRPr="006A38EE">
              <w:rPr>
                <w:rFonts w:eastAsia="Times New Roman" w:cs="Times New Roman"/>
                <w:spacing w:val="-4"/>
                <w:sz w:val="22"/>
              </w:rPr>
              <w:t>2. Chủ tịch Ủy ban nhân dân cấp huyện có quyền:</w:t>
            </w:r>
            <w:bookmarkEnd w:id="422"/>
          </w:p>
          <w:p w14:paraId="65296F35"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a) Phạt cảnh cáo;</w:t>
            </w:r>
          </w:p>
          <w:p w14:paraId="019C3E8A"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b) Phạt tiền đến 25.000.000 đồng;</w:t>
            </w:r>
          </w:p>
          <w:p w14:paraId="6217F864"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c) Tước quyền sử dụng giấy phép, chứng chỉ hành nghề có thời hạn hoặc đình chỉ hoạt động có thời hạn;</w:t>
            </w:r>
          </w:p>
          <w:p w14:paraId="4CA10060"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lastRenderedPageBreak/>
              <w:t>d) Tịch thu tang vật, phương tiện vi phạm hành chính;</w:t>
            </w:r>
          </w:p>
          <w:p w14:paraId="57984554"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đ) Áp dụng biện pháp khắc phục hậu quả quy định tại </w:t>
            </w:r>
            <w:bookmarkStart w:id="423" w:name="tc_63"/>
            <w:r w:rsidRPr="006A38EE">
              <w:rPr>
                <w:rFonts w:eastAsia="Times New Roman" w:cs="Times New Roman"/>
                <w:spacing w:val="-4"/>
                <w:sz w:val="22"/>
              </w:rPr>
              <w:t>khoản 3 Điều 4 của Nghị định này</w:t>
            </w:r>
            <w:bookmarkEnd w:id="423"/>
            <w:r w:rsidRPr="006A38EE">
              <w:rPr>
                <w:rFonts w:eastAsia="Times New Roman" w:cs="Times New Roman"/>
                <w:spacing w:val="-4"/>
                <w:sz w:val="22"/>
              </w:rPr>
              <w:t>.</w:t>
            </w:r>
          </w:p>
          <w:p w14:paraId="07A89B49"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424" w:name="khoan_39_3"/>
            <w:r w:rsidRPr="006A38EE">
              <w:rPr>
                <w:rFonts w:eastAsia="Times New Roman" w:cs="Times New Roman"/>
                <w:spacing w:val="-4"/>
                <w:sz w:val="22"/>
              </w:rPr>
              <w:t>3. Chủ tịch Ủy ban nhân dân cấp tỉnh có quyền:</w:t>
            </w:r>
            <w:bookmarkEnd w:id="424"/>
          </w:p>
          <w:p w14:paraId="6A59E4FB"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a) Phạt cảnh cáo;</w:t>
            </w:r>
          </w:p>
          <w:p w14:paraId="15B26A7F"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b) Phạt tiền đến 50.000.000 đồng;</w:t>
            </w:r>
          </w:p>
          <w:p w14:paraId="78AC4088"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c) Tước quyền sử dụng giấy phép, chứng chỉ hành nghề có thời hạn hoặc đình chỉ hoạt động có thời hạn;</w:t>
            </w:r>
          </w:p>
          <w:p w14:paraId="03349CAB"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d) Tịch thu tang vật, phương tiện vi phạm hành chính;</w:t>
            </w:r>
          </w:p>
          <w:p w14:paraId="146AF7F5"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đ) Áp dụng biện pháp khắc phục hậu quả quy định tại </w:t>
            </w:r>
            <w:bookmarkStart w:id="425" w:name="tc_64"/>
            <w:r w:rsidRPr="006A38EE">
              <w:rPr>
                <w:rFonts w:eastAsia="Times New Roman" w:cs="Times New Roman"/>
                <w:spacing w:val="-4"/>
                <w:sz w:val="22"/>
              </w:rPr>
              <w:t>khoản 3 Điều 4 của Nghị định này</w:t>
            </w:r>
            <w:bookmarkEnd w:id="425"/>
            <w:r w:rsidRPr="006A38EE">
              <w:rPr>
                <w:rFonts w:eastAsia="Times New Roman" w:cs="Times New Roman"/>
                <w:spacing w:val="-4"/>
                <w:sz w:val="22"/>
              </w:rPr>
              <w:t>.</w:t>
            </w:r>
          </w:p>
        </w:tc>
        <w:tc>
          <w:tcPr>
            <w:tcW w:w="5954" w:type="dxa"/>
          </w:tcPr>
          <w:p w14:paraId="2641FCF3" w14:textId="77777777" w:rsidR="00E26202" w:rsidRPr="00E26202" w:rsidRDefault="00E26202" w:rsidP="00E26202">
            <w:pPr>
              <w:shd w:val="clear" w:color="auto" w:fill="FFFFFF"/>
              <w:spacing w:before="60" w:after="60" w:line="240" w:lineRule="auto"/>
              <w:ind w:firstLine="5"/>
              <w:rPr>
                <w:rFonts w:eastAsia="Times New Roman" w:cs="Times New Roman"/>
                <w:sz w:val="22"/>
              </w:rPr>
            </w:pPr>
            <w:r w:rsidRPr="00E26202">
              <w:rPr>
                <w:rFonts w:eastAsia="Times New Roman" w:cs="Times New Roman"/>
                <w:b/>
                <w:bCs/>
                <w:sz w:val="22"/>
              </w:rPr>
              <w:lastRenderedPageBreak/>
              <w:t>Điều 37. Thẩm quyền của Chủ tịch Ủy ban nhân dân</w:t>
            </w:r>
          </w:p>
          <w:p w14:paraId="4C91B72A" w14:textId="77777777" w:rsidR="00E26202" w:rsidRPr="00E26202" w:rsidRDefault="00E26202" w:rsidP="00E26202">
            <w:pPr>
              <w:shd w:val="clear" w:color="auto" w:fill="FFFFFF"/>
              <w:spacing w:before="60" w:after="60" w:line="240" w:lineRule="auto"/>
              <w:ind w:firstLine="5"/>
              <w:rPr>
                <w:rFonts w:eastAsia="Times New Roman" w:cs="Times New Roman"/>
                <w:sz w:val="22"/>
              </w:rPr>
            </w:pPr>
            <w:r w:rsidRPr="00E26202">
              <w:rPr>
                <w:rFonts w:eastAsia="Times New Roman" w:cs="Times New Roman"/>
                <w:sz w:val="22"/>
                <w:lang w:eastAsia="vi-VN" w:bidi="vi-VN"/>
              </w:rPr>
              <w:t xml:space="preserve">1. </w:t>
            </w:r>
            <w:r w:rsidRPr="00E26202">
              <w:rPr>
                <w:rFonts w:eastAsia="Times New Roman" w:cs="Times New Roman"/>
                <w:sz w:val="22"/>
                <w:lang w:val="vi-VN" w:eastAsia="vi-VN" w:bidi="vi-VN"/>
              </w:rPr>
              <w:t xml:space="preserve">Chủ tịch Ủy ban nhân dân </w:t>
            </w:r>
            <w:r w:rsidRPr="00E26202">
              <w:rPr>
                <w:rFonts w:eastAsia="Times New Roman" w:cs="Times New Roman"/>
                <w:sz w:val="22"/>
                <w:lang w:eastAsia="vi-VN" w:bidi="vi-VN"/>
              </w:rPr>
              <w:t xml:space="preserve">xã, phường, đặc khu (sau đây gọi chung là cấp </w:t>
            </w:r>
            <w:r w:rsidRPr="00E26202">
              <w:rPr>
                <w:rFonts w:eastAsia="Times New Roman" w:cs="Times New Roman"/>
                <w:sz w:val="22"/>
                <w:lang w:val="vi-VN" w:eastAsia="vi-VN" w:bidi="vi-VN"/>
              </w:rPr>
              <w:t>cấp xã</w:t>
            </w:r>
            <w:r w:rsidRPr="00E26202">
              <w:rPr>
                <w:rFonts w:eastAsia="Times New Roman" w:cs="Times New Roman"/>
                <w:sz w:val="22"/>
                <w:lang w:eastAsia="vi-VN" w:bidi="vi-VN"/>
              </w:rPr>
              <w:t>)</w:t>
            </w:r>
            <w:r w:rsidRPr="00E26202">
              <w:rPr>
                <w:rFonts w:eastAsia="Times New Roman" w:cs="Times New Roman"/>
                <w:sz w:val="22"/>
                <w:lang w:val="vi-VN" w:eastAsia="vi-VN" w:bidi="vi-VN"/>
              </w:rPr>
              <w:t xml:space="preserve"> có quyền:</w:t>
            </w:r>
          </w:p>
          <w:p w14:paraId="0D2CABA4" w14:textId="77777777" w:rsidR="00E26202" w:rsidRPr="00E26202" w:rsidRDefault="00E26202" w:rsidP="00E26202">
            <w:pPr>
              <w:shd w:val="clear" w:color="auto" w:fill="FFFFFF"/>
              <w:spacing w:before="60" w:after="60" w:line="240" w:lineRule="auto"/>
              <w:ind w:firstLine="5"/>
              <w:rPr>
                <w:rFonts w:eastAsia="Times New Roman" w:cs="Times New Roman"/>
                <w:sz w:val="22"/>
              </w:rPr>
            </w:pPr>
            <w:r w:rsidRPr="00E26202">
              <w:rPr>
                <w:rFonts w:eastAsia="Times New Roman" w:cs="Times New Roman"/>
                <w:sz w:val="22"/>
              </w:rPr>
              <w:t>a) Phạt cảnh cáo;</w:t>
            </w:r>
          </w:p>
          <w:p w14:paraId="05C15CD7" w14:textId="77777777" w:rsidR="00E26202" w:rsidRPr="00E26202" w:rsidRDefault="00E26202" w:rsidP="00E26202">
            <w:pPr>
              <w:shd w:val="clear" w:color="auto" w:fill="FFFFFF"/>
              <w:spacing w:before="60" w:after="60" w:line="240" w:lineRule="auto"/>
              <w:ind w:firstLine="5"/>
              <w:rPr>
                <w:rFonts w:eastAsia="Times New Roman" w:cs="Times New Roman"/>
                <w:sz w:val="22"/>
              </w:rPr>
            </w:pPr>
            <w:r w:rsidRPr="00E26202">
              <w:rPr>
                <w:rFonts w:eastAsia="Times New Roman" w:cs="Times New Roman"/>
                <w:sz w:val="22"/>
              </w:rPr>
              <w:t>b) Phạt tiền đến 25.000.000 đồng;</w:t>
            </w:r>
          </w:p>
          <w:p w14:paraId="661368AA" w14:textId="77777777" w:rsidR="00E26202" w:rsidRPr="00E26202" w:rsidRDefault="00E26202" w:rsidP="00E26202">
            <w:pPr>
              <w:shd w:val="clear" w:color="auto" w:fill="FFFFFF"/>
              <w:spacing w:before="60" w:after="60" w:line="240" w:lineRule="auto"/>
              <w:ind w:firstLine="5"/>
              <w:rPr>
                <w:rFonts w:eastAsia="Times New Roman" w:cs="Times New Roman"/>
                <w:sz w:val="22"/>
              </w:rPr>
            </w:pPr>
            <w:r w:rsidRPr="00E26202">
              <w:rPr>
                <w:rFonts w:eastAsia="Times New Roman" w:cs="Times New Roman"/>
                <w:sz w:val="22"/>
                <w:lang w:eastAsia="vi-VN" w:bidi="vi-VN"/>
              </w:rPr>
              <w:t xml:space="preserve">c) </w:t>
            </w:r>
            <w:r w:rsidRPr="00E26202">
              <w:rPr>
                <w:rFonts w:eastAsia="Times New Roman" w:cs="Times New Roman"/>
                <w:sz w:val="22"/>
                <w:lang w:val="vi-VN" w:eastAsia="vi-VN" w:bidi="vi-VN"/>
              </w:rPr>
              <w:t>Tước quyền sử dụng giấy phép, chứng chỉ hành nghề có thời hạn hoặc đình chỉ hoạt động có thời hạn;</w:t>
            </w:r>
          </w:p>
          <w:p w14:paraId="11A32351" w14:textId="77777777" w:rsidR="00E26202" w:rsidRPr="00E26202" w:rsidRDefault="00E26202" w:rsidP="00E26202">
            <w:pPr>
              <w:shd w:val="clear" w:color="auto" w:fill="FFFFFF"/>
              <w:spacing w:before="60" w:after="60" w:line="240" w:lineRule="auto"/>
              <w:ind w:firstLine="5"/>
              <w:rPr>
                <w:rFonts w:eastAsia="Times New Roman" w:cs="Times New Roman"/>
                <w:sz w:val="22"/>
              </w:rPr>
            </w:pPr>
            <w:r w:rsidRPr="00E26202">
              <w:rPr>
                <w:rFonts w:eastAsia="Times New Roman" w:cs="Times New Roman"/>
                <w:sz w:val="22"/>
              </w:rPr>
              <w:t>d) Tịch thu tang vật, phương tiện vi phạm hành chính;</w:t>
            </w:r>
          </w:p>
          <w:p w14:paraId="3A8EA0EF" w14:textId="77777777" w:rsidR="00E26202" w:rsidRPr="00E26202" w:rsidRDefault="00E26202" w:rsidP="00E26202">
            <w:pPr>
              <w:shd w:val="clear" w:color="auto" w:fill="FFFFFF"/>
              <w:spacing w:before="60" w:after="60" w:line="240" w:lineRule="auto"/>
              <w:ind w:firstLine="5"/>
              <w:rPr>
                <w:rFonts w:eastAsia="Times New Roman" w:cs="Times New Roman"/>
                <w:sz w:val="22"/>
              </w:rPr>
            </w:pPr>
            <w:r w:rsidRPr="00E26202">
              <w:rPr>
                <w:rFonts w:eastAsia="Times New Roman" w:cs="Times New Roman"/>
                <w:sz w:val="22"/>
              </w:rPr>
              <w:t>đ) Áp dụng biện pháp khắc phục hậu quả quy định tại khoản 3 Điều 4 của Nghị định này.</w:t>
            </w:r>
          </w:p>
          <w:p w14:paraId="0CC0C7BF" w14:textId="77777777" w:rsidR="00E26202" w:rsidRPr="00E26202" w:rsidRDefault="00E26202" w:rsidP="00E26202">
            <w:pPr>
              <w:shd w:val="clear" w:color="auto" w:fill="FFFFFF"/>
              <w:spacing w:before="60" w:after="60" w:line="240" w:lineRule="auto"/>
              <w:ind w:firstLine="5"/>
              <w:rPr>
                <w:rFonts w:eastAsia="Times New Roman" w:cs="Times New Roman"/>
                <w:sz w:val="22"/>
              </w:rPr>
            </w:pPr>
            <w:r w:rsidRPr="00E26202">
              <w:rPr>
                <w:rFonts w:eastAsia="Times New Roman" w:cs="Times New Roman"/>
                <w:sz w:val="22"/>
                <w:lang w:eastAsia="vi-VN" w:bidi="vi-VN"/>
              </w:rPr>
              <w:t xml:space="preserve">2. </w:t>
            </w:r>
            <w:r w:rsidRPr="00E26202">
              <w:rPr>
                <w:rFonts w:eastAsia="Times New Roman" w:cs="Times New Roman"/>
                <w:sz w:val="22"/>
                <w:lang w:val="vi-VN" w:eastAsia="vi-VN" w:bidi="vi-VN"/>
              </w:rPr>
              <w:t>Chủ tịch Ủy ban nhân dân</w:t>
            </w:r>
            <w:r w:rsidRPr="00E26202">
              <w:rPr>
                <w:rFonts w:eastAsia="Times New Roman" w:cs="Times New Roman"/>
                <w:sz w:val="22"/>
                <w:lang w:eastAsia="vi-VN" w:bidi="vi-VN"/>
              </w:rPr>
              <w:t xml:space="preserve"> tỉnh, thành phố (sau đây gọi chung là</w:t>
            </w:r>
            <w:r w:rsidRPr="00E26202">
              <w:rPr>
                <w:rFonts w:eastAsia="Times New Roman" w:cs="Times New Roman"/>
                <w:sz w:val="22"/>
                <w:lang w:val="vi-VN" w:eastAsia="vi-VN" w:bidi="vi-VN"/>
              </w:rPr>
              <w:t xml:space="preserve"> cấp tỉnh</w:t>
            </w:r>
            <w:r w:rsidRPr="00E26202">
              <w:rPr>
                <w:rFonts w:eastAsia="Times New Roman" w:cs="Times New Roman"/>
                <w:sz w:val="22"/>
                <w:lang w:eastAsia="vi-VN" w:bidi="vi-VN"/>
              </w:rPr>
              <w:t>)</w:t>
            </w:r>
            <w:r w:rsidRPr="00E26202">
              <w:rPr>
                <w:rFonts w:eastAsia="Times New Roman" w:cs="Times New Roman"/>
                <w:sz w:val="22"/>
                <w:lang w:val="vi-VN" w:eastAsia="vi-VN" w:bidi="vi-VN"/>
              </w:rPr>
              <w:t xml:space="preserve"> có quyền:</w:t>
            </w:r>
          </w:p>
          <w:p w14:paraId="5ABB9279" w14:textId="77777777" w:rsidR="00E26202" w:rsidRPr="00E26202" w:rsidRDefault="00E26202" w:rsidP="00E26202">
            <w:pPr>
              <w:shd w:val="clear" w:color="auto" w:fill="FFFFFF"/>
              <w:spacing w:before="60" w:after="60" w:line="240" w:lineRule="auto"/>
              <w:ind w:firstLine="5"/>
              <w:rPr>
                <w:rFonts w:eastAsia="Times New Roman" w:cs="Times New Roman"/>
                <w:sz w:val="22"/>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68EF0C9D" w14:textId="77777777" w:rsidR="00E26202" w:rsidRPr="00E26202" w:rsidRDefault="00E26202" w:rsidP="00E26202">
            <w:pPr>
              <w:shd w:val="clear" w:color="auto" w:fill="FFFFFF"/>
              <w:spacing w:before="60" w:after="60" w:line="240" w:lineRule="auto"/>
              <w:ind w:firstLine="5"/>
              <w:rPr>
                <w:rFonts w:eastAsia="Times New Roman" w:cs="Times New Roman"/>
                <w:sz w:val="22"/>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Phạt tiền đến 50.000.000 đồng;</w:t>
            </w:r>
          </w:p>
          <w:p w14:paraId="35C3C903" w14:textId="77777777" w:rsidR="00E26202" w:rsidRPr="00E26202" w:rsidRDefault="00E26202" w:rsidP="00E26202">
            <w:pPr>
              <w:shd w:val="clear" w:color="auto" w:fill="FFFFFF"/>
              <w:spacing w:before="60" w:after="60" w:line="240" w:lineRule="auto"/>
              <w:ind w:firstLine="5"/>
              <w:rPr>
                <w:rFonts w:eastAsia="Times New Roman" w:cs="Times New Roman"/>
                <w:sz w:val="22"/>
              </w:rPr>
            </w:pPr>
            <w:r w:rsidRPr="00E26202">
              <w:rPr>
                <w:rFonts w:eastAsia="Times New Roman" w:cs="Times New Roman"/>
                <w:sz w:val="22"/>
                <w:lang w:eastAsia="vi-VN" w:bidi="vi-VN"/>
              </w:rPr>
              <w:t xml:space="preserve">c) </w:t>
            </w:r>
            <w:r w:rsidRPr="00E26202">
              <w:rPr>
                <w:rFonts w:eastAsia="Times New Roman" w:cs="Times New Roman"/>
                <w:sz w:val="22"/>
                <w:lang w:val="vi-VN" w:eastAsia="vi-VN" w:bidi="vi-VN"/>
              </w:rPr>
              <w:t xml:space="preserve">Tước quyền sử dụng giấy phép, chứng chỉ hành nghề có thời </w:t>
            </w:r>
            <w:r w:rsidRPr="00E26202">
              <w:rPr>
                <w:rFonts w:eastAsia="Times New Roman" w:cs="Times New Roman"/>
                <w:sz w:val="22"/>
                <w:lang w:val="vi-VN" w:eastAsia="vi-VN" w:bidi="vi-VN"/>
              </w:rPr>
              <w:lastRenderedPageBreak/>
              <w:t>hạn hoặc đình chỉ hoạt động có thời hạn;</w:t>
            </w:r>
          </w:p>
          <w:p w14:paraId="33035A19" w14:textId="77777777" w:rsidR="00E26202" w:rsidRPr="00E26202" w:rsidRDefault="00E26202" w:rsidP="00E26202">
            <w:pPr>
              <w:shd w:val="clear" w:color="auto" w:fill="FFFFFF"/>
              <w:spacing w:before="60" w:after="60" w:line="240" w:lineRule="auto"/>
              <w:ind w:firstLine="5"/>
              <w:rPr>
                <w:rFonts w:eastAsia="Times New Roman" w:cs="Times New Roman"/>
                <w:sz w:val="22"/>
              </w:rPr>
            </w:pPr>
            <w:r w:rsidRPr="00E26202">
              <w:rPr>
                <w:rFonts w:eastAsia="Times New Roman" w:cs="Times New Roman"/>
                <w:sz w:val="22"/>
                <w:lang w:eastAsia="vi-VN" w:bidi="vi-VN"/>
              </w:rPr>
              <w:t xml:space="preserve">d) </w:t>
            </w:r>
            <w:r w:rsidRPr="00E26202">
              <w:rPr>
                <w:rFonts w:eastAsia="Times New Roman" w:cs="Times New Roman"/>
                <w:sz w:val="22"/>
                <w:lang w:val="vi-VN" w:eastAsia="vi-VN" w:bidi="vi-VN"/>
              </w:rPr>
              <w:t>Tịch thu tang vật, phương tiện vi phạm hành chính;</w:t>
            </w:r>
          </w:p>
          <w:p w14:paraId="22A43B0A" w14:textId="77777777" w:rsidR="00E26202" w:rsidRPr="00E26202" w:rsidRDefault="00E26202" w:rsidP="00E26202">
            <w:pPr>
              <w:shd w:val="clear" w:color="auto" w:fill="FFFFFF"/>
              <w:spacing w:before="60" w:after="60" w:line="240" w:lineRule="auto"/>
              <w:ind w:firstLine="5"/>
              <w:rPr>
                <w:rFonts w:eastAsia="Times New Roman" w:cs="Times New Roman"/>
                <w:sz w:val="22"/>
              </w:rPr>
            </w:pPr>
            <w:r w:rsidRPr="00E26202">
              <w:rPr>
                <w:rFonts w:eastAsia="Times New Roman" w:cs="Times New Roman"/>
                <w:sz w:val="22"/>
                <w:lang w:eastAsia="vi-VN" w:bidi="vi-VN"/>
              </w:rPr>
              <w:t>đ)</w:t>
            </w:r>
            <w:r w:rsidRPr="00E26202">
              <w:rPr>
                <w:rFonts w:eastAsia="Times New Roman" w:cs="Times New Roman"/>
                <w:sz w:val="22"/>
                <w:lang w:val="vi-VN" w:eastAsia="vi-VN" w:bidi="vi-VN"/>
              </w:rPr>
              <w:t xml:space="preserve"> Áp dụng biện pháp khắc phục hậu quả quy định tại khoản 3 Điều 4 của Nghị định này.</w:t>
            </w:r>
          </w:p>
          <w:p w14:paraId="4CC47697" w14:textId="4412F4B1" w:rsidR="00FB2C65" w:rsidRPr="00E26202" w:rsidRDefault="00FB2C65" w:rsidP="00E26202">
            <w:pPr>
              <w:shd w:val="clear" w:color="auto" w:fill="FFFFFF"/>
              <w:spacing w:before="60" w:after="60" w:line="240" w:lineRule="auto"/>
              <w:ind w:firstLine="5"/>
              <w:rPr>
                <w:rFonts w:eastAsia="Times New Roman" w:cs="Times New Roman"/>
                <w:sz w:val="22"/>
              </w:rPr>
            </w:pPr>
          </w:p>
        </w:tc>
        <w:tc>
          <w:tcPr>
            <w:tcW w:w="2835" w:type="dxa"/>
          </w:tcPr>
          <w:p w14:paraId="15830119" w14:textId="744BE86B" w:rsidR="00E26202" w:rsidRPr="00E26202" w:rsidRDefault="00F427EE" w:rsidP="00E26202">
            <w:pPr>
              <w:pStyle w:val="Heading2"/>
              <w:outlineLvl w:val="1"/>
              <w:rPr>
                <w:color w:val="000000" w:themeColor="text1"/>
              </w:rPr>
            </w:pPr>
            <w:bookmarkStart w:id="426" w:name="_Hlk216438439"/>
            <w:r w:rsidRPr="00E26202">
              <w:lastRenderedPageBreak/>
              <w:t xml:space="preserve">- </w:t>
            </w:r>
            <w:r w:rsidR="00B37526" w:rsidRPr="00E26202">
              <w:t xml:space="preserve">Bãi bỏ khoản 2 Điều 39 quy định thẩm quyền của  Chủ tịch Ủy ban nhân dân cấp huyện </w:t>
            </w:r>
            <w:r w:rsidR="00E26202">
              <w:t xml:space="preserve">theo quy định của </w:t>
            </w:r>
            <w:r w:rsidR="00E26202" w:rsidRPr="00E26202">
              <w:rPr>
                <w:color w:val="000000" w:themeColor="text1"/>
              </w:rPr>
              <w:t>Luật số 72/2025/QH15 Tổ chức chính quyền địa phương đã được Quốc hội nước Cộng hòa xã hội chủ nghĩa Việt Nam khóa XV, Kỳ họp thứ 9 thông qua ngày 16/6/2025.</w:t>
            </w:r>
          </w:p>
          <w:p w14:paraId="54A77561" w14:textId="6A9C9EBF" w:rsidR="00B37526" w:rsidRPr="006A38EE" w:rsidRDefault="00B37526" w:rsidP="00B37526">
            <w:pPr>
              <w:shd w:val="clear" w:color="auto" w:fill="FFFFFF"/>
              <w:spacing w:before="100" w:after="100" w:line="240" w:lineRule="atLeast"/>
              <w:rPr>
                <w:rFonts w:eastAsia="Times New Roman" w:cs="Times New Roman"/>
                <w:spacing w:val="-4"/>
                <w:sz w:val="22"/>
                <w:lang w:val="vi-VN"/>
              </w:rPr>
            </w:pPr>
          </w:p>
          <w:p w14:paraId="23DDF3A3" w14:textId="61488767" w:rsidR="004B7618" w:rsidRPr="006A38EE" w:rsidRDefault="00F427EE" w:rsidP="004B7618">
            <w:pPr>
              <w:spacing w:before="100" w:after="100" w:line="240" w:lineRule="atLeast"/>
              <w:rPr>
                <w:rFonts w:eastAsia="Times New Roman" w:cs="Times New Roman"/>
                <w:sz w:val="22"/>
              </w:rPr>
            </w:pPr>
            <w:r w:rsidRPr="006A38EE">
              <w:rPr>
                <w:rFonts w:eastAsia="Times New Roman" w:cs="Times New Roman"/>
                <w:iCs/>
                <w:spacing w:val="-4"/>
                <w:sz w:val="22"/>
              </w:rPr>
              <w:t xml:space="preserve">- </w:t>
            </w:r>
            <w:r w:rsidR="003A2400" w:rsidRPr="006A38EE">
              <w:rPr>
                <w:rFonts w:eastAsia="Times New Roman" w:cs="Times New Roman"/>
                <w:iCs/>
                <w:spacing w:val="-4"/>
                <w:sz w:val="22"/>
              </w:rPr>
              <w:t xml:space="preserve">Nâng thẩm quyền xử phạt và áp dụng các biện pháp khắc phục hậu quả cho </w:t>
            </w:r>
            <w:r w:rsidR="00B37526" w:rsidRPr="006A38EE">
              <w:rPr>
                <w:rFonts w:eastAsia="Times New Roman" w:cs="Times New Roman"/>
                <w:iCs/>
                <w:spacing w:val="-4"/>
                <w:sz w:val="22"/>
                <w:lang w:val="vi-VN"/>
              </w:rPr>
              <w:t>cấp xã</w:t>
            </w:r>
            <w:r w:rsidR="003A2400" w:rsidRPr="006A38EE">
              <w:rPr>
                <w:rFonts w:eastAsia="Times New Roman" w:cs="Times New Roman"/>
                <w:iCs/>
                <w:spacing w:val="-4"/>
                <w:sz w:val="22"/>
              </w:rPr>
              <w:t xml:space="preserve"> (</w:t>
            </w:r>
            <w:r w:rsidR="003A2400" w:rsidRPr="006A38EE">
              <w:rPr>
                <w:rFonts w:eastAsia="Times New Roman" w:cs="Times New Roman"/>
                <w:iCs/>
                <w:spacing w:val="-4"/>
                <w:sz w:val="22"/>
                <w:lang w:val="vi-VN"/>
              </w:rPr>
              <w:t>Phân cấp thẩm quyền</w:t>
            </w:r>
            <w:r w:rsidR="003A2400" w:rsidRPr="006A38EE">
              <w:rPr>
                <w:rFonts w:eastAsia="Times New Roman" w:cs="Times New Roman"/>
                <w:iCs/>
                <w:spacing w:val="-4"/>
                <w:sz w:val="22"/>
              </w:rPr>
              <w:t xml:space="preserve"> </w:t>
            </w:r>
            <w:r w:rsidR="003A2400" w:rsidRPr="006A38EE">
              <w:rPr>
                <w:rFonts w:eastAsia="Times New Roman" w:cs="Times New Roman"/>
                <w:iCs/>
                <w:spacing w:val="-4"/>
                <w:sz w:val="22"/>
                <w:lang w:val="vi-VN"/>
              </w:rPr>
              <w:t xml:space="preserve">của cấp huyện </w:t>
            </w:r>
            <w:r w:rsidR="003A2400" w:rsidRPr="006A38EE">
              <w:rPr>
                <w:rFonts w:eastAsia="Times New Roman" w:cs="Times New Roman"/>
                <w:iCs/>
                <w:spacing w:val="-4"/>
                <w:sz w:val="22"/>
              </w:rPr>
              <w:t>về cấp xã)</w:t>
            </w:r>
            <w:r w:rsidRPr="006A38EE">
              <w:rPr>
                <w:rFonts w:eastAsia="Times New Roman" w:cs="Times New Roman"/>
                <w:iCs/>
                <w:spacing w:val="-4"/>
                <w:sz w:val="22"/>
              </w:rPr>
              <w:t>, n</w:t>
            </w:r>
            <w:r w:rsidR="004B7618" w:rsidRPr="006A38EE">
              <w:rPr>
                <w:rFonts w:cs="Times New Roman"/>
                <w:sz w:val="22"/>
              </w:rPr>
              <w:t xml:space="preserve">hằm tương thích với Điều </w:t>
            </w:r>
            <w:r w:rsidRPr="006A38EE">
              <w:rPr>
                <w:rFonts w:cs="Times New Roman"/>
                <w:sz w:val="22"/>
              </w:rPr>
              <w:t>5</w:t>
            </w:r>
            <w:r w:rsidR="004B7618" w:rsidRPr="006A38EE">
              <w:rPr>
                <w:rFonts w:cs="Times New Roman"/>
                <w:sz w:val="22"/>
              </w:rPr>
              <w:t xml:space="preserve"> </w:t>
            </w:r>
            <w:r w:rsidR="004B7618" w:rsidRPr="006A38EE">
              <w:rPr>
                <w:rFonts w:eastAsia="Times New Roman" w:cs="Times New Roman"/>
                <w:iCs/>
                <w:spacing w:val="-4"/>
                <w:sz w:val="22"/>
              </w:rPr>
              <w:t xml:space="preserve">Nghị định số </w:t>
            </w:r>
            <w:r w:rsidR="004B7618" w:rsidRPr="006A38EE">
              <w:rPr>
                <w:rFonts w:eastAsia="Times New Roman" w:cs="Times New Roman"/>
                <w:spacing w:val="-4"/>
                <w:sz w:val="22"/>
              </w:rPr>
              <w:lastRenderedPageBreak/>
              <w:t>189/2025/NĐ-CP</w:t>
            </w:r>
            <w:r w:rsidR="004B7618" w:rsidRPr="006A38EE">
              <w:rPr>
                <w:rFonts w:eastAsia="Times New Roman" w:cs="Times New Roman"/>
                <w:iCs/>
                <w:spacing w:val="-4"/>
                <w:sz w:val="22"/>
              </w:rPr>
              <w:t xml:space="preserve"> ngày 01 tháng 7 năm 2025 của Chính phủ quy định chi tiết </w:t>
            </w:r>
            <w:hyperlink r:id="rId13" w:tgtFrame="_blank" w:history="1">
              <w:r w:rsidR="004B7618" w:rsidRPr="006A38EE">
                <w:rPr>
                  <w:rFonts w:eastAsia="Times New Roman" w:cs="Times New Roman"/>
                  <w:iCs/>
                  <w:spacing w:val="-4"/>
                  <w:sz w:val="22"/>
                </w:rPr>
                <w:t>Luật Xử lý vi phạm hành chính</w:t>
              </w:r>
            </w:hyperlink>
            <w:r w:rsidR="004B7618" w:rsidRPr="006A38EE">
              <w:rPr>
                <w:rFonts w:eastAsia="Times New Roman" w:cs="Times New Roman"/>
                <w:iCs/>
                <w:spacing w:val="-4"/>
                <w:sz w:val="22"/>
              </w:rPr>
              <w:t> về thẩm quyền xử phạt vi phạm hành chính</w:t>
            </w:r>
            <w:r w:rsidR="004B7618" w:rsidRPr="006A38EE">
              <w:rPr>
                <w:rFonts w:eastAsia="Times New Roman" w:cs="Times New Roman"/>
                <w:iCs/>
                <w:sz w:val="22"/>
              </w:rPr>
              <w:t>.</w:t>
            </w:r>
          </w:p>
          <w:bookmarkEnd w:id="426"/>
          <w:p w14:paraId="1840226C" w14:textId="77777777" w:rsidR="00FB2C65" w:rsidRPr="006A38EE" w:rsidRDefault="00FB2C65" w:rsidP="00FB2C65">
            <w:pPr>
              <w:spacing w:before="100" w:after="100" w:line="240" w:lineRule="atLeast"/>
              <w:rPr>
                <w:rFonts w:cs="Times New Roman"/>
                <w:sz w:val="22"/>
              </w:rPr>
            </w:pPr>
          </w:p>
        </w:tc>
      </w:tr>
      <w:tr w:rsidR="00FB2C65" w:rsidRPr="006A38EE" w14:paraId="5D1BE135" w14:textId="77777777" w:rsidTr="00AA49C7">
        <w:tc>
          <w:tcPr>
            <w:tcW w:w="6379" w:type="dxa"/>
          </w:tcPr>
          <w:p w14:paraId="0236464F" w14:textId="77777777" w:rsidR="00FB2C65" w:rsidRPr="006A38EE" w:rsidRDefault="00FB2C65" w:rsidP="00FB2C65">
            <w:pPr>
              <w:spacing w:before="100" w:after="100" w:line="240" w:lineRule="atLeast"/>
              <w:rPr>
                <w:rFonts w:cs="Times New Roman"/>
                <w:sz w:val="22"/>
              </w:rPr>
            </w:pPr>
          </w:p>
        </w:tc>
        <w:tc>
          <w:tcPr>
            <w:tcW w:w="5954" w:type="dxa"/>
          </w:tcPr>
          <w:p w14:paraId="1A959F77" w14:textId="77777777" w:rsidR="00E26202" w:rsidRPr="00FB5B97" w:rsidRDefault="00E26202" w:rsidP="00E26202">
            <w:pPr>
              <w:shd w:val="clear" w:color="auto" w:fill="FFFFFF"/>
              <w:spacing w:before="60" w:after="60" w:line="240" w:lineRule="auto"/>
              <w:ind w:firstLine="5"/>
              <w:rPr>
                <w:rFonts w:eastAsia="Times New Roman" w:cs="Times New Roman"/>
                <w:spacing w:val="-2"/>
                <w:sz w:val="22"/>
              </w:rPr>
            </w:pPr>
            <w:r w:rsidRPr="00FB5B97">
              <w:rPr>
                <w:rFonts w:eastAsia="Times New Roman" w:cs="Times New Roman"/>
                <w:b/>
                <w:spacing w:val="-2"/>
                <w:sz w:val="22"/>
                <w:lang w:eastAsia="vi-VN" w:bidi="vi-VN"/>
              </w:rPr>
              <w:t>Điều 38. Thẩm quyền của Thủ trưởng cơ quan thực hiện nhiệm vụ quản lý nhà nước theo chuyên ngành, lĩnh vực và một số chức danh khác</w:t>
            </w:r>
          </w:p>
          <w:p w14:paraId="79135777" w14:textId="77777777" w:rsidR="00E26202" w:rsidRPr="00FB5B97" w:rsidRDefault="00E26202" w:rsidP="00E26202">
            <w:pPr>
              <w:shd w:val="clear" w:color="auto" w:fill="FFFFFF"/>
              <w:spacing w:before="60" w:after="60" w:line="240" w:lineRule="auto"/>
              <w:ind w:firstLine="5"/>
              <w:rPr>
                <w:rFonts w:eastAsia="Times New Roman" w:cs="Times New Roman"/>
                <w:spacing w:val="-2"/>
                <w:sz w:val="22"/>
              </w:rPr>
            </w:pPr>
            <w:r w:rsidRPr="00FB5B97">
              <w:rPr>
                <w:rFonts w:eastAsia="Times New Roman" w:cs="Times New Roman"/>
                <w:spacing w:val="-2"/>
                <w:sz w:val="22"/>
                <w:lang w:eastAsia="vi-VN" w:bidi="vi-VN"/>
              </w:rPr>
              <w:t xml:space="preserve">1. Thủ trưởng cơ quan thực hiện nhiệm vụ quản lý nhà nước về </w:t>
            </w:r>
            <w:r w:rsidRPr="00FB5B97">
              <w:rPr>
                <w:rFonts w:eastAsia="Times New Roman" w:cs="Times New Roman"/>
                <w:sz w:val="22"/>
              </w:rPr>
              <w:t>bảo trợ, trợ giúp xã hội, trợ cấp hưu trí xã hội, hỗ trợ nạn nhân bị mua bán người và trẻ em, người cao tuổi, người khuyết tật</w:t>
            </w:r>
            <w:r w:rsidRPr="00FB5B97" w:rsidDel="004B1BCA">
              <w:rPr>
                <w:rFonts w:eastAsia="Times New Roman" w:cs="Times New Roman"/>
                <w:spacing w:val="-2"/>
                <w:sz w:val="22"/>
                <w:lang w:eastAsia="vi-VN" w:bidi="vi-VN"/>
              </w:rPr>
              <w:t xml:space="preserve"> </w:t>
            </w:r>
            <w:r w:rsidRPr="00FB5B97">
              <w:rPr>
                <w:rFonts w:eastAsia="Times New Roman" w:cs="Times New Roman"/>
                <w:spacing w:val="-2"/>
                <w:sz w:val="22"/>
                <w:lang w:eastAsia="vi-VN" w:bidi="vi-VN"/>
              </w:rPr>
              <w:t>thuộc Sở Y tế có quyền:</w:t>
            </w:r>
          </w:p>
          <w:p w14:paraId="760F7C1E" w14:textId="77777777" w:rsidR="00E26202" w:rsidRPr="00FB5B97" w:rsidRDefault="00E26202" w:rsidP="00E26202">
            <w:pPr>
              <w:shd w:val="clear" w:color="auto" w:fill="FFFFFF"/>
              <w:spacing w:before="60" w:after="60" w:line="240" w:lineRule="auto"/>
              <w:ind w:firstLine="5"/>
              <w:rPr>
                <w:rFonts w:eastAsia="Times New Roman" w:cs="Times New Roman"/>
                <w:spacing w:val="-2"/>
                <w:sz w:val="22"/>
              </w:rPr>
            </w:pPr>
            <w:r w:rsidRPr="00FB5B97">
              <w:rPr>
                <w:rFonts w:eastAsia="Times New Roman" w:cs="Times New Roman"/>
                <w:spacing w:val="-2"/>
                <w:sz w:val="22"/>
                <w:lang w:eastAsia="vi-VN" w:bidi="vi-VN"/>
              </w:rPr>
              <w:t xml:space="preserve">a) </w:t>
            </w:r>
            <w:r w:rsidRPr="00FB5B97">
              <w:rPr>
                <w:rFonts w:eastAsia="Times New Roman" w:cs="Times New Roman"/>
                <w:spacing w:val="-2"/>
                <w:sz w:val="22"/>
                <w:lang w:val="vi-VN" w:eastAsia="vi-VN" w:bidi="vi-VN"/>
              </w:rPr>
              <w:t>Phạt cảnh cáo;</w:t>
            </w:r>
          </w:p>
          <w:p w14:paraId="4B198FE5" w14:textId="77777777" w:rsidR="00E26202" w:rsidRPr="00FB5B97" w:rsidRDefault="00E26202" w:rsidP="00E26202">
            <w:pPr>
              <w:shd w:val="clear" w:color="auto" w:fill="FFFFFF"/>
              <w:spacing w:before="60" w:after="60" w:line="240" w:lineRule="auto"/>
              <w:ind w:firstLine="5"/>
              <w:rPr>
                <w:rFonts w:eastAsia="Times New Roman" w:cs="Times New Roman"/>
                <w:spacing w:val="-2"/>
                <w:sz w:val="22"/>
              </w:rPr>
            </w:pPr>
            <w:r w:rsidRPr="00FB5B97">
              <w:rPr>
                <w:rFonts w:eastAsia="Times New Roman" w:cs="Times New Roman"/>
                <w:spacing w:val="-2"/>
                <w:sz w:val="22"/>
                <w:lang w:eastAsia="vi-VN" w:bidi="vi-VN"/>
              </w:rPr>
              <w:t xml:space="preserve">b) </w:t>
            </w:r>
            <w:r w:rsidRPr="00FB5B97">
              <w:rPr>
                <w:rFonts w:eastAsia="Times New Roman" w:cs="Times New Roman"/>
                <w:spacing w:val="-2"/>
                <w:sz w:val="22"/>
                <w:lang w:val="vi-VN" w:eastAsia="vi-VN" w:bidi="vi-VN"/>
              </w:rPr>
              <w:t>Phạt tiền đến 25.000.000 đồng;</w:t>
            </w:r>
          </w:p>
          <w:p w14:paraId="2EB22DEB" w14:textId="77777777" w:rsidR="00E26202" w:rsidRPr="00FB5B97" w:rsidRDefault="00E26202" w:rsidP="00E26202">
            <w:pPr>
              <w:shd w:val="clear" w:color="auto" w:fill="FFFFFF"/>
              <w:spacing w:before="60" w:after="60" w:line="240" w:lineRule="auto"/>
              <w:ind w:firstLine="5"/>
              <w:rPr>
                <w:rFonts w:eastAsia="Times New Roman" w:cs="Times New Roman"/>
                <w:spacing w:val="-2"/>
                <w:sz w:val="22"/>
              </w:rPr>
            </w:pPr>
            <w:r w:rsidRPr="00FB5B97">
              <w:rPr>
                <w:rFonts w:eastAsia="Times New Roman" w:cs="Times New Roman"/>
                <w:spacing w:val="-2"/>
                <w:sz w:val="22"/>
                <w:lang w:eastAsia="vi-VN" w:bidi="vi-VN"/>
              </w:rPr>
              <w:t xml:space="preserve">c) </w:t>
            </w:r>
            <w:r w:rsidRPr="00FB5B97">
              <w:rPr>
                <w:rFonts w:eastAsia="Times New Roman" w:cs="Times New Roman"/>
                <w:spacing w:val="-2"/>
                <w:sz w:val="22"/>
                <w:lang w:val="vi-VN" w:eastAsia="vi-VN" w:bidi="vi-VN"/>
              </w:rPr>
              <w:t>Tước quyền sử dụng giấy phép, chứng chỉ hành nghề có thời hạn hoặc đình chỉ hoạt động có thời hạn;</w:t>
            </w:r>
          </w:p>
          <w:p w14:paraId="04984F2A" w14:textId="77777777" w:rsidR="00E26202" w:rsidRPr="00FB5B97" w:rsidRDefault="00E26202" w:rsidP="00E26202">
            <w:pPr>
              <w:shd w:val="clear" w:color="auto" w:fill="FFFFFF"/>
              <w:spacing w:before="60" w:after="60" w:line="240" w:lineRule="auto"/>
              <w:ind w:firstLine="5"/>
              <w:rPr>
                <w:rFonts w:eastAsia="Times New Roman" w:cs="Times New Roman"/>
                <w:spacing w:val="-2"/>
                <w:sz w:val="22"/>
              </w:rPr>
            </w:pPr>
            <w:r w:rsidRPr="00FB5B97">
              <w:rPr>
                <w:rFonts w:eastAsia="Times New Roman" w:cs="Times New Roman"/>
                <w:spacing w:val="-2"/>
                <w:sz w:val="22"/>
                <w:lang w:eastAsia="vi-VN" w:bidi="vi-VN"/>
              </w:rPr>
              <w:t xml:space="preserve">d) </w:t>
            </w:r>
            <w:r w:rsidRPr="00FB5B97">
              <w:rPr>
                <w:rFonts w:eastAsia="Times New Roman" w:cs="Times New Roman"/>
                <w:spacing w:val="-2"/>
                <w:sz w:val="22"/>
                <w:lang w:val="vi-VN" w:eastAsia="vi-VN" w:bidi="vi-VN"/>
              </w:rPr>
              <w:t>Tịch thu tang vật, phương tiện vi phạm hành chính;</w:t>
            </w:r>
          </w:p>
          <w:p w14:paraId="6221B9F9" w14:textId="77777777" w:rsidR="00E26202" w:rsidRPr="00FB5B97" w:rsidRDefault="00E26202" w:rsidP="00E26202">
            <w:pPr>
              <w:shd w:val="clear" w:color="auto" w:fill="FFFFFF"/>
              <w:spacing w:before="60" w:after="60" w:line="240" w:lineRule="auto"/>
              <w:ind w:firstLine="5"/>
              <w:rPr>
                <w:rFonts w:eastAsia="Times New Roman" w:cs="Times New Roman"/>
                <w:spacing w:val="-2"/>
                <w:sz w:val="22"/>
              </w:rPr>
            </w:pPr>
            <w:r w:rsidRPr="00FB5B97">
              <w:rPr>
                <w:rFonts w:eastAsia="Times New Roman" w:cs="Times New Roman"/>
                <w:spacing w:val="-2"/>
                <w:sz w:val="22"/>
                <w:lang w:eastAsia="vi-VN" w:bidi="vi-VN"/>
              </w:rPr>
              <w:t>đ)</w:t>
            </w:r>
            <w:r w:rsidRPr="00FB5B97">
              <w:rPr>
                <w:rFonts w:eastAsia="Times New Roman" w:cs="Times New Roman"/>
                <w:spacing w:val="-2"/>
                <w:sz w:val="22"/>
                <w:lang w:val="vi-VN" w:eastAsia="vi-VN" w:bidi="vi-VN"/>
              </w:rPr>
              <w:t xml:space="preserve"> Áp dụng biện pháp khắc phục hậu quả quy định tại khoản 3 Điều 4 của Nghị định này</w:t>
            </w:r>
            <w:r w:rsidRPr="00FB5B97">
              <w:rPr>
                <w:rFonts w:eastAsia="Times New Roman" w:cs="Times New Roman"/>
                <w:spacing w:val="-2"/>
                <w:sz w:val="22"/>
                <w:lang w:eastAsia="vi-VN" w:bidi="vi-VN"/>
              </w:rPr>
              <w:t>.</w:t>
            </w:r>
          </w:p>
          <w:p w14:paraId="42E87CBE" w14:textId="77777777" w:rsidR="00E26202" w:rsidRPr="00FB5B97" w:rsidRDefault="00E26202" w:rsidP="00E26202">
            <w:pPr>
              <w:shd w:val="clear" w:color="auto" w:fill="FFFFFF"/>
              <w:spacing w:before="60" w:after="60" w:line="240" w:lineRule="auto"/>
              <w:ind w:firstLine="5"/>
              <w:rPr>
                <w:rFonts w:eastAsia="Times New Roman" w:cs="Times New Roman"/>
                <w:spacing w:val="-2"/>
                <w:sz w:val="22"/>
              </w:rPr>
            </w:pPr>
            <w:r w:rsidRPr="00FB5B97">
              <w:rPr>
                <w:rFonts w:eastAsia="Times New Roman" w:cs="Times New Roman"/>
                <w:spacing w:val="-2"/>
                <w:sz w:val="22"/>
                <w:lang w:eastAsia="vi-VN" w:bidi="vi-VN"/>
              </w:rPr>
              <w:t>2. Giám đốc sở</w:t>
            </w:r>
            <w:r w:rsidRPr="00FB5B97">
              <w:rPr>
                <w:rFonts w:eastAsia="Times New Roman" w:cs="Times New Roman"/>
                <w:iCs/>
                <w:sz w:val="22"/>
                <w:lang w:eastAsia="vi-VN" w:bidi="vi-VN"/>
              </w:rPr>
              <w:t xml:space="preserve"> thuộc các lĩnh vực quy định tại các khoản 4,5,6,7,8,9 và khoản 10</w:t>
            </w:r>
            <w:r w:rsidRPr="00FB5B97">
              <w:rPr>
                <w:rFonts w:eastAsia="Times New Roman" w:cs="Times New Roman"/>
                <w:iCs/>
                <w:sz w:val="22"/>
                <w:lang w:val="vi-VN" w:eastAsia="vi-VN" w:bidi="vi-VN"/>
              </w:rPr>
              <w:t xml:space="preserve"> Điều 3</w:t>
            </w:r>
            <w:r w:rsidRPr="00FB5B97">
              <w:rPr>
                <w:rFonts w:eastAsia="Times New Roman" w:cs="Times New Roman"/>
                <w:iCs/>
                <w:sz w:val="22"/>
                <w:lang w:eastAsia="vi-VN" w:bidi="vi-VN"/>
              </w:rPr>
              <w:t xml:space="preserve">6 </w:t>
            </w:r>
            <w:r w:rsidRPr="00FB5B97">
              <w:rPr>
                <w:rFonts w:eastAsia="Times New Roman" w:cs="Times New Roman"/>
                <w:spacing w:val="-2"/>
                <w:sz w:val="22"/>
                <w:lang w:eastAsia="vi-VN" w:bidi="vi-VN"/>
              </w:rPr>
              <w:t>có quyền:</w:t>
            </w:r>
          </w:p>
          <w:p w14:paraId="6C066574" w14:textId="77777777" w:rsidR="00E26202" w:rsidRPr="00FB5B97" w:rsidRDefault="00E26202" w:rsidP="00E26202">
            <w:pPr>
              <w:shd w:val="clear" w:color="auto" w:fill="FFFFFF"/>
              <w:spacing w:before="60" w:after="60" w:line="240" w:lineRule="auto"/>
              <w:ind w:firstLine="5"/>
              <w:rPr>
                <w:rFonts w:eastAsia="Times New Roman" w:cs="Times New Roman"/>
                <w:spacing w:val="-2"/>
                <w:sz w:val="22"/>
              </w:rPr>
            </w:pPr>
            <w:r w:rsidRPr="00FB5B97">
              <w:rPr>
                <w:rFonts w:eastAsia="Times New Roman" w:cs="Times New Roman"/>
                <w:spacing w:val="-2"/>
                <w:sz w:val="22"/>
                <w:lang w:eastAsia="vi-VN" w:bidi="vi-VN"/>
              </w:rPr>
              <w:t xml:space="preserve">a) </w:t>
            </w:r>
            <w:r w:rsidRPr="00FB5B97">
              <w:rPr>
                <w:rFonts w:eastAsia="Times New Roman" w:cs="Times New Roman"/>
                <w:spacing w:val="-2"/>
                <w:sz w:val="22"/>
                <w:lang w:val="vi-VN" w:eastAsia="vi-VN" w:bidi="vi-VN"/>
              </w:rPr>
              <w:t>Phạt cảnh cáo;</w:t>
            </w:r>
          </w:p>
          <w:p w14:paraId="4C6F0A93" w14:textId="77777777" w:rsidR="00E26202" w:rsidRPr="00FB5B97" w:rsidRDefault="00E26202" w:rsidP="00E26202">
            <w:pPr>
              <w:shd w:val="clear" w:color="auto" w:fill="FFFFFF"/>
              <w:spacing w:before="60" w:after="60" w:line="240" w:lineRule="auto"/>
              <w:ind w:firstLine="5"/>
              <w:rPr>
                <w:rFonts w:eastAsia="Times New Roman" w:cs="Times New Roman"/>
                <w:spacing w:val="-2"/>
                <w:sz w:val="22"/>
              </w:rPr>
            </w:pPr>
            <w:r w:rsidRPr="00FB5B97">
              <w:rPr>
                <w:rFonts w:eastAsia="Times New Roman" w:cs="Times New Roman"/>
                <w:spacing w:val="-2"/>
                <w:sz w:val="22"/>
                <w:lang w:eastAsia="vi-VN" w:bidi="vi-VN"/>
              </w:rPr>
              <w:t xml:space="preserve">b) </w:t>
            </w:r>
            <w:r w:rsidRPr="00FB5B97">
              <w:rPr>
                <w:rFonts w:eastAsia="Times New Roman" w:cs="Times New Roman"/>
                <w:spacing w:val="-2"/>
                <w:sz w:val="22"/>
                <w:lang w:val="vi-VN" w:eastAsia="vi-VN" w:bidi="vi-VN"/>
              </w:rPr>
              <w:t>Phạt tiền đến 40.000.000 đồng;</w:t>
            </w:r>
          </w:p>
          <w:p w14:paraId="5AF597C5" w14:textId="77777777" w:rsidR="00E26202" w:rsidRPr="00FB5B97" w:rsidRDefault="00E26202" w:rsidP="00E26202">
            <w:pPr>
              <w:shd w:val="clear" w:color="auto" w:fill="FFFFFF"/>
              <w:spacing w:before="60" w:after="60" w:line="240" w:lineRule="auto"/>
              <w:ind w:firstLine="5"/>
              <w:rPr>
                <w:rFonts w:eastAsia="Times New Roman" w:cs="Times New Roman"/>
                <w:spacing w:val="-2"/>
                <w:sz w:val="22"/>
              </w:rPr>
            </w:pPr>
            <w:r w:rsidRPr="00FB5B97">
              <w:rPr>
                <w:rFonts w:eastAsia="Times New Roman" w:cs="Times New Roman"/>
                <w:spacing w:val="-2"/>
                <w:sz w:val="22"/>
                <w:lang w:eastAsia="vi-VN" w:bidi="vi-VN"/>
              </w:rPr>
              <w:t xml:space="preserve">c) </w:t>
            </w:r>
            <w:r w:rsidRPr="00FB5B97">
              <w:rPr>
                <w:rFonts w:eastAsia="Times New Roman" w:cs="Times New Roman"/>
                <w:spacing w:val="-2"/>
                <w:sz w:val="22"/>
                <w:lang w:val="vi-VN" w:eastAsia="vi-VN" w:bidi="vi-VN"/>
              </w:rPr>
              <w:t>Tước quyền sử dụng giấy phép, chứng chỉ hành nghề có thời hạn hoặc đình chỉ hoạt động có thời hạn;</w:t>
            </w:r>
          </w:p>
          <w:p w14:paraId="1ACC4FC3" w14:textId="77777777" w:rsidR="00E26202" w:rsidRPr="00FB5B97" w:rsidRDefault="00E26202" w:rsidP="00E26202">
            <w:pPr>
              <w:shd w:val="clear" w:color="auto" w:fill="FFFFFF"/>
              <w:spacing w:before="60" w:after="60" w:line="240" w:lineRule="auto"/>
              <w:ind w:firstLine="5"/>
              <w:rPr>
                <w:rFonts w:eastAsia="Times New Roman" w:cs="Times New Roman"/>
                <w:spacing w:val="-2"/>
                <w:sz w:val="22"/>
              </w:rPr>
            </w:pPr>
            <w:r w:rsidRPr="00FB5B97">
              <w:rPr>
                <w:rFonts w:eastAsia="Times New Roman" w:cs="Times New Roman"/>
                <w:spacing w:val="-2"/>
                <w:sz w:val="22"/>
                <w:lang w:eastAsia="vi-VN" w:bidi="vi-VN"/>
              </w:rPr>
              <w:lastRenderedPageBreak/>
              <w:t xml:space="preserve">d) </w:t>
            </w:r>
            <w:r w:rsidRPr="00FB5B97">
              <w:rPr>
                <w:rFonts w:eastAsia="Times New Roman" w:cs="Times New Roman"/>
                <w:spacing w:val="-2"/>
                <w:sz w:val="22"/>
                <w:lang w:val="vi-VN" w:eastAsia="vi-VN" w:bidi="vi-VN"/>
              </w:rPr>
              <w:t>Tịch thu tang vật, phương tiện vi phạm hành chính;</w:t>
            </w:r>
          </w:p>
          <w:p w14:paraId="2B1CB499" w14:textId="77777777" w:rsidR="00E26202" w:rsidRPr="00FB5B97" w:rsidRDefault="00E26202" w:rsidP="00E26202">
            <w:pPr>
              <w:shd w:val="clear" w:color="auto" w:fill="FFFFFF"/>
              <w:spacing w:before="60" w:after="60" w:line="240" w:lineRule="auto"/>
              <w:ind w:firstLine="5"/>
              <w:rPr>
                <w:rFonts w:eastAsia="Times New Roman" w:cs="Times New Roman"/>
                <w:spacing w:val="-2"/>
                <w:sz w:val="22"/>
              </w:rPr>
            </w:pPr>
            <w:r w:rsidRPr="00FB5B97">
              <w:rPr>
                <w:rFonts w:eastAsia="Times New Roman" w:cs="Times New Roman"/>
                <w:spacing w:val="-2"/>
                <w:sz w:val="22"/>
                <w:lang w:eastAsia="vi-VN" w:bidi="vi-VN"/>
              </w:rPr>
              <w:t>đ)</w:t>
            </w:r>
            <w:r w:rsidRPr="00FB5B97">
              <w:rPr>
                <w:rFonts w:eastAsia="Times New Roman" w:cs="Times New Roman"/>
                <w:spacing w:val="-2"/>
                <w:sz w:val="22"/>
                <w:lang w:val="vi-VN" w:eastAsia="vi-VN" w:bidi="vi-VN"/>
              </w:rPr>
              <w:t xml:space="preserve"> Áp dụng biện pháp khắc phục hậu quả quy định tại khoản 3 Điều 4 của Nghị định này.</w:t>
            </w:r>
          </w:p>
          <w:p w14:paraId="0749135F" w14:textId="77777777" w:rsidR="00E26202" w:rsidRPr="00FB5B97" w:rsidRDefault="00E26202" w:rsidP="00E26202">
            <w:pPr>
              <w:shd w:val="clear" w:color="auto" w:fill="FFFFFF"/>
              <w:spacing w:before="60" w:after="60" w:line="240" w:lineRule="auto"/>
              <w:ind w:firstLine="5"/>
              <w:rPr>
                <w:rFonts w:eastAsia="Times New Roman" w:cs="Times New Roman"/>
                <w:spacing w:val="-2"/>
                <w:sz w:val="22"/>
                <w:lang w:val="vi-VN" w:eastAsia="vi-VN" w:bidi="vi-VN"/>
              </w:rPr>
            </w:pPr>
            <w:r w:rsidRPr="00FB5B97">
              <w:rPr>
                <w:rFonts w:eastAsia="Times New Roman" w:cs="Times New Roman"/>
                <w:spacing w:val="-2"/>
                <w:sz w:val="22"/>
                <w:lang w:val="vi-VN" w:eastAsia="vi-VN" w:bidi="vi-VN"/>
              </w:rPr>
              <w:t>3. Cục tr</w:t>
            </w:r>
            <w:r w:rsidRPr="00FB5B97">
              <w:rPr>
                <w:rFonts w:eastAsia="Times New Roman" w:cs="Times New Roman" w:hint="eastAsia"/>
                <w:spacing w:val="-2"/>
                <w:sz w:val="22"/>
                <w:lang w:val="vi-VN" w:eastAsia="vi-VN" w:bidi="vi-VN"/>
              </w:rPr>
              <w:t>ư</w:t>
            </w:r>
            <w:r w:rsidRPr="00FB5B97">
              <w:rPr>
                <w:rFonts w:eastAsia="Times New Roman" w:cs="Times New Roman"/>
                <w:spacing w:val="-2"/>
                <w:sz w:val="22"/>
                <w:lang w:val="vi-VN" w:eastAsia="vi-VN" w:bidi="vi-VN"/>
              </w:rPr>
              <w:t>ởng Cục Kh</w:t>
            </w:r>
            <w:r w:rsidRPr="00FB5B97">
              <w:rPr>
                <w:rFonts w:eastAsia="Times New Roman" w:cs="Times New Roman" w:hint="eastAsia"/>
                <w:spacing w:val="-2"/>
                <w:sz w:val="22"/>
                <w:lang w:val="vi-VN" w:eastAsia="vi-VN" w:bidi="vi-VN"/>
              </w:rPr>
              <w:t>á</w:t>
            </w:r>
            <w:r w:rsidRPr="00FB5B97">
              <w:rPr>
                <w:rFonts w:eastAsia="Times New Roman" w:cs="Times New Roman"/>
                <w:spacing w:val="-2"/>
                <w:sz w:val="22"/>
                <w:lang w:val="vi-VN" w:eastAsia="vi-VN" w:bidi="vi-VN"/>
              </w:rPr>
              <w:t>m, chữa bệnh, Cục tr</w:t>
            </w:r>
            <w:r w:rsidRPr="00FB5B97">
              <w:rPr>
                <w:rFonts w:eastAsia="Times New Roman" w:cs="Times New Roman" w:hint="eastAsia"/>
                <w:spacing w:val="-2"/>
                <w:sz w:val="22"/>
                <w:lang w:val="vi-VN" w:eastAsia="vi-VN" w:bidi="vi-VN"/>
              </w:rPr>
              <w:t>ư</w:t>
            </w:r>
            <w:r w:rsidRPr="00FB5B97">
              <w:rPr>
                <w:rFonts w:eastAsia="Times New Roman" w:cs="Times New Roman"/>
                <w:spacing w:val="-2"/>
                <w:sz w:val="22"/>
                <w:lang w:val="vi-VN" w:eastAsia="vi-VN" w:bidi="vi-VN"/>
              </w:rPr>
              <w:t>ởng Cục D</w:t>
            </w:r>
            <w:r w:rsidRPr="00FB5B97">
              <w:rPr>
                <w:rFonts w:eastAsia="Times New Roman" w:cs="Times New Roman" w:hint="eastAsia"/>
                <w:spacing w:val="-2"/>
                <w:sz w:val="22"/>
                <w:lang w:val="vi-VN" w:eastAsia="vi-VN" w:bidi="vi-VN"/>
              </w:rPr>
              <w:t>â</w:t>
            </w:r>
            <w:r w:rsidRPr="00FB5B97">
              <w:rPr>
                <w:rFonts w:eastAsia="Times New Roman" w:cs="Times New Roman"/>
                <w:spacing w:val="-2"/>
                <w:sz w:val="22"/>
                <w:lang w:val="vi-VN" w:eastAsia="vi-VN" w:bidi="vi-VN"/>
              </w:rPr>
              <w:t>n số, Cục tr</w:t>
            </w:r>
            <w:r w:rsidRPr="00FB5B97">
              <w:rPr>
                <w:rFonts w:eastAsia="Times New Roman" w:cs="Times New Roman" w:hint="eastAsia"/>
                <w:spacing w:val="-2"/>
                <w:sz w:val="22"/>
                <w:lang w:val="vi-VN" w:eastAsia="vi-VN" w:bidi="vi-VN"/>
              </w:rPr>
              <w:t>ư</w:t>
            </w:r>
            <w:r w:rsidRPr="00FB5B97">
              <w:rPr>
                <w:rFonts w:eastAsia="Times New Roman" w:cs="Times New Roman"/>
                <w:spacing w:val="-2"/>
                <w:sz w:val="22"/>
                <w:lang w:val="vi-VN" w:eastAsia="vi-VN" w:bidi="vi-VN"/>
              </w:rPr>
              <w:t>ởng Cục Ph</w:t>
            </w:r>
            <w:r w:rsidRPr="00FB5B97">
              <w:rPr>
                <w:rFonts w:eastAsia="Times New Roman" w:cs="Times New Roman" w:hint="eastAsia"/>
                <w:spacing w:val="-2"/>
                <w:sz w:val="22"/>
                <w:lang w:val="vi-VN" w:eastAsia="vi-VN" w:bidi="vi-VN"/>
              </w:rPr>
              <w:t>ò</w:t>
            </w:r>
            <w:r w:rsidRPr="00FB5B97">
              <w:rPr>
                <w:rFonts w:eastAsia="Times New Roman" w:cs="Times New Roman"/>
                <w:spacing w:val="-2"/>
                <w:sz w:val="22"/>
                <w:lang w:val="vi-VN" w:eastAsia="vi-VN" w:bidi="vi-VN"/>
              </w:rPr>
              <w:t>ng bệnh, Cục tr</w:t>
            </w:r>
            <w:r w:rsidRPr="00FB5B97">
              <w:rPr>
                <w:rFonts w:eastAsia="Times New Roman" w:cs="Times New Roman" w:hint="eastAsia"/>
                <w:spacing w:val="-2"/>
                <w:sz w:val="22"/>
                <w:lang w:val="vi-VN" w:eastAsia="vi-VN" w:bidi="vi-VN"/>
              </w:rPr>
              <w:t>ư</w:t>
            </w:r>
            <w:r w:rsidRPr="00FB5B97">
              <w:rPr>
                <w:rFonts w:eastAsia="Times New Roman" w:cs="Times New Roman"/>
                <w:spacing w:val="-2"/>
                <w:sz w:val="22"/>
                <w:lang w:val="vi-VN" w:eastAsia="vi-VN" w:bidi="vi-VN"/>
              </w:rPr>
              <w:t>ởng Cục Quản l</w:t>
            </w:r>
            <w:r w:rsidRPr="00FB5B97">
              <w:rPr>
                <w:rFonts w:eastAsia="Times New Roman" w:cs="Times New Roman" w:hint="eastAsia"/>
                <w:spacing w:val="-2"/>
                <w:sz w:val="22"/>
                <w:lang w:val="vi-VN" w:eastAsia="vi-VN" w:bidi="vi-VN"/>
              </w:rPr>
              <w:t>ý</w:t>
            </w:r>
            <w:r w:rsidRPr="00FB5B97">
              <w:rPr>
                <w:rFonts w:eastAsia="Times New Roman" w:cs="Times New Roman"/>
                <w:spacing w:val="-2"/>
                <w:sz w:val="22"/>
                <w:lang w:val="vi-VN" w:eastAsia="vi-VN" w:bidi="vi-VN"/>
              </w:rPr>
              <w:t xml:space="preserve"> D</w:t>
            </w:r>
            <w:r w:rsidRPr="00FB5B97">
              <w:rPr>
                <w:rFonts w:eastAsia="Times New Roman" w:cs="Times New Roman" w:hint="eastAsia"/>
                <w:spacing w:val="-2"/>
                <w:sz w:val="22"/>
                <w:lang w:val="vi-VN" w:eastAsia="vi-VN" w:bidi="vi-VN"/>
              </w:rPr>
              <w:t>ư</w:t>
            </w:r>
            <w:r w:rsidRPr="00FB5B97">
              <w:rPr>
                <w:rFonts w:eastAsia="Times New Roman" w:cs="Times New Roman"/>
                <w:spacing w:val="-2"/>
                <w:sz w:val="22"/>
                <w:lang w:val="vi-VN" w:eastAsia="vi-VN" w:bidi="vi-VN"/>
              </w:rPr>
              <w:t>ợc, Cục tr</w:t>
            </w:r>
            <w:r w:rsidRPr="00FB5B97">
              <w:rPr>
                <w:rFonts w:eastAsia="Times New Roman" w:cs="Times New Roman" w:hint="eastAsia"/>
                <w:spacing w:val="-2"/>
                <w:sz w:val="22"/>
                <w:lang w:val="vi-VN" w:eastAsia="vi-VN" w:bidi="vi-VN"/>
              </w:rPr>
              <w:t>ư</w:t>
            </w:r>
            <w:r w:rsidRPr="00FB5B97">
              <w:rPr>
                <w:rFonts w:eastAsia="Times New Roman" w:cs="Times New Roman"/>
                <w:spacing w:val="-2"/>
                <w:sz w:val="22"/>
                <w:lang w:val="vi-VN" w:eastAsia="vi-VN" w:bidi="vi-VN"/>
              </w:rPr>
              <w:t>ởng Cục An to</w:t>
            </w:r>
            <w:r w:rsidRPr="00FB5B97">
              <w:rPr>
                <w:rFonts w:eastAsia="Times New Roman" w:cs="Times New Roman" w:hint="eastAsia"/>
                <w:spacing w:val="-2"/>
                <w:sz w:val="22"/>
                <w:lang w:val="vi-VN" w:eastAsia="vi-VN" w:bidi="vi-VN"/>
              </w:rPr>
              <w:t>à</w:t>
            </w:r>
            <w:r w:rsidRPr="00FB5B97">
              <w:rPr>
                <w:rFonts w:eastAsia="Times New Roman" w:cs="Times New Roman"/>
                <w:spacing w:val="-2"/>
                <w:sz w:val="22"/>
                <w:lang w:val="vi-VN" w:eastAsia="vi-VN" w:bidi="vi-VN"/>
              </w:rPr>
              <w:t>n thực phẩm, Cục tr</w:t>
            </w:r>
            <w:r w:rsidRPr="00FB5B97">
              <w:rPr>
                <w:rFonts w:eastAsia="Times New Roman" w:cs="Times New Roman" w:hint="eastAsia"/>
                <w:spacing w:val="-2"/>
                <w:sz w:val="22"/>
                <w:lang w:val="vi-VN" w:eastAsia="vi-VN" w:bidi="vi-VN"/>
              </w:rPr>
              <w:t>ư</w:t>
            </w:r>
            <w:r w:rsidRPr="00FB5B97">
              <w:rPr>
                <w:rFonts w:eastAsia="Times New Roman" w:cs="Times New Roman"/>
                <w:spacing w:val="-2"/>
                <w:sz w:val="22"/>
                <w:lang w:val="vi-VN" w:eastAsia="vi-VN" w:bidi="vi-VN"/>
              </w:rPr>
              <w:t>ởng Cục Gi</w:t>
            </w:r>
            <w:r w:rsidRPr="00FB5B97">
              <w:rPr>
                <w:rFonts w:eastAsia="Times New Roman" w:cs="Times New Roman" w:hint="eastAsia"/>
                <w:spacing w:val="-2"/>
                <w:sz w:val="22"/>
                <w:lang w:val="vi-VN" w:eastAsia="vi-VN" w:bidi="vi-VN"/>
              </w:rPr>
              <w:t>á</w:t>
            </w:r>
            <w:r w:rsidRPr="00FB5B97">
              <w:rPr>
                <w:rFonts w:eastAsia="Times New Roman" w:cs="Times New Roman"/>
                <w:spacing w:val="-2"/>
                <w:sz w:val="22"/>
                <w:lang w:val="vi-VN" w:eastAsia="vi-VN" w:bidi="vi-VN"/>
              </w:rPr>
              <w:t>o dục nghề nghiệp v</w:t>
            </w:r>
            <w:r w:rsidRPr="00FB5B97">
              <w:rPr>
                <w:rFonts w:eastAsia="Times New Roman" w:cs="Times New Roman" w:hint="eastAsia"/>
                <w:spacing w:val="-2"/>
                <w:sz w:val="22"/>
                <w:lang w:val="vi-VN" w:eastAsia="vi-VN" w:bidi="vi-VN"/>
              </w:rPr>
              <w:t>à</w:t>
            </w:r>
            <w:r w:rsidRPr="00FB5B97">
              <w:rPr>
                <w:rFonts w:eastAsia="Times New Roman" w:cs="Times New Roman"/>
                <w:spacing w:val="-2"/>
                <w:sz w:val="22"/>
                <w:lang w:val="vi-VN" w:eastAsia="vi-VN" w:bidi="vi-VN"/>
              </w:rPr>
              <w:t xml:space="preserve"> Gi</w:t>
            </w:r>
            <w:r w:rsidRPr="00FB5B97">
              <w:rPr>
                <w:rFonts w:eastAsia="Times New Roman" w:cs="Times New Roman" w:hint="eastAsia"/>
                <w:spacing w:val="-2"/>
                <w:sz w:val="22"/>
                <w:lang w:val="vi-VN" w:eastAsia="vi-VN" w:bidi="vi-VN"/>
              </w:rPr>
              <w:t>á</w:t>
            </w:r>
            <w:r w:rsidRPr="00FB5B97">
              <w:rPr>
                <w:rFonts w:eastAsia="Times New Roman" w:cs="Times New Roman"/>
                <w:spacing w:val="-2"/>
                <w:sz w:val="22"/>
                <w:lang w:val="vi-VN" w:eastAsia="vi-VN" w:bidi="vi-VN"/>
              </w:rPr>
              <w:t>o dục th</w:t>
            </w:r>
            <w:r w:rsidRPr="00FB5B97">
              <w:rPr>
                <w:rFonts w:eastAsia="Times New Roman" w:cs="Times New Roman" w:hint="eastAsia"/>
                <w:spacing w:val="-2"/>
                <w:sz w:val="22"/>
                <w:lang w:val="vi-VN" w:eastAsia="vi-VN" w:bidi="vi-VN"/>
              </w:rPr>
              <w:t>ư</w:t>
            </w:r>
            <w:r w:rsidRPr="00FB5B97">
              <w:rPr>
                <w:rFonts w:eastAsia="Times New Roman" w:cs="Times New Roman"/>
                <w:spacing w:val="-2"/>
                <w:sz w:val="22"/>
                <w:lang w:val="vi-VN" w:eastAsia="vi-VN" w:bidi="vi-VN"/>
              </w:rPr>
              <w:t>ờng xuy</w:t>
            </w:r>
            <w:r w:rsidRPr="00FB5B97">
              <w:rPr>
                <w:rFonts w:eastAsia="Times New Roman" w:cs="Times New Roman" w:hint="eastAsia"/>
                <w:spacing w:val="-2"/>
                <w:sz w:val="22"/>
                <w:lang w:val="vi-VN" w:eastAsia="vi-VN" w:bidi="vi-VN"/>
              </w:rPr>
              <w:t>ê</w:t>
            </w:r>
            <w:r w:rsidRPr="00FB5B97">
              <w:rPr>
                <w:rFonts w:eastAsia="Times New Roman" w:cs="Times New Roman"/>
                <w:spacing w:val="-2"/>
                <w:sz w:val="22"/>
                <w:lang w:val="vi-VN" w:eastAsia="vi-VN" w:bidi="vi-VN"/>
              </w:rPr>
              <w:t>n, Cục tr</w:t>
            </w:r>
            <w:r w:rsidRPr="00FB5B97">
              <w:rPr>
                <w:rFonts w:eastAsia="Times New Roman" w:cs="Times New Roman" w:hint="eastAsia"/>
                <w:spacing w:val="-2"/>
                <w:sz w:val="22"/>
                <w:lang w:val="vi-VN" w:eastAsia="vi-VN" w:bidi="vi-VN"/>
              </w:rPr>
              <w:t>ư</w:t>
            </w:r>
            <w:r w:rsidRPr="00FB5B97">
              <w:rPr>
                <w:rFonts w:eastAsia="Times New Roman" w:cs="Times New Roman"/>
                <w:spacing w:val="-2"/>
                <w:sz w:val="22"/>
                <w:lang w:val="vi-VN" w:eastAsia="vi-VN" w:bidi="vi-VN"/>
              </w:rPr>
              <w:t>ởng Cục B</w:t>
            </w:r>
            <w:r w:rsidRPr="00FB5B97">
              <w:rPr>
                <w:rFonts w:eastAsia="Times New Roman" w:cs="Times New Roman" w:hint="eastAsia"/>
                <w:spacing w:val="-2"/>
                <w:sz w:val="22"/>
                <w:lang w:val="vi-VN" w:eastAsia="vi-VN" w:bidi="vi-VN"/>
              </w:rPr>
              <w:t>á</w:t>
            </w:r>
            <w:r w:rsidRPr="00FB5B97">
              <w:rPr>
                <w:rFonts w:eastAsia="Times New Roman" w:cs="Times New Roman"/>
                <w:spacing w:val="-2"/>
                <w:sz w:val="22"/>
                <w:lang w:val="vi-VN" w:eastAsia="vi-VN" w:bidi="vi-VN"/>
              </w:rPr>
              <w:t>o ch</w:t>
            </w:r>
            <w:r w:rsidRPr="00FB5B97">
              <w:rPr>
                <w:rFonts w:eastAsia="Times New Roman" w:cs="Times New Roman" w:hint="eastAsia"/>
                <w:spacing w:val="-2"/>
                <w:sz w:val="22"/>
                <w:lang w:val="vi-VN" w:eastAsia="vi-VN" w:bidi="vi-VN"/>
              </w:rPr>
              <w:t>í</w:t>
            </w:r>
            <w:r w:rsidRPr="00FB5B97">
              <w:rPr>
                <w:rFonts w:eastAsia="Times New Roman" w:cs="Times New Roman"/>
                <w:spacing w:val="-2"/>
                <w:sz w:val="22"/>
                <w:lang w:val="vi-VN" w:eastAsia="vi-VN" w:bidi="vi-VN"/>
              </w:rPr>
              <w:t>, Cục tr</w:t>
            </w:r>
            <w:r w:rsidRPr="00FB5B97">
              <w:rPr>
                <w:rFonts w:eastAsia="Times New Roman" w:cs="Times New Roman" w:hint="eastAsia"/>
                <w:spacing w:val="-2"/>
                <w:sz w:val="22"/>
                <w:lang w:val="vi-VN" w:eastAsia="vi-VN" w:bidi="vi-VN"/>
              </w:rPr>
              <w:t>ư</w:t>
            </w:r>
            <w:r w:rsidRPr="00FB5B97">
              <w:rPr>
                <w:rFonts w:eastAsia="Times New Roman" w:cs="Times New Roman"/>
                <w:spacing w:val="-2"/>
                <w:sz w:val="22"/>
                <w:lang w:val="vi-VN" w:eastAsia="vi-VN" w:bidi="vi-VN"/>
              </w:rPr>
              <w:t>ởng Cục Ph</w:t>
            </w:r>
            <w:r w:rsidRPr="00FB5B97">
              <w:rPr>
                <w:rFonts w:eastAsia="Times New Roman" w:cs="Times New Roman" w:hint="eastAsia"/>
                <w:spacing w:val="-2"/>
                <w:sz w:val="22"/>
                <w:lang w:val="vi-VN" w:eastAsia="vi-VN" w:bidi="vi-VN"/>
              </w:rPr>
              <w:t>á</w:t>
            </w:r>
            <w:r w:rsidRPr="00FB5B97">
              <w:rPr>
                <w:rFonts w:eastAsia="Times New Roman" w:cs="Times New Roman"/>
                <w:spacing w:val="-2"/>
                <w:sz w:val="22"/>
                <w:lang w:val="vi-VN" w:eastAsia="vi-VN" w:bidi="vi-VN"/>
              </w:rPr>
              <w:t>t thanh, truyền h</w:t>
            </w:r>
            <w:r w:rsidRPr="00FB5B97">
              <w:rPr>
                <w:rFonts w:eastAsia="Times New Roman" w:cs="Times New Roman" w:hint="eastAsia"/>
                <w:spacing w:val="-2"/>
                <w:sz w:val="22"/>
                <w:lang w:val="vi-VN" w:eastAsia="vi-VN" w:bidi="vi-VN"/>
              </w:rPr>
              <w:t>ì</w:t>
            </w:r>
            <w:r w:rsidRPr="00FB5B97">
              <w:rPr>
                <w:rFonts w:eastAsia="Times New Roman" w:cs="Times New Roman"/>
                <w:spacing w:val="-2"/>
                <w:sz w:val="22"/>
                <w:lang w:val="vi-VN" w:eastAsia="vi-VN" w:bidi="vi-VN"/>
              </w:rPr>
              <w:t>nh v</w:t>
            </w:r>
            <w:r w:rsidRPr="00FB5B97">
              <w:rPr>
                <w:rFonts w:eastAsia="Times New Roman" w:cs="Times New Roman" w:hint="eastAsia"/>
                <w:spacing w:val="-2"/>
                <w:sz w:val="22"/>
                <w:lang w:val="vi-VN" w:eastAsia="vi-VN" w:bidi="vi-VN"/>
              </w:rPr>
              <w:t>à</w:t>
            </w:r>
            <w:r w:rsidRPr="00FB5B97">
              <w:rPr>
                <w:rFonts w:eastAsia="Times New Roman" w:cs="Times New Roman"/>
                <w:spacing w:val="-2"/>
                <w:sz w:val="22"/>
                <w:lang w:val="vi-VN" w:eastAsia="vi-VN" w:bidi="vi-VN"/>
              </w:rPr>
              <w:t xml:space="preserve"> th</w:t>
            </w:r>
            <w:r w:rsidRPr="00FB5B97">
              <w:rPr>
                <w:rFonts w:eastAsia="Times New Roman" w:cs="Times New Roman" w:hint="eastAsia"/>
                <w:spacing w:val="-2"/>
                <w:sz w:val="22"/>
                <w:lang w:val="vi-VN" w:eastAsia="vi-VN" w:bidi="vi-VN"/>
              </w:rPr>
              <w:t>ô</w:t>
            </w:r>
            <w:r w:rsidRPr="00FB5B97">
              <w:rPr>
                <w:rFonts w:eastAsia="Times New Roman" w:cs="Times New Roman"/>
                <w:spacing w:val="-2"/>
                <w:sz w:val="22"/>
                <w:lang w:val="vi-VN" w:eastAsia="vi-VN" w:bidi="vi-VN"/>
              </w:rPr>
              <w:t xml:space="preserve">ng tin </w:t>
            </w:r>
            <w:r w:rsidRPr="00FB5B97">
              <w:rPr>
                <w:rFonts w:eastAsia="Times New Roman" w:cs="Times New Roman" w:hint="eastAsia"/>
                <w:spacing w:val="-2"/>
                <w:sz w:val="22"/>
                <w:lang w:val="vi-VN" w:eastAsia="vi-VN" w:bidi="vi-VN"/>
              </w:rPr>
              <w:t>đ</w:t>
            </w:r>
            <w:r w:rsidRPr="00FB5B97">
              <w:rPr>
                <w:rFonts w:eastAsia="Times New Roman" w:cs="Times New Roman"/>
                <w:spacing w:val="-2"/>
                <w:sz w:val="22"/>
                <w:lang w:val="vi-VN" w:eastAsia="vi-VN" w:bidi="vi-VN"/>
              </w:rPr>
              <w:t>iện tử, Cục tr</w:t>
            </w:r>
            <w:r w:rsidRPr="00FB5B97">
              <w:rPr>
                <w:rFonts w:eastAsia="Times New Roman" w:cs="Times New Roman" w:hint="eastAsia"/>
                <w:spacing w:val="-2"/>
                <w:sz w:val="22"/>
                <w:lang w:val="vi-VN" w:eastAsia="vi-VN" w:bidi="vi-VN"/>
              </w:rPr>
              <w:t>ư</w:t>
            </w:r>
            <w:r w:rsidRPr="00FB5B97">
              <w:rPr>
                <w:rFonts w:eastAsia="Times New Roman" w:cs="Times New Roman"/>
                <w:spacing w:val="-2"/>
                <w:sz w:val="22"/>
                <w:lang w:val="vi-VN" w:eastAsia="vi-VN" w:bidi="vi-VN"/>
              </w:rPr>
              <w:t>ởng Cục Xuất bản, In v</w:t>
            </w:r>
            <w:r w:rsidRPr="00FB5B97">
              <w:rPr>
                <w:rFonts w:eastAsia="Times New Roman" w:cs="Times New Roman" w:hint="eastAsia"/>
                <w:spacing w:val="-2"/>
                <w:sz w:val="22"/>
                <w:lang w:val="vi-VN" w:eastAsia="vi-VN" w:bidi="vi-VN"/>
              </w:rPr>
              <w:t>à</w:t>
            </w:r>
            <w:r w:rsidRPr="00FB5B97">
              <w:rPr>
                <w:rFonts w:eastAsia="Times New Roman" w:cs="Times New Roman"/>
                <w:spacing w:val="-2"/>
                <w:sz w:val="22"/>
                <w:lang w:val="vi-VN" w:eastAsia="vi-VN" w:bidi="vi-VN"/>
              </w:rPr>
              <w:t xml:space="preserve"> Ph</w:t>
            </w:r>
            <w:r w:rsidRPr="00FB5B97">
              <w:rPr>
                <w:rFonts w:eastAsia="Times New Roman" w:cs="Times New Roman" w:hint="eastAsia"/>
                <w:spacing w:val="-2"/>
                <w:sz w:val="22"/>
                <w:lang w:val="vi-VN" w:eastAsia="vi-VN" w:bidi="vi-VN"/>
              </w:rPr>
              <w:t>á</w:t>
            </w:r>
            <w:r w:rsidRPr="00FB5B97">
              <w:rPr>
                <w:rFonts w:eastAsia="Times New Roman" w:cs="Times New Roman"/>
                <w:spacing w:val="-2"/>
                <w:sz w:val="22"/>
                <w:lang w:val="vi-VN" w:eastAsia="vi-VN" w:bidi="vi-VN"/>
              </w:rPr>
              <w:t>t h</w:t>
            </w:r>
            <w:r w:rsidRPr="00FB5B97">
              <w:rPr>
                <w:rFonts w:eastAsia="Times New Roman" w:cs="Times New Roman" w:hint="eastAsia"/>
                <w:spacing w:val="-2"/>
                <w:sz w:val="22"/>
                <w:lang w:val="vi-VN" w:eastAsia="vi-VN" w:bidi="vi-VN"/>
              </w:rPr>
              <w:t>à</w:t>
            </w:r>
            <w:r w:rsidRPr="00FB5B97">
              <w:rPr>
                <w:rFonts w:eastAsia="Times New Roman" w:cs="Times New Roman"/>
                <w:spacing w:val="-2"/>
                <w:sz w:val="22"/>
                <w:lang w:val="vi-VN" w:eastAsia="vi-VN" w:bidi="vi-VN"/>
              </w:rPr>
              <w:t>nh, Tr</w:t>
            </w:r>
            <w:r w:rsidRPr="00FB5B97">
              <w:rPr>
                <w:rFonts w:eastAsia="Times New Roman" w:cs="Times New Roman" w:hint="eastAsia"/>
                <w:spacing w:val="-2"/>
                <w:sz w:val="22"/>
                <w:lang w:val="vi-VN" w:eastAsia="vi-VN" w:bidi="vi-VN"/>
              </w:rPr>
              <w:t>ư</w:t>
            </w:r>
            <w:r w:rsidRPr="00FB5B97">
              <w:rPr>
                <w:rFonts w:eastAsia="Times New Roman" w:cs="Times New Roman"/>
                <w:spacing w:val="-2"/>
                <w:sz w:val="22"/>
                <w:lang w:val="vi-VN" w:eastAsia="vi-VN" w:bidi="vi-VN"/>
              </w:rPr>
              <w:t>ởng ban T</w:t>
            </w:r>
            <w:r w:rsidRPr="00FB5B97">
              <w:rPr>
                <w:rFonts w:eastAsia="Times New Roman" w:cs="Times New Roman" w:hint="eastAsia"/>
                <w:spacing w:val="-2"/>
                <w:sz w:val="22"/>
                <w:lang w:val="vi-VN" w:eastAsia="vi-VN" w:bidi="vi-VN"/>
              </w:rPr>
              <w:t>ô</w:t>
            </w:r>
            <w:r w:rsidRPr="00FB5B97">
              <w:rPr>
                <w:rFonts w:eastAsia="Times New Roman" w:cs="Times New Roman"/>
                <w:spacing w:val="-2"/>
                <w:sz w:val="22"/>
                <w:lang w:val="vi-VN" w:eastAsia="vi-VN" w:bidi="vi-VN"/>
              </w:rPr>
              <w:t>n gi</w:t>
            </w:r>
            <w:r w:rsidRPr="00FB5B97">
              <w:rPr>
                <w:rFonts w:eastAsia="Times New Roman" w:cs="Times New Roman" w:hint="eastAsia"/>
                <w:spacing w:val="-2"/>
                <w:sz w:val="22"/>
                <w:lang w:val="vi-VN" w:eastAsia="vi-VN" w:bidi="vi-VN"/>
              </w:rPr>
              <w:t>á</w:t>
            </w:r>
            <w:r w:rsidRPr="00FB5B97">
              <w:rPr>
                <w:rFonts w:eastAsia="Times New Roman" w:cs="Times New Roman"/>
                <w:spacing w:val="-2"/>
                <w:sz w:val="22"/>
                <w:lang w:val="vi-VN" w:eastAsia="vi-VN" w:bidi="vi-VN"/>
              </w:rPr>
              <w:t>o Ch</w:t>
            </w:r>
            <w:r w:rsidRPr="00FB5B97">
              <w:rPr>
                <w:rFonts w:eastAsia="Times New Roman" w:cs="Times New Roman" w:hint="eastAsia"/>
                <w:spacing w:val="-2"/>
                <w:sz w:val="22"/>
                <w:lang w:val="vi-VN" w:eastAsia="vi-VN" w:bidi="vi-VN"/>
              </w:rPr>
              <w:t>í</w:t>
            </w:r>
            <w:r w:rsidRPr="00FB5B97">
              <w:rPr>
                <w:rFonts w:eastAsia="Times New Roman" w:cs="Times New Roman"/>
                <w:spacing w:val="-2"/>
                <w:sz w:val="22"/>
                <w:lang w:val="vi-VN" w:eastAsia="vi-VN" w:bidi="vi-VN"/>
              </w:rPr>
              <w:t>nh phủ c</w:t>
            </w:r>
            <w:r w:rsidRPr="00FB5B97">
              <w:rPr>
                <w:rFonts w:eastAsia="Times New Roman" w:cs="Times New Roman" w:hint="eastAsia"/>
                <w:spacing w:val="-2"/>
                <w:sz w:val="22"/>
                <w:lang w:val="vi-VN" w:eastAsia="vi-VN" w:bidi="vi-VN"/>
              </w:rPr>
              <w:t>ó</w:t>
            </w:r>
            <w:r w:rsidRPr="00FB5B97">
              <w:rPr>
                <w:rFonts w:eastAsia="Times New Roman" w:cs="Times New Roman"/>
                <w:spacing w:val="-2"/>
                <w:sz w:val="22"/>
                <w:lang w:val="vi-VN" w:eastAsia="vi-VN" w:bidi="vi-VN"/>
              </w:rPr>
              <w:t xml:space="preserve"> quyền:</w:t>
            </w:r>
          </w:p>
          <w:p w14:paraId="1978E96C" w14:textId="77777777" w:rsidR="00E26202" w:rsidRPr="00FB5B97" w:rsidRDefault="00E26202" w:rsidP="00E26202">
            <w:pPr>
              <w:shd w:val="clear" w:color="auto" w:fill="FFFFFF"/>
              <w:spacing w:before="60" w:after="60" w:line="240" w:lineRule="auto"/>
              <w:ind w:firstLine="5"/>
              <w:rPr>
                <w:rFonts w:eastAsia="Times New Roman" w:cs="Times New Roman"/>
                <w:sz w:val="22"/>
              </w:rPr>
            </w:pPr>
            <w:r w:rsidRPr="00FB5B97">
              <w:rPr>
                <w:rFonts w:eastAsia="Times New Roman" w:cs="Times New Roman"/>
                <w:sz w:val="22"/>
                <w:lang w:eastAsia="vi-VN" w:bidi="vi-VN"/>
              </w:rPr>
              <w:t xml:space="preserve">a) </w:t>
            </w:r>
            <w:r w:rsidRPr="00FB5B97">
              <w:rPr>
                <w:rFonts w:eastAsia="Times New Roman" w:cs="Times New Roman"/>
                <w:sz w:val="22"/>
                <w:lang w:val="vi-VN" w:eastAsia="vi-VN" w:bidi="vi-VN"/>
              </w:rPr>
              <w:t>Phạt cảnh cáo;</w:t>
            </w:r>
          </w:p>
          <w:p w14:paraId="4E9F99C4" w14:textId="77777777" w:rsidR="00E26202" w:rsidRPr="00FB5B97" w:rsidRDefault="00E26202" w:rsidP="00E26202">
            <w:pPr>
              <w:shd w:val="clear" w:color="auto" w:fill="FFFFFF"/>
              <w:spacing w:before="60" w:after="60" w:line="240" w:lineRule="auto"/>
              <w:ind w:firstLine="5"/>
              <w:rPr>
                <w:rFonts w:eastAsia="Times New Roman" w:cs="Times New Roman"/>
                <w:sz w:val="22"/>
              </w:rPr>
            </w:pPr>
            <w:r w:rsidRPr="00FB5B97">
              <w:rPr>
                <w:rFonts w:eastAsia="Times New Roman" w:cs="Times New Roman"/>
                <w:sz w:val="22"/>
                <w:lang w:eastAsia="vi-VN" w:bidi="vi-VN"/>
              </w:rPr>
              <w:t xml:space="preserve">b) </w:t>
            </w:r>
            <w:r w:rsidRPr="00FB5B97">
              <w:rPr>
                <w:rFonts w:eastAsia="Times New Roman" w:cs="Times New Roman"/>
                <w:sz w:val="22"/>
                <w:lang w:val="vi-VN" w:eastAsia="vi-VN" w:bidi="vi-VN"/>
              </w:rPr>
              <w:t>Phạt tiền đến 50.000.000 đồng;</w:t>
            </w:r>
          </w:p>
          <w:p w14:paraId="5BDAE39F" w14:textId="77777777" w:rsidR="00E26202" w:rsidRPr="00FB5B97" w:rsidRDefault="00E26202" w:rsidP="00E26202">
            <w:pPr>
              <w:shd w:val="clear" w:color="auto" w:fill="FFFFFF"/>
              <w:spacing w:before="60" w:after="60" w:line="240" w:lineRule="auto"/>
              <w:ind w:firstLine="5"/>
              <w:rPr>
                <w:rFonts w:eastAsia="Times New Roman" w:cs="Times New Roman"/>
                <w:sz w:val="22"/>
              </w:rPr>
            </w:pPr>
            <w:r w:rsidRPr="00FB5B97">
              <w:rPr>
                <w:rFonts w:eastAsia="Times New Roman" w:cs="Times New Roman"/>
                <w:sz w:val="22"/>
                <w:lang w:eastAsia="vi-VN" w:bidi="vi-VN"/>
              </w:rPr>
              <w:t xml:space="preserve">c) </w:t>
            </w:r>
            <w:r w:rsidRPr="00FB5B97">
              <w:rPr>
                <w:rFonts w:eastAsia="Times New Roman" w:cs="Times New Roman"/>
                <w:sz w:val="22"/>
                <w:lang w:val="vi-VN" w:eastAsia="vi-VN" w:bidi="vi-VN"/>
              </w:rPr>
              <w:t>Tước quyền sử dụng giấy phép, chứng chỉ hành nghề có thời hạn hoặc đình chỉ hoạt động có thời hạn;</w:t>
            </w:r>
          </w:p>
          <w:p w14:paraId="775B286B" w14:textId="77777777" w:rsidR="00E26202" w:rsidRPr="00FB5B97" w:rsidRDefault="00E26202" w:rsidP="00E26202">
            <w:pPr>
              <w:shd w:val="clear" w:color="auto" w:fill="FFFFFF"/>
              <w:spacing w:before="60" w:after="60" w:line="240" w:lineRule="auto"/>
              <w:ind w:firstLine="5"/>
              <w:rPr>
                <w:rFonts w:eastAsia="Times New Roman" w:cs="Times New Roman"/>
                <w:sz w:val="22"/>
              </w:rPr>
            </w:pPr>
            <w:r w:rsidRPr="00FB5B97">
              <w:rPr>
                <w:rFonts w:eastAsia="Times New Roman" w:cs="Times New Roman"/>
                <w:sz w:val="22"/>
                <w:lang w:eastAsia="vi-VN" w:bidi="vi-VN"/>
              </w:rPr>
              <w:t xml:space="preserve">d) </w:t>
            </w:r>
            <w:r w:rsidRPr="00FB5B97">
              <w:rPr>
                <w:rFonts w:eastAsia="Times New Roman" w:cs="Times New Roman"/>
                <w:sz w:val="22"/>
                <w:lang w:val="vi-VN" w:eastAsia="vi-VN" w:bidi="vi-VN"/>
              </w:rPr>
              <w:t>Tịch thu tang vật, phương tiện vi phạm hành chính;</w:t>
            </w:r>
          </w:p>
          <w:p w14:paraId="7F2A9305" w14:textId="77777777" w:rsidR="00E26202" w:rsidRPr="00FB5B97" w:rsidRDefault="00E26202" w:rsidP="00E26202">
            <w:pPr>
              <w:shd w:val="clear" w:color="auto" w:fill="FFFFFF"/>
              <w:spacing w:before="60" w:after="60" w:line="240" w:lineRule="auto"/>
              <w:ind w:firstLine="5"/>
              <w:rPr>
                <w:rFonts w:eastAsia="Times New Roman" w:cs="Times New Roman"/>
                <w:sz w:val="22"/>
              </w:rPr>
            </w:pPr>
            <w:r w:rsidRPr="00FB5B97">
              <w:rPr>
                <w:rFonts w:eastAsia="Times New Roman" w:cs="Times New Roman"/>
                <w:sz w:val="22"/>
                <w:lang w:eastAsia="vi-VN" w:bidi="vi-VN"/>
              </w:rPr>
              <w:t>đ)</w:t>
            </w:r>
            <w:r w:rsidRPr="00FB5B97">
              <w:rPr>
                <w:rFonts w:eastAsia="Times New Roman" w:cs="Times New Roman"/>
                <w:sz w:val="22"/>
                <w:lang w:val="vi-VN" w:eastAsia="vi-VN" w:bidi="vi-VN"/>
              </w:rPr>
              <w:t xml:space="preserve"> Áp dụng biện pháp khắc phục hậu quả quy định tại khoản 3 Điều 4 của Nghị định này.</w:t>
            </w:r>
            <w:r w:rsidRPr="00FB5B97">
              <w:rPr>
                <w:rFonts w:eastAsia="Times New Roman" w:cs="Times New Roman"/>
                <w:sz w:val="22"/>
                <w:lang w:eastAsia="vi-VN" w:bidi="vi-VN"/>
              </w:rPr>
              <w:t>”</w:t>
            </w:r>
          </w:p>
          <w:p w14:paraId="1F57144A" w14:textId="77777777" w:rsidR="00E26202" w:rsidRPr="00FB5B97" w:rsidRDefault="00E26202" w:rsidP="00E26202">
            <w:pPr>
              <w:shd w:val="clear" w:color="auto" w:fill="FFFFFF"/>
              <w:spacing w:before="60" w:after="60" w:line="240" w:lineRule="auto"/>
              <w:ind w:firstLine="5"/>
              <w:rPr>
                <w:rFonts w:eastAsia="Times New Roman" w:cs="Times New Roman"/>
                <w:spacing w:val="-2"/>
                <w:sz w:val="22"/>
              </w:rPr>
            </w:pPr>
            <w:r w:rsidRPr="00FB5B97">
              <w:rPr>
                <w:rFonts w:eastAsia="Times New Roman" w:cs="Times New Roman"/>
                <w:spacing w:val="-2"/>
                <w:sz w:val="22"/>
                <w:lang w:eastAsia="vi-VN" w:bidi="vi-VN"/>
              </w:rPr>
              <w:t xml:space="preserve">4. </w:t>
            </w:r>
            <w:r w:rsidRPr="00FB5B97">
              <w:rPr>
                <w:rFonts w:eastAsia="Times New Roman" w:cs="Times New Roman"/>
                <w:spacing w:val="-2"/>
                <w:sz w:val="22"/>
              </w:rPr>
              <w:t xml:space="preserve">Trưởng đoàn kiểm tra do Cục trưởng Cục Bảo trợ xã hội, Cục trưởng Cục Bà mẹ và Trẻ em thuộc Bộ Y tế thành lập </w:t>
            </w:r>
            <w:r w:rsidRPr="00FB5B97">
              <w:rPr>
                <w:rFonts w:eastAsia="Times New Roman" w:cs="Times New Roman"/>
                <w:spacing w:val="-2"/>
                <w:sz w:val="22"/>
                <w:lang w:eastAsia="vi-VN" w:bidi="vi-VN"/>
              </w:rPr>
              <w:t>trong thời hạn kiểm tra</w:t>
            </w:r>
            <w:r w:rsidRPr="00FB5B97">
              <w:rPr>
                <w:rFonts w:eastAsia="Times New Roman" w:cs="Times New Roman"/>
                <w:spacing w:val="-2"/>
                <w:sz w:val="22"/>
                <w:lang w:val="vi-VN" w:eastAsia="vi-VN" w:bidi="vi-VN"/>
              </w:rPr>
              <w:t xml:space="preserve"> </w:t>
            </w:r>
            <w:r w:rsidRPr="00FB5B97">
              <w:rPr>
                <w:rFonts w:eastAsia="Times New Roman" w:cs="Times New Roman"/>
                <w:spacing w:val="-2"/>
                <w:sz w:val="22"/>
                <w:lang w:eastAsia="vi-VN" w:bidi="vi-VN"/>
              </w:rPr>
              <w:t xml:space="preserve">lĩnh vực </w:t>
            </w:r>
            <w:r w:rsidRPr="00FB5B97">
              <w:rPr>
                <w:rFonts w:eastAsia="Times New Roman" w:cs="Times New Roman"/>
                <w:sz w:val="22"/>
              </w:rPr>
              <w:t>bảo trợ, trợ giúp xã hội, trợ cấp hưu trí xã hội, hỗ trợ nạn nhân bị mua bán người và trẻ em, người cao tuổi, người khuyết tật</w:t>
            </w:r>
            <w:r w:rsidRPr="00FB5B97" w:rsidDel="00C2471E">
              <w:rPr>
                <w:rFonts w:eastAsia="Times New Roman" w:cs="Times New Roman"/>
                <w:spacing w:val="-2"/>
                <w:sz w:val="22"/>
                <w:lang w:eastAsia="vi-VN" w:bidi="vi-VN"/>
              </w:rPr>
              <w:t xml:space="preserve"> </w:t>
            </w:r>
            <w:r w:rsidRPr="00FB5B97">
              <w:rPr>
                <w:rFonts w:eastAsia="Times New Roman" w:cs="Times New Roman"/>
                <w:spacing w:val="-2"/>
                <w:sz w:val="22"/>
                <w:lang w:eastAsia="vi-VN" w:bidi="vi-VN"/>
              </w:rPr>
              <w:t xml:space="preserve"> hoặc kiểm tra các lĩnh vực khác có liên quan trực tiếp đến lĩnh vực bảo trợ, trợ giúp xã hội và trẻ em</w:t>
            </w:r>
            <w:r w:rsidRPr="00FB5B97">
              <w:rPr>
                <w:rFonts w:eastAsia="Times New Roman" w:cs="Times New Roman"/>
                <w:spacing w:val="-2"/>
                <w:sz w:val="22"/>
                <w:lang w:val="vi-VN" w:eastAsia="vi-VN" w:bidi="vi-VN"/>
              </w:rPr>
              <w:t xml:space="preserve"> </w:t>
            </w:r>
            <w:r w:rsidRPr="00FB5B97">
              <w:rPr>
                <w:rFonts w:eastAsia="Times New Roman" w:cs="Times New Roman"/>
                <w:spacing w:val="-2"/>
                <w:sz w:val="22"/>
              </w:rPr>
              <w:t xml:space="preserve">có </w:t>
            </w:r>
            <w:r w:rsidRPr="00FB5B97">
              <w:rPr>
                <w:rFonts w:eastAsia="Times New Roman" w:cs="Times New Roman"/>
                <w:spacing w:val="-2"/>
                <w:sz w:val="22"/>
                <w:lang w:eastAsia="vi-VN" w:bidi="vi-VN"/>
              </w:rPr>
              <w:t>quyền xử phạt theo quy định tại khoản 2 Điều này.</w:t>
            </w:r>
          </w:p>
          <w:p w14:paraId="21B63FA1" w14:textId="58DACA09" w:rsidR="00FB2C65" w:rsidRPr="00FB5B97" w:rsidRDefault="00E26202" w:rsidP="00E26202">
            <w:pPr>
              <w:shd w:val="clear" w:color="auto" w:fill="FFFFFF"/>
              <w:spacing w:before="60" w:after="60" w:line="240" w:lineRule="auto"/>
              <w:ind w:firstLine="5"/>
              <w:rPr>
                <w:rFonts w:eastAsia="Times New Roman" w:cs="Times New Roman"/>
                <w:spacing w:val="-2"/>
                <w:sz w:val="22"/>
                <w:lang w:eastAsia="vi-VN" w:bidi="vi-VN"/>
              </w:rPr>
            </w:pPr>
            <w:r w:rsidRPr="00FB5B97">
              <w:rPr>
                <w:rFonts w:eastAsia="Times New Roman" w:cs="Times New Roman"/>
                <w:spacing w:val="-2"/>
                <w:sz w:val="22"/>
              </w:rPr>
              <w:t xml:space="preserve">5. Trưởng đoàn kiểm tra do Bộ trưởng thành lập </w:t>
            </w:r>
            <w:r w:rsidRPr="00FB5B97">
              <w:rPr>
                <w:rFonts w:eastAsia="Times New Roman" w:cs="Times New Roman"/>
                <w:spacing w:val="-2"/>
                <w:sz w:val="22"/>
                <w:lang w:eastAsia="vi-VN" w:bidi="vi-VN"/>
              </w:rPr>
              <w:t>trong thời hạn kiểm tra</w:t>
            </w:r>
            <w:r w:rsidRPr="00FB5B97">
              <w:rPr>
                <w:rFonts w:eastAsia="Times New Roman" w:cs="Times New Roman"/>
                <w:spacing w:val="-2"/>
                <w:sz w:val="22"/>
                <w:lang w:val="vi-VN" w:eastAsia="vi-VN" w:bidi="vi-VN"/>
              </w:rPr>
              <w:t xml:space="preserve"> </w:t>
            </w:r>
            <w:r w:rsidRPr="00FB5B97">
              <w:rPr>
                <w:rFonts w:eastAsia="Times New Roman" w:cs="Times New Roman"/>
                <w:spacing w:val="-2"/>
                <w:sz w:val="22"/>
                <w:lang w:eastAsia="vi-VN" w:bidi="vi-VN"/>
              </w:rPr>
              <w:t xml:space="preserve">lĩnh vực </w:t>
            </w:r>
            <w:r w:rsidRPr="00FB5B97">
              <w:rPr>
                <w:rFonts w:eastAsia="Times New Roman" w:cs="Times New Roman"/>
                <w:sz w:val="22"/>
              </w:rPr>
              <w:t>bảo trợ, trợ giúp xã hội, trợ cấp hưu trí xã hội, hỗ trợ nạn nhân bị mua bán người và trẻ em, người cao tuổi, người khuyết tật</w:t>
            </w:r>
            <w:r w:rsidRPr="00FB5B97" w:rsidDel="00C2471E">
              <w:rPr>
                <w:rFonts w:eastAsia="Times New Roman" w:cs="Times New Roman"/>
                <w:spacing w:val="-2"/>
                <w:sz w:val="22"/>
                <w:lang w:eastAsia="vi-VN" w:bidi="vi-VN"/>
              </w:rPr>
              <w:t xml:space="preserve"> </w:t>
            </w:r>
            <w:r w:rsidRPr="00FB5B97">
              <w:rPr>
                <w:rFonts w:eastAsia="Times New Roman" w:cs="Times New Roman"/>
                <w:spacing w:val="-2"/>
                <w:sz w:val="22"/>
                <w:lang w:eastAsia="vi-VN" w:bidi="vi-VN"/>
              </w:rPr>
              <w:t xml:space="preserve">hoặc kiểm tra các lĩnh vực khác có liên quan trực tiếp đến </w:t>
            </w:r>
            <w:r w:rsidRPr="00FB5B97">
              <w:rPr>
                <w:rFonts w:eastAsia="Times New Roman" w:cs="Times New Roman"/>
                <w:sz w:val="22"/>
              </w:rPr>
              <w:t>bảo trợ, trợ giúp xã hội, trợ cấp hưu trí xã hội, hỗ trợ nạn nhân bị mua bán người và trẻ em, người cao tuổi, người khuyết tật</w:t>
            </w:r>
            <w:r w:rsidRPr="00FB5B97" w:rsidDel="00C2471E">
              <w:rPr>
                <w:rFonts w:eastAsia="Times New Roman" w:cs="Times New Roman"/>
                <w:spacing w:val="-2"/>
                <w:sz w:val="22"/>
                <w:lang w:eastAsia="vi-VN" w:bidi="vi-VN"/>
              </w:rPr>
              <w:t xml:space="preserve"> </w:t>
            </w:r>
            <w:r w:rsidRPr="00FB5B97">
              <w:rPr>
                <w:rFonts w:eastAsia="Times New Roman" w:cs="Times New Roman"/>
                <w:spacing w:val="-2"/>
                <w:sz w:val="22"/>
              </w:rPr>
              <w:t xml:space="preserve">có </w:t>
            </w:r>
            <w:r w:rsidRPr="00FB5B97">
              <w:rPr>
                <w:rFonts w:eastAsia="Times New Roman" w:cs="Times New Roman"/>
                <w:spacing w:val="-2"/>
                <w:sz w:val="22"/>
                <w:lang w:eastAsia="vi-VN" w:bidi="vi-VN"/>
              </w:rPr>
              <w:t>quyền xử phạt theo quy định tại khoản 3 Điều này.”.</w:t>
            </w:r>
          </w:p>
        </w:tc>
        <w:tc>
          <w:tcPr>
            <w:tcW w:w="2835" w:type="dxa"/>
          </w:tcPr>
          <w:p w14:paraId="2FA9B428" w14:textId="4DFD72FA" w:rsidR="000D6518" w:rsidRPr="006A38EE" w:rsidRDefault="000D6518" w:rsidP="00B60ABF">
            <w:pPr>
              <w:shd w:val="clear" w:color="auto" w:fill="FFFFFF"/>
              <w:spacing w:before="100" w:after="100" w:line="240" w:lineRule="atLeast"/>
              <w:rPr>
                <w:rFonts w:cs="Times New Roman"/>
                <w:sz w:val="22"/>
              </w:rPr>
            </w:pPr>
            <w:bookmarkStart w:id="427" w:name="_Hlk216438541"/>
            <w:r w:rsidRPr="006A38EE">
              <w:rPr>
                <w:rFonts w:cs="Times New Roman"/>
                <w:sz w:val="22"/>
              </w:rPr>
              <w:lastRenderedPageBreak/>
              <w:t xml:space="preserve">Quy định thẩm quyền </w:t>
            </w:r>
            <w:r w:rsidRPr="006A38EE">
              <w:rPr>
                <w:rFonts w:eastAsia="Times New Roman" w:cs="Times New Roman"/>
                <w:spacing w:val="-2"/>
                <w:sz w:val="22"/>
                <w:lang w:eastAsia="vi-VN" w:bidi="vi-VN"/>
              </w:rPr>
              <w:t>của Thủ trưởng cơ quan thực hiện nhiệm vụ quản lý nhà nước theo chuyên ngành, lĩnh vực và một số chức danh khác</w:t>
            </w:r>
            <w:r w:rsidR="00B60ABF" w:rsidRPr="006A38EE">
              <w:rPr>
                <w:rFonts w:eastAsia="Times New Roman" w:cs="Times New Roman"/>
                <w:spacing w:val="-2"/>
                <w:sz w:val="22"/>
                <w:lang w:eastAsia="vi-VN" w:bidi="vi-VN"/>
              </w:rPr>
              <w:t xml:space="preserve"> để cụ thể hoá</w:t>
            </w:r>
            <w:r w:rsidR="00B60ABF" w:rsidRPr="006A38EE">
              <w:rPr>
                <w:rFonts w:eastAsia="Times New Roman" w:cs="Times New Roman"/>
                <w:b/>
                <w:spacing w:val="-2"/>
                <w:sz w:val="22"/>
                <w:lang w:eastAsia="vi-VN" w:bidi="vi-VN"/>
              </w:rPr>
              <w:t xml:space="preserve"> </w:t>
            </w:r>
            <w:r w:rsidR="00B60ABF" w:rsidRPr="006A38EE">
              <w:rPr>
                <w:rFonts w:cs="Times New Roman"/>
                <w:sz w:val="22"/>
              </w:rPr>
              <w:t xml:space="preserve">thẩm quyền xử phạt vi phạm hành chính quy định tại </w:t>
            </w:r>
            <w:r w:rsidR="00B60ABF" w:rsidRPr="006A38EE">
              <w:rPr>
                <w:rFonts w:eastAsia="Times New Roman" w:cs="Times New Roman"/>
                <w:b/>
                <w:spacing w:val="-2"/>
                <w:sz w:val="22"/>
                <w:lang w:eastAsia="vi-VN" w:bidi="vi-VN"/>
              </w:rPr>
              <w:t xml:space="preserve">Điều 6 </w:t>
            </w:r>
            <w:r w:rsidR="00B60ABF" w:rsidRPr="006A38EE">
              <w:rPr>
                <w:rFonts w:eastAsia="Times New Roman" w:cs="Times New Roman"/>
                <w:iCs/>
                <w:spacing w:val="-4"/>
                <w:sz w:val="22"/>
              </w:rPr>
              <w:t xml:space="preserve">Nghị định số </w:t>
            </w:r>
            <w:r w:rsidR="00B60ABF" w:rsidRPr="006A38EE">
              <w:rPr>
                <w:rFonts w:eastAsia="Times New Roman" w:cs="Times New Roman"/>
                <w:spacing w:val="-4"/>
                <w:sz w:val="22"/>
              </w:rPr>
              <w:t>189/2025/NĐ-CP</w:t>
            </w:r>
            <w:r w:rsidR="00B60ABF" w:rsidRPr="006A38EE">
              <w:rPr>
                <w:rFonts w:eastAsia="Times New Roman" w:cs="Times New Roman"/>
                <w:iCs/>
                <w:spacing w:val="-4"/>
                <w:sz w:val="22"/>
              </w:rPr>
              <w:t xml:space="preserve"> ngày 01 tháng 7 năm 2025 của Chính phủ quy định chi tiết </w:t>
            </w:r>
            <w:hyperlink r:id="rId14" w:tgtFrame="_blank" w:history="1">
              <w:r w:rsidR="00B60ABF" w:rsidRPr="006A38EE">
                <w:rPr>
                  <w:rFonts w:eastAsia="Times New Roman" w:cs="Times New Roman"/>
                  <w:iCs/>
                  <w:spacing w:val="-4"/>
                  <w:sz w:val="22"/>
                </w:rPr>
                <w:t>Luật Xử lý vi phạm hành chính</w:t>
              </w:r>
            </w:hyperlink>
            <w:r w:rsidR="00B60ABF" w:rsidRPr="006A38EE">
              <w:rPr>
                <w:rFonts w:eastAsia="Times New Roman" w:cs="Times New Roman"/>
                <w:iCs/>
                <w:spacing w:val="-4"/>
                <w:sz w:val="22"/>
              </w:rPr>
              <w:t> về thẩm quyền xử phạt vi phạm hành chính</w:t>
            </w:r>
            <w:r w:rsidR="00E26202">
              <w:rPr>
                <w:rFonts w:eastAsia="Times New Roman" w:cs="Times New Roman"/>
                <w:iCs/>
                <w:sz w:val="22"/>
              </w:rPr>
              <w:t xml:space="preserve"> và quy định tại </w:t>
            </w:r>
            <w:r w:rsidR="00E26202">
              <w:rPr>
                <w:spacing w:val="-4"/>
                <w:sz w:val="22"/>
              </w:rPr>
              <w:t>khoản  9 Điều 2 Nghị định số 42/2025/NĐ-CP ngày 27/2/2025 quy định chức năng, nhiệm vụ của Bộ Y tế.</w:t>
            </w:r>
          </w:p>
          <w:bookmarkEnd w:id="427"/>
          <w:p w14:paraId="2955D6BD" w14:textId="293DB563" w:rsidR="00FB2C65" w:rsidRPr="006A38EE" w:rsidRDefault="00FB2C65" w:rsidP="00B60ABF">
            <w:pPr>
              <w:spacing w:before="100" w:after="100" w:line="240" w:lineRule="atLeast"/>
              <w:rPr>
                <w:rFonts w:cs="Times New Roman"/>
                <w:sz w:val="22"/>
              </w:rPr>
            </w:pPr>
            <w:r w:rsidRPr="006A38EE">
              <w:rPr>
                <w:rFonts w:cs="Times New Roman"/>
                <w:sz w:val="22"/>
              </w:rPr>
              <w:t xml:space="preserve"> </w:t>
            </w:r>
          </w:p>
        </w:tc>
      </w:tr>
      <w:tr w:rsidR="00FB2C65" w:rsidRPr="006A38EE" w14:paraId="33907EDD" w14:textId="77777777" w:rsidTr="00AA49C7">
        <w:tc>
          <w:tcPr>
            <w:tcW w:w="6379" w:type="dxa"/>
          </w:tcPr>
          <w:p w14:paraId="119B9236" w14:textId="2146F66D"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28" w:name="dieu_40"/>
            <w:r w:rsidRPr="006A38EE">
              <w:rPr>
                <w:rFonts w:eastAsia="Times New Roman" w:cs="Times New Roman"/>
                <w:b/>
                <w:bCs/>
                <w:spacing w:val="-2"/>
                <w:sz w:val="22"/>
              </w:rPr>
              <w:lastRenderedPageBreak/>
              <w:t>Điều 40. Thẩm quyền của Quản lý thị trường</w:t>
            </w:r>
            <w:bookmarkEnd w:id="428"/>
          </w:p>
          <w:p w14:paraId="1844E0EF"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29" w:name="khoan_40_1"/>
            <w:r w:rsidRPr="006A38EE">
              <w:rPr>
                <w:rFonts w:eastAsia="Times New Roman" w:cs="Times New Roman"/>
                <w:spacing w:val="-2"/>
                <w:sz w:val="22"/>
              </w:rPr>
              <w:t>1. Kiểm soát viên thị trường đang thi hành công vụ có quyền:</w:t>
            </w:r>
            <w:bookmarkEnd w:id="429"/>
          </w:p>
          <w:p w14:paraId="2575F6F6"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lastRenderedPageBreak/>
              <w:t>a) Phạt cảnh cáo;</w:t>
            </w:r>
          </w:p>
          <w:p w14:paraId="398FEF71"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500.000 đồng.</w:t>
            </w:r>
          </w:p>
          <w:p w14:paraId="61E1A51B"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30" w:name="khoan_40_2"/>
            <w:r w:rsidRPr="006A38EE">
              <w:rPr>
                <w:rFonts w:eastAsia="Times New Roman" w:cs="Times New Roman"/>
                <w:spacing w:val="-2"/>
                <w:sz w:val="22"/>
              </w:rPr>
              <w:t>2. Đội trưởng Đội Quản lý thị trường, Trưởng phòng Nghiệp vụ thuộc Cục Nghiệp vụ quản lý thị trường có quyền:</w:t>
            </w:r>
            <w:bookmarkEnd w:id="430"/>
          </w:p>
          <w:p w14:paraId="2887DB98"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7F002770"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25.000.000 đồng;</w:t>
            </w:r>
          </w:p>
          <w:p w14:paraId="43F5EFFE"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c) Tịch thu tang vật, phương tiện vi phạm hành chính có giá trị không vượt quá 50.000.000 đồng;</w:t>
            </w:r>
          </w:p>
          <w:p w14:paraId="4D04CA4D"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d) Áp dụng biện pháp khắc phục hậu quả quy định tại các điểm đ, h, i khoản 1 Điều 28 của </w:t>
            </w:r>
            <w:bookmarkStart w:id="431" w:name="tvpllink_ceimhmlxeb_3"/>
            <w:r w:rsidRPr="006A38EE">
              <w:rPr>
                <w:rFonts w:eastAsia="Times New Roman" w:cs="Times New Roman"/>
                <w:spacing w:val="-2"/>
                <w:sz w:val="22"/>
              </w:rPr>
              <w:fldChar w:fldCharType="begin"/>
            </w:r>
            <w:r w:rsidRPr="006A38EE">
              <w:rPr>
                <w:rFonts w:eastAsia="Times New Roman" w:cs="Times New Roman"/>
                <w:spacing w:val="-2"/>
                <w:sz w:val="22"/>
              </w:rPr>
              <w:instrText xml:space="preserve"> HYPERLINK "https://thuvienphapluat.vn/van-ban/Vi-pham-hanh-chinh/Luat-xu-ly-vi-pham-hanh-chinh-2012-142766.aspx" \t "_blank" </w:instrText>
            </w:r>
            <w:r w:rsidRPr="006A38EE">
              <w:rPr>
                <w:rFonts w:eastAsia="Times New Roman" w:cs="Times New Roman"/>
                <w:spacing w:val="-2"/>
                <w:sz w:val="22"/>
              </w:rPr>
              <w:fldChar w:fldCharType="separate"/>
            </w:r>
            <w:r w:rsidRPr="006A38EE">
              <w:rPr>
                <w:rFonts w:eastAsia="Times New Roman" w:cs="Times New Roman"/>
                <w:spacing w:val="-2"/>
                <w:sz w:val="22"/>
              </w:rPr>
              <w:t>Luật Xử lý vi phạm hành chính</w:t>
            </w:r>
            <w:r w:rsidRPr="006A38EE">
              <w:rPr>
                <w:rFonts w:eastAsia="Times New Roman" w:cs="Times New Roman"/>
                <w:spacing w:val="-2"/>
                <w:sz w:val="22"/>
              </w:rPr>
              <w:fldChar w:fldCharType="end"/>
            </w:r>
            <w:bookmarkEnd w:id="431"/>
            <w:r w:rsidRPr="006A38EE">
              <w:rPr>
                <w:rFonts w:eastAsia="Times New Roman" w:cs="Times New Roman"/>
                <w:spacing w:val="-2"/>
                <w:sz w:val="22"/>
              </w:rPr>
              <w:t> và các </w:t>
            </w:r>
            <w:bookmarkStart w:id="432" w:name="tc_65"/>
            <w:r w:rsidRPr="006A38EE">
              <w:rPr>
                <w:rFonts w:eastAsia="Times New Roman" w:cs="Times New Roman"/>
                <w:spacing w:val="-2"/>
                <w:sz w:val="22"/>
              </w:rPr>
              <w:t>điểm d, p, q và r khoản 3 Điều 4 của Nghị định này</w:t>
            </w:r>
            <w:bookmarkEnd w:id="432"/>
            <w:r w:rsidRPr="006A38EE">
              <w:rPr>
                <w:rFonts w:eastAsia="Times New Roman" w:cs="Times New Roman"/>
                <w:spacing w:val="-2"/>
                <w:sz w:val="22"/>
              </w:rPr>
              <w:t>.</w:t>
            </w:r>
          </w:p>
          <w:p w14:paraId="4BD1BC72"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33" w:name="khoan_40_3"/>
            <w:r w:rsidRPr="006A38EE">
              <w:rPr>
                <w:rFonts w:eastAsia="Times New Roman" w:cs="Times New Roman"/>
                <w:spacing w:val="-2"/>
                <w:sz w:val="22"/>
              </w:rPr>
              <w:t>3. Cục trưởng Cục Quản lý thị trường cấp tỉnh, Cục trưởng Cục Nghiệp vụ quản lý thị trường thuộc Tổng cục Quản lý thị trường có quyền:</w:t>
            </w:r>
            <w:bookmarkEnd w:id="433"/>
          </w:p>
          <w:p w14:paraId="48373E66"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0A61B8DB"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50.000.000 đồng;</w:t>
            </w:r>
          </w:p>
          <w:p w14:paraId="61FD6F51"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c) Tịch thu tang vật, phương tiện vi phạm hành chính;</w:t>
            </w:r>
          </w:p>
          <w:p w14:paraId="52A45463"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d) Tước quyền sử dụng giấy phép, chứng chỉ hành nghề có thời hạn hoặc đình chỉ hoạt động có thời hạn;</w:t>
            </w:r>
          </w:p>
          <w:p w14:paraId="05462B44"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đ) Áp dụng biện pháp khắc phục hậu quả quy định tại các điểm đ, h, i khoản 1 Điều 28 của </w:t>
            </w:r>
            <w:bookmarkStart w:id="434" w:name="tvpllink_ceimhmlxeb_4"/>
            <w:r w:rsidRPr="006A38EE">
              <w:rPr>
                <w:rFonts w:eastAsia="Times New Roman" w:cs="Times New Roman"/>
                <w:spacing w:val="-2"/>
                <w:sz w:val="22"/>
              </w:rPr>
              <w:fldChar w:fldCharType="begin"/>
            </w:r>
            <w:r w:rsidRPr="006A38EE">
              <w:rPr>
                <w:rFonts w:eastAsia="Times New Roman" w:cs="Times New Roman"/>
                <w:spacing w:val="-2"/>
                <w:sz w:val="22"/>
              </w:rPr>
              <w:instrText xml:space="preserve"> HYPERLINK "https://thuvienphapluat.vn/van-ban/Vi-pham-hanh-chinh/Luat-xu-ly-vi-pham-hanh-chinh-2012-142766.aspx" \t "_blank" </w:instrText>
            </w:r>
            <w:r w:rsidRPr="006A38EE">
              <w:rPr>
                <w:rFonts w:eastAsia="Times New Roman" w:cs="Times New Roman"/>
                <w:spacing w:val="-2"/>
                <w:sz w:val="22"/>
              </w:rPr>
              <w:fldChar w:fldCharType="separate"/>
            </w:r>
            <w:r w:rsidRPr="006A38EE">
              <w:rPr>
                <w:rFonts w:eastAsia="Times New Roman" w:cs="Times New Roman"/>
                <w:spacing w:val="-2"/>
                <w:sz w:val="22"/>
              </w:rPr>
              <w:t>Luật Xử lý vi phạm hành chính</w:t>
            </w:r>
            <w:r w:rsidRPr="006A38EE">
              <w:rPr>
                <w:rFonts w:eastAsia="Times New Roman" w:cs="Times New Roman"/>
                <w:spacing w:val="-2"/>
                <w:sz w:val="22"/>
              </w:rPr>
              <w:fldChar w:fldCharType="end"/>
            </w:r>
            <w:bookmarkEnd w:id="434"/>
            <w:r w:rsidRPr="006A38EE">
              <w:rPr>
                <w:rFonts w:eastAsia="Times New Roman" w:cs="Times New Roman"/>
                <w:spacing w:val="-2"/>
                <w:sz w:val="22"/>
              </w:rPr>
              <w:t> và các </w:t>
            </w:r>
            <w:bookmarkStart w:id="435" w:name="tc_66"/>
            <w:r w:rsidRPr="006A38EE">
              <w:rPr>
                <w:rFonts w:eastAsia="Times New Roman" w:cs="Times New Roman"/>
                <w:spacing w:val="-2"/>
                <w:sz w:val="22"/>
              </w:rPr>
              <w:t>điểm d, p, q và r khoản 3 Điều 4 của Nghị định này</w:t>
            </w:r>
            <w:bookmarkEnd w:id="435"/>
            <w:r w:rsidRPr="006A38EE">
              <w:rPr>
                <w:rFonts w:eastAsia="Times New Roman" w:cs="Times New Roman"/>
                <w:spacing w:val="-2"/>
                <w:sz w:val="22"/>
              </w:rPr>
              <w:t>.</w:t>
            </w:r>
          </w:p>
          <w:p w14:paraId="6FF68640"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36" w:name="khoan_40_4"/>
            <w:r w:rsidRPr="006A38EE">
              <w:rPr>
                <w:rFonts w:eastAsia="Times New Roman" w:cs="Times New Roman"/>
                <w:spacing w:val="-2"/>
                <w:sz w:val="22"/>
              </w:rPr>
              <w:t>4. Tổng cục trưởng Tổng cục Quản lý thị trường có quyền:</w:t>
            </w:r>
            <w:bookmarkEnd w:id="436"/>
          </w:p>
          <w:p w14:paraId="5F892814"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2BD37796"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50.000.000 đồng;</w:t>
            </w:r>
          </w:p>
          <w:p w14:paraId="6A9F73AE"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c) Tịch thu tang vật, phương tiện vi phạm hành chính;</w:t>
            </w:r>
          </w:p>
          <w:p w14:paraId="0225D147"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d) Tước quyền sử dụng giấy phép, chứng chỉ hành nghề có thời hạn hoặc đình chỉ hoạt động có thời hạn;</w:t>
            </w:r>
          </w:p>
          <w:p w14:paraId="7FDA35F4"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đ) Áp dụng biện pháp khắc phục hậu quả quy định tại các điểm đ, h, i khoản 1 Điều 28 của </w:t>
            </w:r>
            <w:bookmarkStart w:id="437" w:name="tvpllink_ceimhmlxeb_5"/>
            <w:r w:rsidRPr="006A38EE">
              <w:rPr>
                <w:rFonts w:eastAsia="Times New Roman" w:cs="Times New Roman"/>
                <w:spacing w:val="-2"/>
                <w:sz w:val="22"/>
              </w:rPr>
              <w:fldChar w:fldCharType="begin"/>
            </w:r>
            <w:r w:rsidRPr="006A38EE">
              <w:rPr>
                <w:rFonts w:eastAsia="Times New Roman" w:cs="Times New Roman"/>
                <w:spacing w:val="-2"/>
                <w:sz w:val="22"/>
              </w:rPr>
              <w:instrText xml:space="preserve"> HYPERLINK "https://thuvienphapluat.vn/van-ban/Vi-pham-hanh-chinh/Luat-xu-ly-vi-pham-hanh-chinh-2012-142766.aspx" \t "_blank" </w:instrText>
            </w:r>
            <w:r w:rsidRPr="006A38EE">
              <w:rPr>
                <w:rFonts w:eastAsia="Times New Roman" w:cs="Times New Roman"/>
                <w:spacing w:val="-2"/>
                <w:sz w:val="22"/>
              </w:rPr>
              <w:fldChar w:fldCharType="separate"/>
            </w:r>
            <w:r w:rsidRPr="006A38EE">
              <w:rPr>
                <w:rFonts w:eastAsia="Times New Roman" w:cs="Times New Roman"/>
                <w:spacing w:val="-2"/>
                <w:sz w:val="22"/>
              </w:rPr>
              <w:t>Luật Xử lý vi phạm hành chính</w:t>
            </w:r>
            <w:r w:rsidRPr="006A38EE">
              <w:rPr>
                <w:rFonts w:eastAsia="Times New Roman" w:cs="Times New Roman"/>
                <w:spacing w:val="-2"/>
                <w:sz w:val="22"/>
              </w:rPr>
              <w:fldChar w:fldCharType="end"/>
            </w:r>
            <w:bookmarkEnd w:id="437"/>
            <w:r w:rsidRPr="006A38EE">
              <w:rPr>
                <w:rFonts w:eastAsia="Times New Roman" w:cs="Times New Roman"/>
                <w:spacing w:val="-2"/>
                <w:sz w:val="22"/>
              </w:rPr>
              <w:t> và các </w:t>
            </w:r>
            <w:bookmarkStart w:id="438" w:name="tc_67"/>
            <w:r w:rsidRPr="006A38EE">
              <w:rPr>
                <w:rFonts w:eastAsia="Times New Roman" w:cs="Times New Roman"/>
                <w:spacing w:val="-2"/>
                <w:sz w:val="22"/>
              </w:rPr>
              <w:t xml:space="preserve">điểm d, p, </w:t>
            </w:r>
            <w:r w:rsidRPr="006A38EE">
              <w:rPr>
                <w:rFonts w:eastAsia="Times New Roman" w:cs="Times New Roman"/>
                <w:spacing w:val="-2"/>
                <w:sz w:val="22"/>
              </w:rPr>
              <w:lastRenderedPageBreak/>
              <w:t>q và r khoản 3 Điều 4 của Nghị định này</w:t>
            </w:r>
            <w:bookmarkEnd w:id="438"/>
            <w:r w:rsidRPr="006A38EE">
              <w:rPr>
                <w:rFonts w:eastAsia="Times New Roman" w:cs="Times New Roman"/>
                <w:spacing w:val="-2"/>
                <w:sz w:val="22"/>
              </w:rPr>
              <w:t>.</w:t>
            </w:r>
          </w:p>
        </w:tc>
        <w:tc>
          <w:tcPr>
            <w:tcW w:w="5954" w:type="dxa"/>
          </w:tcPr>
          <w:p w14:paraId="66C383F1" w14:textId="77777777" w:rsidR="00E26202" w:rsidRPr="00E26202" w:rsidRDefault="00E26202" w:rsidP="00E26202">
            <w:pPr>
              <w:shd w:val="clear" w:color="auto" w:fill="FFFFFF"/>
              <w:spacing w:before="60" w:after="60" w:line="240" w:lineRule="auto"/>
              <w:ind w:firstLine="5"/>
              <w:rPr>
                <w:rFonts w:eastAsia="Times New Roman" w:cs="Times New Roman"/>
                <w:b/>
                <w:bCs/>
                <w:sz w:val="22"/>
                <w:lang w:val="vi-VN" w:eastAsia="vi-VN" w:bidi="vi-VN"/>
              </w:rPr>
            </w:pPr>
            <w:r w:rsidRPr="00E26202">
              <w:rPr>
                <w:rFonts w:eastAsia="Times New Roman" w:cs="Times New Roman"/>
                <w:b/>
                <w:bCs/>
                <w:sz w:val="22"/>
                <w:lang w:val="vi-VN" w:eastAsia="vi-VN" w:bidi="vi-VN"/>
              </w:rPr>
              <w:lastRenderedPageBreak/>
              <w:t xml:space="preserve">Điều </w:t>
            </w:r>
            <w:r w:rsidRPr="00E26202">
              <w:rPr>
                <w:rFonts w:eastAsia="Times New Roman" w:cs="Times New Roman"/>
                <w:b/>
                <w:bCs/>
                <w:sz w:val="22"/>
                <w:lang w:eastAsia="vi-VN" w:bidi="vi-VN"/>
              </w:rPr>
              <w:t>39</w:t>
            </w:r>
            <w:r w:rsidRPr="00E26202">
              <w:rPr>
                <w:rFonts w:eastAsia="Times New Roman" w:cs="Times New Roman"/>
                <w:b/>
                <w:bCs/>
                <w:sz w:val="22"/>
                <w:lang w:val="vi-VN" w:eastAsia="vi-VN" w:bidi="vi-VN"/>
              </w:rPr>
              <w:t>. Thẩm quyền của Quản lý thị trường</w:t>
            </w:r>
          </w:p>
          <w:p w14:paraId="75A99535" w14:textId="77777777" w:rsidR="00E26202" w:rsidRPr="00E26202" w:rsidRDefault="00E26202" w:rsidP="00E26202">
            <w:pPr>
              <w:shd w:val="clear" w:color="auto" w:fill="FFFFFF"/>
              <w:spacing w:before="60" w:after="60" w:line="240" w:lineRule="auto"/>
              <w:ind w:firstLine="5"/>
              <w:rPr>
                <w:rFonts w:eastAsia="Times New Roman" w:cs="Times New Roman"/>
                <w:sz w:val="22"/>
              </w:rPr>
            </w:pPr>
            <w:r w:rsidRPr="00E26202">
              <w:rPr>
                <w:rFonts w:eastAsia="Times New Roman" w:cs="Times New Roman"/>
                <w:sz w:val="22"/>
                <w:lang w:eastAsia="vi-VN" w:bidi="vi-VN"/>
              </w:rPr>
              <w:t xml:space="preserve">1. </w:t>
            </w:r>
            <w:r w:rsidRPr="00E26202">
              <w:rPr>
                <w:rFonts w:eastAsia="Times New Roman" w:cs="Times New Roman"/>
                <w:sz w:val="22"/>
                <w:lang w:val="vi-VN" w:eastAsia="vi-VN" w:bidi="vi-VN"/>
              </w:rPr>
              <w:t>Kiểm soát viên thị trường đang thi hành công vụ có quyền:</w:t>
            </w:r>
          </w:p>
          <w:p w14:paraId="05CDF83C" w14:textId="77777777" w:rsidR="00E26202" w:rsidRPr="00E26202" w:rsidRDefault="00E26202" w:rsidP="00E26202">
            <w:pPr>
              <w:shd w:val="clear" w:color="auto" w:fill="FFFFFF"/>
              <w:spacing w:before="60" w:after="60" w:line="240" w:lineRule="auto"/>
              <w:ind w:firstLine="5"/>
              <w:rPr>
                <w:rFonts w:eastAsia="Times New Roman" w:cs="Times New Roman"/>
                <w:sz w:val="22"/>
              </w:rPr>
            </w:pPr>
            <w:r w:rsidRPr="00E26202">
              <w:rPr>
                <w:rFonts w:eastAsia="Times New Roman" w:cs="Times New Roman"/>
                <w:sz w:val="22"/>
                <w:lang w:eastAsia="vi-VN" w:bidi="vi-VN"/>
              </w:rPr>
              <w:lastRenderedPageBreak/>
              <w:t xml:space="preserve">a) </w:t>
            </w:r>
            <w:r w:rsidRPr="00E26202">
              <w:rPr>
                <w:rFonts w:eastAsia="Times New Roman" w:cs="Times New Roman"/>
                <w:sz w:val="22"/>
                <w:lang w:val="vi-VN" w:eastAsia="vi-VN" w:bidi="vi-VN"/>
              </w:rPr>
              <w:t>Phạt cảnh cáo;</w:t>
            </w:r>
          </w:p>
          <w:p w14:paraId="49B8D184" w14:textId="77777777" w:rsidR="00E26202" w:rsidRPr="00E26202" w:rsidRDefault="00E26202" w:rsidP="00E26202">
            <w:pPr>
              <w:widowControl w:val="0"/>
              <w:tabs>
                <w:tab w:val="left" w:pos="1013"/>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Phạt tiền đến 5</w:t>
            </w:r>
            <w:r w:rsidRPr="00E26202">
              <w:rPr>
                <w:rFonts w:eastAsia="Times New Roman" w:cs="Times New Roman"/>
                <w:sz w:val="22"/>
                <w:lang w:eastAsia="vi-VN" w:bidi="vi-VN"/>
              </w:rPr>
              <w:t>.0</w:t>
            </w:r>
            <w:r w:rsidRPr="00E26202">
              <w:rPr>
                <w:rFonts w:eastAsia="Times New Roman" w:cs="Times New Roman"/>
                <w:sz w:val="22"/>
                <w:lang w:val="vi-VN" w:eastAsia="vi-VN" w:bidi="vi-VN"/>
              </w:rPr>
              <w:t>00.000 đồng;</w:t>
            </w:r>
          </w:p>
          <w:p w14:paraId="524A85E0" w14:textId="77777777" w:rsidR="00E26202" w:rsidRPr="00E26202" w:rsidRDefault="00E26202" w:rsidP="00E26202">
            <w:pPr>
              <w:widowControl w:val="0"/>
              <w:tabs>
                <w:tab w:val="left" w:pos="1013"/>
              </w:tabs>
              <w:spacing w:before="60" w:after="60" w:line="240" w:lineRule="auto"/>
              <w:ind w:firstLine="5"/>
              <w:rPr>
                <w:rFonts w:eastAsia="Times New Roman" w:cs="Times New Roman"/>
                <w:sz w:val="22"/>
                <w:lang w:eastAsia="vi-VN" w:bidi="vi-VN"/>
              </w:rPr>
            </w:pPr>
            <w:r w:rsidRPr="00E26202">
              <w:rPr>
                <w:rFonts w:eastAsia="Times New Roman" w:cs="Times New Roman"/>
                <w:sz w:val="22"/>
                <w:lang w:eastAsia="vi-VN" w:bidi="vi-VN"/>
              </w:rPr>
              <w:t xml:space="preserve">c) </w:t>
            </w:r>
            <w:r w:rsidRPr="00E26202">
              <w:rPr>
                <w:rFonts w:eastAsia="Times New Roman" w:cs="Times New Roman"/>
                <w:sz w:val="22"/>
                <w:lang w:val="vi-VN" w:eastAsia="vi-VN" w:bidi="vi-VN"/>
              </w:rPr>
              <w:t>Tịch thu tang vật, phương tiện vi phạm hành chính</w:t>
            </w:r>
            <w:r w:rsidRPr="00E26202">
              <w:rPr>
                <w:rFonts w:eastAsia="Times New Roman" w:cs="Times New Roman"/>
                <w:sz w:val="22"/>
                <w:lang w:eastAsia="vi-VN" w:bidi="vi-VN"/>
              </w:rPr>
              <w:t xml:space="preserve"> có giá trị không quá 10.000.000 đồng.</w:t>
            </w:r>
          </w:p>
          <w:p w14:paraId="0FFEC2D0" w14:textId="77777777" w:rsidR="00E26202" w:rsidRPr="00E26202" w:rsidRDefault="00E26202" w:rsidP="00E26202">
            <w:pPr>
              <w:widowControl w:val="0"/>
              <w:tabs>
                <w:tab w:val="left" w:pos="97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2. </w:t>
            </w:r>
            <w:r w:rsidRPr="00E26202">
              <w:rPr>
                <w:rFonts w:eastAsia="Times New Roman" w:cs="Times New Roman"/>
                <w:sz w:val="22"/>
                <w:lang w:val="vi-VN" w:eastAsia="vi-VN" w:bidi="vi-VN"/>
              </w:rPr>
              <w:t xml:space="preserve">Đội trưởng Đội Quản lý thị trường thuộc Cục </w:t>
            </w:r>
            <w:r w:rsidRPr="00E26202">
              <w:rPr>
                <w:rFonts w:eastAsia="Times New Roman" w:cs="Times New Roman"/>
                <w:sz w:val="22"/>
                <w:lang w:eastAsia="vi-VN" w:bidi="vi-VN"/>
              </w:rPr>
              <w:t>Chi cục</w:t>
            </w:r>
            <w:r w:rsidRPr="00E26202">
              <w:rPr>
                <w:rFonts w:eastAsia="Times New Roman" w:cs="Times New Roman"/>
                <w:sz w:val="22"/>
                <w:lang w:val="vi-VN" w:eastAsia="vi-VN" w:bidi="vi-VN"/>
              </w:rPr>
              <w:t xml:space="preserve"> quản lý thị trường</w:t>
            </w:r>
            <w:r w:rsidRPr="00E26202">
              <w:rPr>
                <w:rFonts w:eastAsia="Times New Roman" w:cs="Times New Roman"/>
                <w:sz w:val="22"/>
                <w:lang w:eastAsia="vi-VN" w:bidi="vi-VN"/>
              </w:rPr>
              <w:t xml:space="preserve"> thuộc Sở Công Thương</w:t>
            </w:r>
            <w:r w:rsidRPr="00E26202">
              <w:rPr>
                <w:rFonts w:eastAsia="Times New Roman" w:cs="Times New Roman"/>
                <w:sz w:val="22"/>
                <w:lang w:val="vi-VN" w:eastAsia="vi-VN" w:bidi="vi-VN"/>
              </w:rPr>
              <w:t xml:space="preserve"> có quyền:</w:t>
            </w:r>
          </w:p>
          <w:p w14:paraId="3B845046" w14:textId="77777777" w:rsidR="00E26202" w:rsidRPr="00E26202" w:rsidRDefault="00E26202" w:rsidP="00E26202">
            <w:pPr>
              <w:widowControl w:val="0"/>
              <w:tabs>
                <w:tab w:val="left" w:pos="97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5E08556F" w14:textId="77777777" w:rsidR="00E26202" w:rsidRPr="00E26202" w:rsidRDefault="00E26202" w:rsidP="00E26202">
            <w:pPr>
              <w:widowControl w:val="0"/>
              <w:tabs>
                <w:tab w:val="left" w:pos="998"/>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Phạt tiền đến 15.000.000 đồng;</w:t>
            </w:r>
          </w:p>
          <w:p w14:paraId="00C27286" w14:textId="77777777" w:rsidR="00E26202" w:rsidRPr="00E26202" w:rsidRDefault="00E26202" w:rsidP="00E26202">
            <w:pPr>
              <w:widowControl w:val="0"/>
              <w:tabs>
                <w:tab w:val="left" w:pos="1003"/>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c) </w:t>
            </w:r>
            <w:r w:rsidRPr="00E26202">
              <w:rPr>
                <w:rFonts w:eastAsia="Times New Roman" w:cs="Times New Roman"/>
                <w:sz w:val="22"/>
                <w:lang w:val="vi-VN" w:eastAsia="vi-VN" w:bidi="vi-VN"/>
              </w:rPr>
              <w:t>Tịch thu tang vật, phương tiện vi phạm hành chính có giá trị không vượt quá 30.000.000 đồng;</w:t>
            </w:r>
          </w:p>
          <w:p w14:paraId="3EB02112" w14:textId="77777777" w:rsidR="00E26202" w:rsidRPr="00E26202" w:rsidRDefault="00E26202" w:rsidP="00E26202">
            <w:pPr>
              <w:widowControl w:val="0"/>
              <w:tabs>
                <w:tab w:val="left" w:pos="1003"/>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d) </w:t>
            </w:r>
            <w:r w:rsidRPr="00E26202">
              <w:rPr>
                <w:rFonts w:eastAsia="Times New Roman" w:cs="Times New Roman"/>
                <w:sz w:val="22"/>
                <w:lang w:val="vi-VN" w:eastAsia="vi-VN" w:bidi="vi-VN"/>
              </w:rPr>
              <w:t>Áp dụng biện pháp khắc phục hậu quả quy định tại các điểm đ, h, i khoản 1 Điều 28 của Luật Xử lý vi phạm hành chính và các điểm d, p, q và r khoản 3 Điều 4 của Nghị định này.</w:t>
            </w:r>
          </w:p>
          <w:p w14:paraId="05F197B2" w14:textId="77777777" w:rsidR="00E26202" w:rsidRPr="00E26202" w:rsidRDefault="00E26202" w:rsidP="00E26202">
            <w:pPr>
              <w:widowControl w:val="0"/>
              <w:tabs>
                <w:tab w:val="left" w:pos="1003"/>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3. Chi </w:t>
            </w:r>
            <w:r w:rsidRPr="00E26202">
              <w:rPr>
                <w:rFonts w:eastAsia="Times New Roman" w:cs="Times New Roman"/>
                <w:sz w:val="22"/>
                <w:lang w:val="vi-VN" w:eastAsia="vi-VN" w:bidi="vi-VN"/>
              </w:rPr>
              <w:t xml:space="preserve">Cục trưởng </w:t>
            </w:r>
            <w:r w:rsidRPr="00E26202">
              <w:rPr>
                <w:rFonts w:eastAsia="Times New Roman" w:cs="Times New Roman"/>
                <w:sz w:val="22"/>
                <w:lang w:eastAsia="vi-VN" w:bidi="vi-VN"/>
              </w:rPr>
              <w:t>Chi C</w:t>
            </w:r>
            <w:r w:rsidRPr="00E26202">
              <w:rPr>
                <w:rFonts w:eastAsia="Times New Roman" w:cs="Times New Roman"/>
                <w:sz w:val="22"/>
                <w:lang w:val="vi-VN" w:eastAsia="vi-VN" w:bidi="vi-VN"/>
              </w:rPr>
              <w:t xml:space="preserve">ục Quản lý thị trường, </w:t>
            </w:r>
            <w:r w:rsidRPr="00E26202">
              <w:rPr>
                <w:rFonts w:eastAsia="Times New Roman" w:cs="Times New Roman"/>
                <w:sz w:val="22"/>
                <w:lang w:eastAsia="vi-VN" w:bidi="vi-VN"/>
              </w:rPr>
              <w:t>Trưởng phòng</w:t>
            </w:r>
            <w:r w:rsidRPr="00E26202">
              <w:rPr>
                <w:rFonts w:eastAsia="Times New Roman" w:cs="Times New Roman"/>
                <w:sz w:val="22"/>
                <w:lang w:val="vi-VN" w:eastAsia="vi-VN" w:bidi="vi-VN"/>
              </w:rPr>
              <w:t xml:space="preserve"> Nghiệp vụ </w:t>
            </w:r>
            <w:r w:rsidRPr="00E26202">
              <w:rPr>
                <w:rFonts w:eastAsia="Times New Roman" w:cs="Times New Roman"/>
                <w:sz w:val="22"/>
                <w:lang w:eastAsia="vi-VN" w:bidi="vi-VN"/>
              </w:rPr>
              <w:t>Q</w:t>
            </w:r>
            <w:r w:rsidRPr="00E26202">
              <w:rPr>
                <w:rFonts w:eastAsia="Times New Roman" w:cs="Times New Roman"/>
                <w:sz w:val="22"/>
                <w:lang w:val="vi-VN" w:eastAsia="vi-VN" w:bidi="vi-VN"/>
              </w:rPr>
              <w:t xml:space="preserve">uản lý thị trường thuộc </w:t>
            </w:r>
            <w:r w:rsidRPr="00E26202">
              <w:rPr>
                <w:rFonts w:eastAsia="Times New Roman" w:cs="Times New Roman"/>
                <w:sz w:val="22"/>
                <w:lang w:eastAsia="vi-VN" w:bidi="vi-VN"/>
              </w:rPr>
              <w:t>C</w:t>
            </w:r>
            <w:r w:rsidRPr="00E26202">
              <w:rPr>
                <w:rFonts w:eastAsia="Times New Roman" w:cs="Times New Roman"/>
                <w:sz w:val="22"/>
                <w:lang w:val="vi-VN" w:eastAsia="vi-VN" w:bidi="vi-VN"/>
              </w:rPr>
              <w:t>ục Quản lý</w:t>
            </w:r>
            <w:r w:rsidRPr="00E26202">
              <w:rPr>
                <w:rFonts w:eastAsia="Times New Roman" w:cs="Times New Roman"/>
                <w:sz w:val="22"/>
                <w:lang w:eastAsia="vi-VN" w:bidi="vi-VN"/>
              </w:rPr>
              <w:t xml:space="preserve"> và Phát triển</w:t>
            </w:r>
            <w:r w:rsidRPr="00E26202">
              <w:rPr>
                <w:rFonts w:eastAsia="Times New Roman" w:cs="Times New Roman"/>
                <w:sz w:val="22"/>
                <w:lang w:val="vi-VN" w:eastAsia="vi-VN" w:bidi="vi-VN"/>
              </w:rPr>
              <w:t xml:space="preserve"> thị trường </w:t>
            </w:r>
            <w:r w:rsidRPr="00E26202">
              <w:rPr>
                <w:rFonts w:eastAsia="Times New Roman" w:cs="Times New Roman"/>
                <w:sz w:val="22"/>
                <w:lang w:eastAsia="vi-VN" w:bidi="vi-VN"/>
              </w:rPr>
              <w:t xml:space="preserve">trong nước </w:t>
            </w:r>
            <w:r w:rsidRPr="00E26202">
              <w:rPr>
                <w:rFonts w:eastAsia="Times New Roman" w:cs="Times New Roman"/>
                <w:sz w:val="22"/>
                <w:lang w:val="vi-VN" w:eastAsia="vi-VN" w:bidi="vi-VN"/>
              </w:rPr>
              <w:t>có quyền:</w:t>
            </w:r>
          </w:p>
          <w:p w14:paraId="205532AD" w14:textId="77777777" w:rsidR="00E26202" w:rsidRPr="00E26202" w:rsidRDefault="00E26202" w:rsidP="00E26202">
            <w:pPr>
              <w:widowControl w:val="0"/>
              <w:tabs>
                <w:tab w:val="left" w:pos="1013"/>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7F85D45C" w14:textId="77777777" w:rsidR="00E26202" w:rsidRPr="00E26202" w:rsidRDefault="00E26202" w:rsidP="00E26202">
            <w:pPr>
              <w:widowControl w:val="0"/>
              <w:tabs>
                <w:tab w:val="left" w:pos="1013"/>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Phạt tiền đến 25.000.000 đồng;</w:t>
            </w:r>
          </w:p>
          <w:p w14:paraId="4C30D27E" w14:textId="77777777" w:rsidR="00E26202" w:rsidRPr="00E26202" w:rsidRDefault="00E26202" w:rsidP="00E26202">
            <w:pPr>
              <w:widowControl w:val="0"/>
              <w:tabs>
                <w:tab w:val="left" w:pos="993"/>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c) </w:t>
            </w:r>
            <w:r w:rsidRPr="00E26202">
              <w:rPr>
                <w:rFonts w:eastAsia="Times New Roman" w:cs="Times New Roman"/>
                <w:sz w:val="22"/>
                <w:lang w:val="vi-VN" w:eastAsia="vi-VN" w:bidi="vi-VN"/>
              </w:rPr>
              <w:t>Tịch thu tang vật, phương tiện vi phạm hành chính;</w:t>
            </w:r>
          </w:p>
          <w:p w14:paraId="08081C65" w14:textId="77777777" w:rsidR="00E26202" w:rsidRPr="00E26202" w:rsidRDefault="00E26202" w:rsidP="00E26202">
            <w:pPr>
              <w:widowControl w:val="0"/>
              <w:tabs>
                <w:tab w:val="left" w:pos="1003"/>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d) </w:t>
            </w:r>
            <w:r w:rsidRPr="00E26202">
              <w:rPr>
                <w:rFonts w:eastAsia="Times New Roman" w:cs="Times New Roman"/>
                <w:sz w:val="22"/>
                <w:lang w:val="vi-VN" w:eastAsia="vi-VN" w:bidi="vi-VN"/>
              </w:rPr>
              <w:t>Tước quyền sử dụng giấy phép, chứng chỉ hành nghề có thời hạn hoặc đình chỉ hoạt động có thời hạn;</w:t>
            </w:r>
          </w:p>
          <w:p w14:paraId="3A360265" w14:textId="77777777" w:rsidR="00E26202" w:rsidRPr="00E26202" w:rsidRDefault="00E26202" w:rsidP="00E26202">
            <w:pPr>
              <w:widowControl w:val="0"/>
              <w:tabs>
                <w:tab w:val="left" w:pos="1003"/>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val="vi-VN" w:eastAsia="vi-VN" w:bidi="vi-VN"/>
              </w:rPr>
              <w:t>đ) Áp dụng biện pháp khắc phục hậu quả quy định tại các điểm đ, h, i khoản 1 Điều 28 của Luật Xử lý vi phạm hành chính và các điểm d, p, q và r khoản 3 Điều 4 của Nghị định này.</w:t>
            </w:r>
          </w:p>
          <w:p w14:paraId="45069CE8" w14:textId="77777777" w:rsidR="00E26202" w:rsidRPr="00E26202" w:rsidRDefault="00E26202" w:rsidP="00E26202">
            <w:pPr>
              <w:widowControl w:val="0"/>
              <w:tabs>
                <w:tab w:val="left" w:pos="985"/>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4. C</w:t>
            </w:r>
            <w:r w:rsidRPr="00E26202">
              <w:rPr>
                <w:rFonts w:eastAsia="Times New Roman" w:cs="Times New Roman"/>
                <w:sz w:val="22"/>
                <w:lang w:val="vi-VN" w:eastAsia="vi-VN" w:bidi="vi-VN"/>
              </w:rPr>
              <w:t xml:space="preserve">ục trưởng </w:t>
            </w:r>
            <w:r w:rsidRPr="00E26202">
              <w:rPr>
                <w:rFonts w:eastAsia="Times New Roman" w:cs="Times New Roman"/>
                <w:sz w:val="22"/>
                <w:lang w:eastAsia="vi-VN" w:bidi="vi-VN"/>
              </w:rPr>
              <w:t>C</w:t>
            </w:r>
            <w:r w:rsidRPr="00E26202">
              <w:rPr>
                <w:rFonts w:eastAsia="Times New Roman" w:cs="Times New Roman"/>
                <w:sz w:val="22"/>
                <w:lang w:val="vi-VN" w:eastAsia="vi-VN" w:bidi="vi-VN"/>
              </w:rPr>
              <w:t xml:space="preserve">ục Quản lý </w:t>
            </w:r>
            <w:r w:rsidRPr="00E26202">
              <w:rPr>
                <w:rFonts w:eastAsia="Times New Roman" w:cs="Times New Roman"/>
                <w:sz w:val="22"/>
                <w:lang w:eastAsia="vi-VN" w:bidi="vi-VN"/>
              </w:rPr>
              <w:t xml:space="preserve">và Phát triển </w:t>
            </w:r>
            <w:r w:rsidRPr="00E26202">
              <w:rPr>
                <w:rFonts w:eastAsia="Times New Roman" w:cs="Times New Roman"/>
                <w:sz w:val="22"/>
                <w:lang w:val="vi-VN" w:eastAsia="vi-VN" w:bidi="vi-VN"/>
              </w:rPr>
              <w:t>thị trường</w:t>
            </w:r>
            <w:r w:rsidRPr="00E26202">
              <w:rPr>
                <w:rFonts w:eastAsia="Times New Roman" w:cs="Times New Roman"/>
                <w:sz w:val="22"/>
                <w:lang w:eastAsia="vi-VN" w:bidi="vi-VN"/>
              </w:rPr>
              <w:t xml:space="preserve"> trong nước</w:t>
            </w:r>
            <w:r w:rsidRPr="00E26202">
              <w:rPr>
                <w:rFonts w:eastAsia="Times New Roman" w:cs="Times New Roman"/>
                <w:sz w:val="22"/>
                <w:lang w:val="vi-VN" w:eastAsia="vi-VN" w:bidi="vi-VN"/>
              </w:rPr>
              <w:t xml:space="preserve"> có quyền:</w:t>
            </w:r>
          </w:p>
          <w:p w14:paraId="29BE3D4F" w14:textId="77777777" w:rsidR="00E26202" w:rsidRPr="00E26202" w:rsidRDefault="00E26202" w:rsidP="00E26202">
            <w:pPr>
              <w:widowControl w:val="0"/>
              <w:tabs>
                <w:tab w:val="left" w:pos="985"/>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0242CF0D" w14:textId="77777777" w:rsidR="00E26202" w:rsidRPr="00E26202" w:rsidRDefault="00E26202" w:rsidP="00E26202">
            <w:pPr>
              <w:widowControl w:val="0"/>
              <w:tabs>
                <w:tab w:val="left" w:pos="993"/>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Phạt tiền đến 50.000.000 đồng;</w:t>
            </w:r>
          </w:p>
          <w:p w14:paraId="580DE6E9" w14:textId="77777777" w:rsidR="00E26202" w:rsidRPr="00E26202" w:rsidRDefault="00E26202" w:rsidP="00E26202">
            <w:pPr>
              <w:widowControl w:val="0"/>
              <w:tabs>
                <w:tab w:val="left" w:pos="993"/>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c) </w:t>
            </w:r>
            <w:r w:rsidRPr="00E26202">
              <w:rPr>
                <w:rFonts w:eastAsia="Times New Roman" w:cs="Times New Roman"/>
                <w:sz w:val="22"/>
                <w:lang w:val="vi-VN" w:eastAsia="vi-VN" w:bidi="vi-VN"/>
              </w:rPr>
              <w:t>Tịch thu tang vật, phương tiện vi phạm hành chính;</w:t>
            </w:r>
          </w:p>
          <w:p w14:paraId="28605389" w14:textId="77777777" w:rsidR="00E26202" w:rsidRPr="00E26202" w:rsidRDefault="00E26202" w:rsidP="00E26202">
            <w:pPr>
              <w:widowControl w:val="0"/>
              <w:tabs>
                <w:tab w:val="left" w:pos="998"/>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d) </w:t>
            </w:r>
            <w:r w:rsidRPr="00E26202">
              <w:rPr>
                <w:rFonts w:eastAsia="Times New Roman" w:cs="Times New Roman"/>
                <w:sz w:val="22"/>
                <w:lang w:val="vi-VN" w:eastAsia="vi-VN" w:bidi="vi-VN"/>
              </w:rPr>
              <w:t>Tước quyền sử dụng giấy phép, chứng chỉ hành nghề có thời hạn hoặc đình chỉ hoạt động có thời hạn;</w:t>
            </w:r>
          </w:p>
          <w:p w14:paraId="127185EA" w14:textId="77777777" w:rsidR="00E26202" w:rsidRPr="00E26202" w:rsidRDefault="00E26202" w:rsidP="00E26202">
            <w:pPr>
              <w:widowControl w:val="0"/>
              <w:spacing w:before="60" w:after="60" w:line="240" w:lineRule="auto"/>
              <w:ind w:firstLine="5"/>
              <w:rPr>
                <w:rFonts w:eastAsia="Times New Roman" w:cs="Times New Roman"/>
                <w:sz w:val="22"/>
                <w:lang w:eastAsia="vi-VN" w:bidi="vi-VN"/>
              </w:rPr>
            </w:pPr>
            <w:r w:rsidRPr="00E26202">
              <w:rPr>
                <w:rFonts w:eastAsia="Times New Roman" w:cs="Times New Roman"/>
                <w:sz w:val="22"/>
                <w:lang w:val="vi-VN" w:eastAsia="vi-VN" w:bidi="vi-VN"/>
              </w:rPr>
              <w:t xml:space="preserve">đ) Áp dụng biện pháp khắc phục hậu quả quy định tại các điểm </w:t>
            </w:r>
            <w:r w:rsidRPr="00E26202">
              <w:rPr>
                <w:rFonts w:eastAsia="Times New Roman" w:cs="Times New Roman"/>
                <w:sz w:val="22"/>
                <w:lang w:val="vi-VN" w:eastAsia="vi-VN" w:bidi="vi-VN"/>
              </w:rPr>
              <w:lastRenderedPageBreak/>
              <w:t>đ, h, i khoản 1 Điều 28 của Luật Xử lý vi phạm hành chính và các điểm d, p, q và r khoản 3 Điều 4 của Nghị định này.</w:t>
            </w:r>
            <w:r w:rsidRPr="00E26202">
              <w:rPr>
                <w:rFonts w:eastAsia="Times New Roman" w:cs="Times New Roman"/>
                <w:sz w:val="22"/>
                <w:lang w:eastAsia="vi-VN" w:bidi="vi-VN"/>
              </w:rPr>
              <w:t>”.</w:t>
            </w:r>
          </w:p>
          <w:p w14:paraId="6D8FD6F4" w14:textId="0E477797" w:rsidR="00FB2C65" w:rsidRPr="00E26202" w:rsidRDefault="00FB2C65" w:rsidP="00E26202">
            <w:pPr>
              <w:widowControl w:val="0"/>
              <w:spacing w:before="60" w:after="60" w:line="240" w:lineRule="auto"/>
              <w:ind w:firstLine="5"/>
              <w:rPr>
                <w:rFonts w:eastAsia="Times New Roman" w:cs="Times New Roman"/>
                <w:sz w:val="22"/>
                <w:lang w:eastAsia="vi-VN" w:bidi="vi-VN"/>
              </w:rPr>
            </w:pPr>
          </w:p>
        </w:tc>
        <w:tc>
          <w:tcPr>
            <w:tcW w:w="2835" w:type="dxa"/>
          </w:tcPr>
          <w:p w14:paraId="2112F105" w14:textId="4F47E299" w:rsidR="003A2400" w:rsidRPr="006A38EE" w:rsidRDefault="003A2400" w:rsidP="003A2400">
            <w:pPr>
              <w:spacing w:before="100" w:after="100" w:line="240" w:lineRule="atLeast"/>
              <w:rPr>
                <w:rFonts w:eastAsia="Times New Roman" w:cs="Times New Roman"/>
                <w:sz w:val="22"/>
              </w:rPr>
            </w:pPr>
            <w:bookmarkStart w:id="439" w:name="_Hlk216438633"/>
            <w:r w:rsidRPr="006A38EE">
              <w:rPr>
                <w:rFonts w:cs="Times New Roman"/>
                <w:sz w:val="22"/>
              </w:rPr>
              <w:lastRenderedPageBreak/>
              <w:t>Nâng thẩm quyền</w:t>
            </w:r>
            <w:r w:rsidRPr="006A38EE">
              <w:rPr>
                <w:rFonts w:eastAsia="Times New Roman" w:cs="Times New Roman"/>
                <w:b/>
                <w:bCs/>
                <w:sz w:val="22"/>
                <w:lang w:val="vi-VN" w:eastAsia="vi-VN" w:bidi="vi-VN"/>
              </w:rPr>
              <w:t xml:space="preserve"> </w:t>
            </w:r>
            <w:r w:rsidRPr="006A38EE">
              <w:rPr>
                <w:rFonts w:eastAsia="Times New Roman" w:cs="Times New Roman"/>
                <w:bCs/>
                <w:sz w:val="22"/>
                <w:lang w:val="vi-VN" w:eastAsia="vi-VN" w:bidi="vi-VN"/>
              </w:rPr>
              <w:t xml:space="preserve">của </w:t>
            </w:r>
            <w:r w:rsidR="00E26202" w:rsidRPr="00E26202">
              <w:rPr>
                <w:rFonts w:eastAsia="Times New Roman" w:cs="Times New Roman"/>
                <w:bCs/>
                <w:sz w:val="22"/>
                <w:lang w:eastAsia="vi-VN" w:bidi="vi-VN"/>
              </w:rPr>
              <w:t>Quản lý thị trường</w:t>
            </w:r>
            <w:r w:rsidRPr="00E26202">
              <w:rPr>
                <w:rFonts w:cs="Times New Roman"/>
                <w:sz w:val="22"/>
              </w:rPr>
              <w:t xml:space="preserve"> </w:t>
            </w:r>
            <w:r w:rsidRPr="006A38EE">
              <w:rPr>
                <w:rFonts w:cs="Times New Roman"/>
                <w:sz w:val="22"/>
              </w:rPr>
              <w:t xml:space="preserve">đối với mức xử phạt bằng tiền và áp dụng </w:t>
            </w:r>
            <w:r w:rsidRPr="006A38EE">
              <w:rPr>
                <w:rFonts w:cs="Times New Roman"/>
                <w:sz w:val="22"/>
              </w:rPr>
              <w:lastRenderedPageBreak/>
              <w:t xml:space="preserve">biện pháp tịch thu tang vật, phương tiện, nhằm tương thích với Điều 12 </w:t>
            </w:r>
            <w:r w:rsidRPr="006A38EE">
              <w:rPr>
                <w:rFonts w:eastAsia="Times New Roman" w:cs="Times New Roman"/>
                <w:iCs/>
                <w:spacing w:val="-4"/>
                <w:sz w:val="22"/>
              </w:rPr>
              <w:t xml:space="preserve">Nghị định số </w:t>
            </w:r>
            <w:r w:rsidRPr="006A38EE">
              <w:rPr>
                <w:rFonts w:eastAsia="Times New Roman" w:cs="Times New Roman"/>
                <w:spacing w:val="-4"/>
                <w:sz w:val="22"/>
              </w:rPr>
              <w:t>189/2025/NĐ-CP</w:t>
            </w:r>
            <w:r w:rsidRPr="006A38EE">
              <w:rPr>
                <w:rFonts w:eastAsia="Times New Roman" w:cs="Times New Roman"/>
                <w:iCs/>
                <w:spacing w:val="-4"/>
                <w:sz w:val="22"/>
              </w:rPr>
              <w:t xml:space="preserve"> ngày 01 tháng 7 năm 2025 của Chính phủ quy định chi tiết </w:t>
            </w:r>
            <w:hyperlink r:id="rId15" w:tgtFrame="_blank" w:history="1">
              <w:r w:rsidRPr="006A38EE">
                <w:rPr>
                  <w:rFonts w:eastAsia="Times New Roman" w:cs="Times New Roman"/>
                  <w:iCs/>
                  <w:spacing w:val="-4"/>
                  <w:sz w:val="22"/>
                </w:rPr>
                <w:t>Luật Xử lý vi phạm hành chính</w:t>
              </w:r>
            </w:hyperlink>
            <w:r w:rsidRPr="006A38EE">
              <w:rPr>
                <w:rFonts w:eastAsia="Times New Roman" w:cs="Times New Roman"/>
                <w:iCs/>
                <w:spacing w:val="-4"/>
                <w:sz w:val="22"/>
              </w:rPr>
              <w:t> về thẩm quyền xử phạt vi phạm hành chính</w:t>
            </w:r>
            <w:r w:rsidRPr="006A38EE">
              <w:rPr>
                <w:rFonts w:eastAsia="Times New Roman" w:cs="Times New Roman"/>
                <w:iCs/>
                <w:sz w:val="22"/>
              </w:rPr>
              <w:t>.</w:t>
            </w:r>
          </w:p>
          <w:bookmarkEnd w:id="439"/>
          <w:p w14:paraId="42362E06" w14:textId="6B907CDC" w:rsidR="00FB2C65" w:rsidRPr="006A38EE" w:rsidRDefault="00FB2C65" w:rsidP="00FB2C65">
            <w:pPr>
              <w:spacing w:before="100" w:after="100" w:line="240" w:lineRule="atLeast"/>
              <w:rPr>
                <w:rFonts w:cs="Times New Roman"/>
                <w:sz w:val="22"/>
              </w:rPr>
            </w:pPr>
          </w:p>
        </w:tc>
      </w:tr>
      <w:tr w:rsidR="00FB2C65" w:rsidRPr="006A38EE" w14:paraId="50C8BE06" w14:textId="77777777" w:rsidTr="00AA49C7">
        <w:tc>
          <w:tcPr>
            <w:tcW w:w="6379" w:type="dxa"/>
          </w:tcPr>
          <w:p w14:paraId="495FA03A" w14:textId="79B1D7D1"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40" w:name="dieu_41"/>
            <w:r w:rsidRPr="006A38EE">
              <w:rPr>
                <w:rFonts w:eastAsia="Times New Roman" w:cs="Times New Roman"/>
                <w:b/>
                <w:bCs/>
                <w:spacing w:val="-2"/>
                <w:sz w:val="22"/>
              </w:rPr>
              <w:lastRenderedPageBreak/>
              <w:t>Điều 41. Thẩm quyền của Công an nhân dân</w:t>
            </w:r>
            <w:bookmarkEnd w:id="440"/>
          </w:p>
          <w:p w14:paraId="7492B6E5"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41" w:name="khoan_41_1"/>
            <w:r w:rsidRPr="006A38EE">
              <w:rPr>
                <w:rFonts w:eastAsia="Times New Roman" w:cs="Times New Roman"/>
                <w:spacing w:val="-2"/>
                <w:sz w:val="22"/>
              </w:rPr>
              <w:t>1. Chiến sĩ Công an nhân dân đang thi hành công vụ có quyền:</w:t>
            </w:r>
            <w:bookmarkEnd w:id="441"/>
          </w:p>
          <w:p w14:paraId="3B7F69A0"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2203F179"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500.000 đồng.</w:t>
            </w:r>
          </w:p>
          <w:p w14:paraId="0C537A57"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42" w:name="khoan_41_2"/>
            <w:r w:rsidRPr="006A38EE">
              <w:rPr>
                <w:rFonts w:eastAsia="Times New Roman" w:cs="Times New Roman"/>
                <w:spacing w:val="-2"/>
                <w:sz w:val="22"/>
              </w:rPr>
              <w:t>2. Thủ trưởng đơn vị Cảnh sát cơ động cấp đại đội, Trưởng trạm, Đội trưởng của người được quy định tại khoản 1 Điều này có quyền:</w:t>
            </w:r>
            <w:bookmarkEnd w:id="442"/>
          </w:p>
          <w:p w14:paraId="798904BD"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1887BC27"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1.500.000 đồng.</w:t>
            </w:r>
          </w:p>
          <w:p w14:paraId="2A49D074"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43" w:name="khoan_41_3"/>
            <w:r w:rsidRPr="006A38EE">
              <w:rPr>
                <w:rFonts w:eastAsia="Times New Roman" w:cs="Times New Roman"/>
                <w:spacing w:val="-2"/>
                <w:sz w:val="22"/>
              </w:rPr>
              <w:t>3. Trưởng Công an cấp xã, Trưởng đồn Công an, Trưởng trạm Công an cửa khẩu, khu chế xuất, Trưởng Công an cửa khẩu Cảng hàng không quốc tế, Tiểu đoàn trưởng Tiểu đoàn Cảnh sát cơ động, Thủy đội trưởng có quyền:</w:t>
            </w:r>
            <w:bookmarkEnd w:id="443"/>
          </w:p>
          <w:p w14:paraId="6CCEB307"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50B6F8EC"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2.500.000 đồng;</w:t>
            </w:r>
          </w:p>
          <w:p w14:paraId="1678466F"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c) Tịch thu tang vật, phương tiện vi phạm hành chính có giá trị không vượt quá 5.000.000 đồng;</w:t>
            </w:r>
          </w:p>
          <w:p w14:paraId="1F32DBDB"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d) Áp dụng biện pháp khắc phục hậu quả quy định tại các điểm a và đ khoản 1 Điều 28 của </w:t>
            </w:r>
            <w:bookmarkStart w:id="444" w:name="tvpllink_ceimhmlxeb_6"/>
            <w:r w:rsidRPr="006A38EE">
              <w:rPr>
                <w:rFonts w:eastAsia="Times New Roman" w:cs="Times New Roman"/>
                <w:spacing w:val="-2"/>
                <w:sz w:val="22"/>
              </w:rPr>
              <w:fldChar w:fldCharType="begin"/>
            </w:r>
            <w:r w:rsidRPr="006A38EE">
              <w:rPr>
                <w:rFonts w:eastAsia="Times New Roman" w:cs="Times New Roman"/>
                <w:spacing w:val="-2"/>
                <w:sz w:val="22"/>
              </w:rPr>
              <w:instrText xml:space="preserve"> HYPERLINK "https://thuvienphapluat.vn/van-ban/Vi-pham-hanh-chinh/Luat-xu-ly-vi-pham-hanh-chinh-2012-142766.aspx" \t "_blank" </w:instrText>
            </w:r>
            <w:r w:rsidRPr="006A38EE">
              <w:rPr>
                <w:rFonts w:eastAsia="Times New Roman" w:cs="Times New Roman"/>
                <w:spacing w:val="-2"/>
                <w:sz w:val="22"/>
              </w:rPr>
              <w:fldChar w:fldCharType="separate"/>
            </w:r>
            <w:r w:rsidRPr="006A38EE">
              <w:rPr>
                <w:rFonts w:eastAsia="Times New Roman" w:cs="Times New Roman"/>
                <w:spacing w:val="-2"/>
                <w:sz w:val="22"/>
              </w:rPr>
              <w:t>Luật Xử lý vi phạm hành chính</w:t>
            </w:r>
            <w:r w:rsidRPr="006A38EE">
              <w:rPr>
                <w:rFonts w:eastAsia="Times New Roman" w:cs="Times New Roman"/>
                <w:spacing w:val="-2"/>
                <w:sz w:val="22"/>
              </w:rPr>
              <w:fldChar w:fldCharType="end"/>
            </w:r>
            <w:bookmarkEnd w:id="444"/>
            <w:r w:rsidRPr="006A38EE">
              <w:rPr>
                <w:rFonts w:eastAsia="Times New Roman" w:cs="Times New Roman"/>
                <w:spacing w:val="-2"/>
                <w:sz w:val="22"/>
              </w:rPr>
              <w:t>.</w:t>
            </w:r>
          </w:p>
          <w:p w14:paraId="7D2917A1"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45" w:name="khoan_41_4"/>
            <w:r w:rsidRPr="006A38EE">
              <w:rPr>
                <w:rFonts w:eastAsia="Times New Roman" w:cs="Times New Roman"/>
                <w:spacing w:val="-2"/>
                <w:sz w:val="22"/>
              </w:rPr>
              <w:t xml:space="preserve">4. Trưởng Công an cấp huyện; Trưởng phòng nghiệp vụ thuộc Cục An ninh chính trị nội bộ; Trưởng phòng nghiệp vụ thuộc Cục Cảnh sát quản lý hành chính về trật tự xã hội; Trưởng phòng nghiệp vụ thuộc Cục Cảnh sát giao thông; Trưởng phòng nghiệp vụ thuộc Cục Cảnh sát phòng cháy, chữa cháy và cứu nạn, cứu hộ; Trưởng phòng nghiệp vụ thuộc Cục An ninh mạng và phòng, chống tội phạm sử dụng công nghệ cao; Trưởng phòng nghiệp vụ thuộc Cục Quản lý xuất nhập cảnh; Trưởng phòng Công an cấp tỉnh gồm: Trưởng phòng An ninh chính trị nội bộ, Trưởng phòng Cảnh sát quản lý hành chính về trật tự xã hội, Trưởng phòng Cảnh sát điều tra tội phạm về trật tự xã hội, Trưởng </w:t>
            </w:r>
            <w:r w:rsidRPr="006A38EE">
              <w:rPr>
                <w:rFonts w:eastAsia="Times New Roman" w:cs="Times New Roman"/>
                <w:spacing w:val="-2"/>
                <w:sz w:val="22"/>
              </w:rPr>
              <w:lastRenderedPageBreak/>
              <w:t>phòng Cảnh sát điều tra tội phạm về tham nhũng, kinh tế, buôn lậu, Trưởng phòng Cảnh sát điều tra tội phạm về ma túy, Trưởng phòng Cảnh sát giao thông, Trưởng phòng Cảnh sát giao thông đường bộ - đường sắt, Trưởng phòng Cảnh sát giao thông đường bộ, Trưởng phòng Cảnh sát đường thủy, Trưởng phòng Cảnh sát cơ động, Trưởng phòng Cảnh sát bảo vệ, Trưởng phòng Cảnh sát thi hành án hình sự và hỗ trợ tư pháp, Trưởng phòng Cảnh sát phòng, chống tội phạm về môi trường, Trưởng phòng Cảnh sát phòng cháy, chữa cháy và cứu nạn, cứu hộ, Trưởng phòng An ninh mạng và phòng, chống tội phạm sử dụng công nghệ cao, Trưởng phòng Quản lý xuất nhập cảnh, Trưởng phòng An ninh kinh tế, Trưởng phòng An ninh đối ngoại, Trung đoàn trưởng Trung đoàn Cảnh sát cơ động, Thủy đoàn trưởng có quyền:</w:t>
            </w:r>
            <w:bookmarkEnd w:id="445"/>
          </w:p>
          <w:p w14:paraId="2C7C68BC"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3BCAC7D8"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10.000.000 đồng;</w:t>
            </w:r>
          </w:p>
          <w:p w14:paraId="6D61713F"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c) Tước quyền sử dụng giấy phép, chứng chỉ hành nghề có thời hạn hoặc đình chỉ hoạt động có thời hạn;</w:t>
            </w:r>
          </w:p>
          <w:p w14:paraId="4E427E8A"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d) Tịch thu tang vật, phương tiện vi phạm hành chính có giá trị đến 20.000.000 đồng;</w:t>
            </w:r>
          </w:p>
          <w:p w14:paraId="67FD4953"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đ) Áp dụng biện pháp khắc phục hậu quả quy định tại các điểm a, đ khoản 1 Điều 28 của </w:t>
            </w:r>
            <w:bookmarkStart w:id="446" w:name="tvpllink_ceimhmlxeb_7"/>
            <w:r w:rsidRPr="006A38EE">
              <w:rPr>
                <w:rFonts w:eastAsia="Times New Roman" w:cs="Times New Roman"/>
                <w:spacing w:val="-2"/>
                <w:sz w:val="22"/>
              </w:rPr>
              <w:fldChar w:fldCharType="begin"/>
            </w:r>
            <w:r w:rsidRPr="006A38EE">
              <w:rPr>
                <w:rFonts w:eastAsia="Times New Roman" w:cs="Times New Roman"/>
                <w:spacing w:val="-2"/>
                <w:sz w:val="22"/>
              </w:rPr>
              <w:instrText xml:space="preserve"> HYPERLINK "https://thuvienphapluat.vn/van-ban/Vi-pham-hanh-chinh/Luat-xu-ly-vi-pham-hanh-chinh-2012-142766.aspx" \t "_blank" </w:instrText>
            </w:r>
            <w:r w:rsidRPr="006A38EE">
              <w:rPr>
                <w:rFonts w:eastAsia="Times New Roman" w:cs="Times New Roman"/>
                <w:spacing w:val="-2"/>
                <w:sz w:val="22"/>
              </w:rPr>
              <w:fldChar w:fldCharType="separate"/>
            </w:r>
            <w:r w:rsidRPr="006A38EE">
              <w:rPr>
                <w:rFonts w:eastAsia="Times New Roman" w:cs="Times New Roman"/>
                <w:spacing w:val="-2"/>
                <w:sz w:val="22"/>
              </w:rPr>
              <w:t>Luật Xử lý vi phạm hành chính</w:t>
            </w:r>
            <w:r w:rsidRPr="006A38EE">
              <w:rPr>
                <w:rFonts w:eastAsia="Times New Roman" w:cs="Times New Roman"/>
                <w:spacing w:val="-2"/>
                <w:sz w:val="22"/>
              </w:rPr>
              <w:fldChar w:fldCharType="end"/>
            </w:r>
            <w:bookmarkEnd w:id="446"/>
            <w:r w:rsidRPr="006A38EE">
              <w:rPr>
                <w:rFonts w:eastAsia="Times New Roman" w:cs="Times New Roman"/>
                <w:spacing w:val="-2"/>
                <w:sz w:val="22"/>
              </w:rPr>
              <w:t> và các </w:t>
            </w:r>
            <w:bookmarkStart w:id="447" w:name="tc_68"/>
            <w:r w:rsidRPr="006A38EE">
              <w:rPr>
                <w:rFonts w:eastAsia="Times New Roman" w:cs="Times New Roman"/>
                <w:spacing w:val="-2"/>
                <w:sz w:val="22"/>
              </w:rPr>
              <w:t>điểm a, b, c, d, đ, e, g, h, i, k, l, m, p, q, r và s khoản 3 Điều 4 của Nghị định này</w:t>
            </w:r>
            <w:bookmarkEnd w:id="447"/>
            <w:r w:rsidRPr="006A38EE">
              <w:rPr>
                <w:rFonts w:eastAsia="Times New Roman" w:cs="Times New Roman"/>
                <w:spacing w:val="-2"/>
                <w:sz w:val="22"/>
              </w:rPr>
              <w:t>.</w:t>
            </w:r>
          </w:p>
          <w:p w14:paraId="7AF2E325"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48" w:name="khoan_41_5"/>
            <w:r w:rsidRPr="006A38EE">
              <w:rPr>
                <w:rFonts w:eastAsia="Times New Roman" w:cs="Times New Roman"/>
                <w:spacing w:val="-2"/>
                <w:sz w:val="22"/>
              </w:rPr>
              <w:t>5. Giám đốc Công an cấp tỉnh có quyền:</w:t>
            </w:r>
            <w:bookmarkEnd w:id="448"/>
          </w:p>
          <w:p w14:paraId="5300F528"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66C9DCF7"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25.000.000 đồng;</w:t>
            </w:r>
          </w:p>
          <w:p w14:paraId="692EDCF9"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c) Tước quyền sử dụng giấy phép, chứng chỉ hành nghề có thời hạn hoặc đình chỉ hoạt động có thời hạn;</w:t>
            </w:r>
          </w:p>
          <w:p w14:paraId="45E03637"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d) Tịch thu tang vật, phương tiện vi phạm hành chính;</w:t>
            </w:r>
          </w:p>
          <w:p w14:paraId="458CBC30"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đ) Áp dụng biện pháp khắc phục hậu quả quy định tại các điểm a, đ, i khoản 1 Điều 28 của </w:t>
            </w:r>
            <w:bookmarkStart w:id="449" w:name="tvpllink_ceimhmlxeb_8"/>
            <w:r w:rsidRPr="006A38EE">
              <w:rPr>
                <w:rFonts w:eastAsia="Times New Roman" w:cs="Times New Roman"/>
                <w:spacing w:val="-2"/>
                <w:sz w:val="22"/>
              </w:rPr>
              <w:fldChar w:fldCharType="begin"/>
            </w:r>
            <w:r w:rsidRPr="006A38EE">
              <w:rPr>
                <w:rFonts w:eastAsia="Times New Roman" w:cs="Times New Roman"/>
                <w:spacing w:val="-2"/>
                <w:sz w:val="22"/>
              </w:rPr>
              <w:instrText xml:space="preserve"> HYPERLINK "https://thuvienphapluat.vn/van-ban/Vi-pham-hanh-chinh/Luat-xu-ly-vi-pham-hanh-chinh-2012-142766.aspx" \t "_blank" </w:instrText>
            </w:r>
            <w:r w:rsidRPr="006A38EE">
              <w:rPr>
                <w:rFonts w:eastAsia="Times New Roman" w:cs="Times New Roman"/>
                <w:spacing w:val="-2"/>
                <w:sz w:val="22"/>
              </w:rPr>
              <w:fldChar w:fldCharType="separate"/>
            </w:r>
            <w:r w:rsidRPr="006A38EE">
              <w:rPr>
                <w:rFonts w:eastAsia="Times New Roman" w:cs="Times New Roman"/>
                <w:spacing w:val="-2"/>
                <w:sz w:val="22"/>
              </w:rPr>
              <w:t>Luật Xử lý vi phạm hành chính</w:t>
            </w:r>
            <w:r w:rsidRPr="006A38EE">
              <w:rPr>
                <w:rFonts w:eastAsia="Times New Roman" w:cs="Times New Roman"/>
                <w:spacing w:val="-2"/>
                <w:sz w:val="22"/>
              </w:rPr>
              <w:fldChar w:fldCharType="end"/>
            </w:r>
            <w:bookmarkEnd w:id="449"/>
            <w:r w:rsidRPr="006A38EE">
              <w:rPr>
                <w:rFonts w:eastAsia="Times New Roman" w:cs="Times New Roman"/>
                <w:spacing w:val="-2"/>
                <w:sz w:val="22"/>
              </w:rPr>
              <w:t> và các </w:t>
            </w:r>
            <w:bookmarkStart w:id="450" w:name="tc_69"/>
            <w:r w:rsidRPr="006A38EE">
              <w:rPr>
                <w:rFonts w:eastAsia="Times New Roman" w:cs="Times New Roman"/>
                <w:spacing w:val="-2"/>
                <w:sz w:val="22"/>
              </w:rPr>
              <w:t>điểm a, b, c, d, đ, e, g, h, i, k, l, m, p, q, r và s khoản 3 Điều 4 của Nghị định này</w:t>
            </w:r>
            <w:bookmarkEnd w:id="450"/>
            <w:r w:rsidRPr="006A38EE">
              <w:rPr>
                <w:rFonts w:eastAsia="Times New Roman" w:cs="Times New Roman"/>
                <w:spacing w:val="-2"/>
                <w:sz w:val="22"/>
              </w:rPr>
              <w:t>.</w:t>
            </w:r>
          </w:p>
          <w:p w14:paraId="431C5FF8"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51" w:name="khoan_41_6"/>
            <w:r w:rsidRPr="006A38EE">
              <w:rPr>
                <w:rFonts w:eastAsia="Times New Roman" w:cs="Times New Roman"/>
                <w:spacing w:val="-2"/>
                <w:sz w:val="22"/>
              </w:rPr>
              <w:t xml:space="preserve">6. Cục trưởng Cục An ninh chính trị nội bộ, Cục trưởng Cục An ninh kinh tế, Cục trưởng Cục Cảnh sát quản lý hành chính về trật tự xã hội, </w:t>
            </w:r>
            <w:r w:rsidRPr="006A38EE">
              <w:rPr>
                <w:rFonts w:eastAsia="Times New Roman" w:cs="Times New Roman"/>
                <w:spacing w:val="-2"/>
                <w:sz w:val="22"/>
              </w:rPr>
              <w:lastRenderedPageBreak/>
              <w:t>Cục trưởng Cục Cảnh sát điều tra tội phạm về trật tự xã hội, Cục trưởng Cục Cảnh sát điều tra tội phạm về tham nhũng, kinh tế, buôn lậu, Cục trưởng Cục Cảnh sát điều tra tội phạm về ma túy, Cục trưởng Cục Cảnh sát giao thông, Cục trưởng Cục Cảnh sát phòng cháy, chữa cháy và cứu nạn, cứu hộ, Cục trưởng Cục Cảnh sát phòng, chống tội phạm về môi trường, Cục trưởng Cục An ninh mạng và phòng, chống tội phạm sử dụng công nghệ cao, Cục trưởng Cục An ninh nội địa, Cục trưởng Cục Cảnh sát q</w:t>
            </w:r>
            <w:bookmarkEnd w:id="451"/>
            <w:r w:rsidRPr="006A38EE">
              <w:rPr>
                <w:rFonts w:eastAsia="Times New Roman" w:cs="Times New Roman"/>
                <w:spacing w:val="-2"/>
                <w:sz w:val="22"/>
              </w:rPr>
              <w:t>uản lý tạm giữ, tạm giam và thi hành án hình sự tại cộng đồng, Tư lệnh Cảnh sát cơ động có quyền:</w:t>
            </w:r>
          </w:p>
          <w:p w14:paraId="329A8177"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6C6579EF"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50.000.000 đồng;</w:t>
            </w:r>
          </w:p>
          <w:p w14:paraId="0C03BF83"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c) Tước quyền sử dụng giấy phép, chứng chỉ hành nghề có thời hạn hoặc đình chỉ hoạt động có thời hạn;</w:t>
            </w:r>
          </w:p>
          <w:p w14:paraId="06D6B778"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d) Tịch thu tang vật, phương tiện vi phạm hành chính;</w:t>
            </w:r>
          </w:p>
          <w:p w14:paraId="764936E1"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đ) Áp dụng biện pháp khắc phục hậu quả quy định tại các điểm a, đ, i khoản 1 Điều 28 của </w:t>
            </w:r>
            <w:bookmarkStart w:id="452" w:name="tvpllink_ceimhmlxeb_9"/>
            <w:r w:rsidRPr="006A38EE">
              <w:rPr>
                <w:rFonts w:eastAsia="Times New Roman" w:cs="Times New Roman"/>
                <w:spacing w:val="-2"/>
                <w:sz w:val="22"/>
              </w:rPr>
              <w:fldChar w:fldCharType="begin"/>
            </w:r>
            <w:r w:rsidRPr="006A38EE">
              <w:rPr>
                <w:rFonts w:eastAsia="Times New Roman" w:cs="Times New Roman"/>
                <w:spacing w:val="-2"/>
                <w:sz w:val="22"/>
              </w:rPr>
              <w:instrText xml:space="preserve"> HYPERLINK "https://thuvienphapluat.vn/van-ban/Vi-pham-hanh-chinh/Luat-xu-ly-vi-pham-hanh-chinh-2012-142766.aspx" \t "_blank" </w:instrText>
            </w:r>
            <w:r w:rsidRPr="006A38EE">
              <w:rPr>
                <w:rFonts w:eastAsia="Times New Roman" w:cs="Times New Roman"/>
                <w:spacing w:val="-2"/>
                <w:sz w:val="22"/>
              </w:rPr>
              <w:fldChar w:fldCharType="separate"/>
            </w:r>
            <w:r w:rsidRPr="006A38EE">
              <w:rPr>
                <w:rFonts w:eastAsia="Times New Roman" w:cs="Times New Roman"/>
                <w:spacing w:val="-2"/>
                <w:sz w:val="22"/>
              </w:rPr>
              <w:t>Luật Xử lý vi phạm hành chính</w:t>
            </w:r>
            <w:r w:rsidRPr="006A38EE">
              <w:rPr>
                <w:rFonts w:eastAsia="Times New Roman" w:cs="Times New Roman"/>
                <w:spacing w:val="-2"/>
                <w:sz w:val="22"/>
              </w:rPr>
              <w:fldChar w:fldCharType="end"/>
            </w:r>
            <w:bookmarkEnd w:id="452"/>
            <w:r w:rsidRPr="006A38EE">
              <w:rPr>
                <w:rFonts w:eastAsia="Times New Roman" w:cs="Times New Roman"/>
                <w:spacing w:val="-2"/>
                <w:sz w:val="22"/>
              </w:rPr>
              <w:t> và các </w:t>
            </w:r>
            <w:bookmarkStart w:id="453" w:name="tc_70"/>
            <w:r w:rsidRPr="006A38EE">
              <w:rPr>
                <w:rFonts w:eastAsia="Times New Roman" w:cs="Times New Roman"/>
                <w:spacing w:val="-2"/>
                <w:sz w:val="22"/>
              </w:rPr>
              <w:t>điểm a, b, c, d, đ, e, g, h, i, k, l, m, p, q, r và s khoản 3 Điều 4 của Nghị định này</w:t>
            </w:r>
            <w:bookmarkEnd w:id="453"/>
            <w:r w:rsidRPr="006A38EE">
              <w:rPr>
                <w:rFonts w:eastAsia="Times New Roman" w:cs="Times New Roman"/>
                <w:spacing w:val="-2"/>
                <w:sz w:val="22"/>
              </w:rPr>
              <w:t>.</w:t>
            </w:r>
          </w:p>
          <w:p w14:paraId="71CB5018" w14:textId="77777777" w:rsidR="00FB2C65" w:rsidRPr="006A38EE" w:rsidRDefault="00FB2C65" w:rsidP="00FB2C65">
            <w:pPr>
              <w:spacing w:before="100" w:after="100" w:line="240" w:lineRule="atLeast"/>
              <w:rPr>
                <w:rFonts w:cs="Times New Roman"/>
                <w:sz w:val="22"/>
              </w:rPr>
            </w:pPr>
          </w:p>
        </w:tc>
        <w:tc>
          <w:tcPr>
            <w:tcW w:w="5954" w:type="dxa"/>
          </w:tcPr>
          <w:p w14:paraId="7A1CDF90" w14:textId="77777777" w:rsidR="00E26202" w:rsidRPr="00E26202" w:rsidRDefault="00E26202" w:rsidP="00E26202">
            <w:pPr>
              <w:widowControl w:val="0"/>
              <w:spacing w:before="60" w:after="60" w:line="240" w:lineRule="auto"/>
              <w:ind w:firstLine="5"/>
              <w:rPr>
                <w:rFonts w:eastAsia="Times New Roman" w:cs="Times New Roman"/>
                <w:sz w:val="22"/>
                <w:lang w:val="vi-VN" w:eastAsia="vi-VN" w:bidi="vi-VN"/>
              </w:rPr>
            </w:pPr>
            <w:r w:rsidRPr="00E26202">
              <w:rPr>
                <w:rFonts w:eastAsia="Times New Roman" w:cs="Times New Roman"/>
                <w:b/>
                <w:bCs/>
                <w:sz w:val="22"/>
                <w:lang w:val="vi-VN" w:eastAsia="vi-VN" w:bidi="vi-VN"/>
              </w:rPr>
              <w:lastRenderedPageBreak/>
              <w:t>Điều 4</w:t>
            </w:r>
            <w:r w:rsidRPr="00E26202">
              <w:rPr>
                <w:rFonts w:eastAsia="Times New Roman" w:cs="Times New Roman"/>
                <w:b/>
                <w:bCs/>
                <w:sz w:val="22"/>
                <w:lang w:eastAsia="vi-VN" w:bidi="vi-VN"/>
              </w:rPr>
              <w:t>0</w:t>
            </w:r>
            <w:r w:rsidRPr="00E26202">
              <w:rPr>
                <w:rFonts w:eastAsia="Times New Roman" w:cs="Times New Roman"/>
                <w:b/>
                <w:bCs/>
                <w:sz w:val="22"/>
                <w:lang w:val="vi-VN" w:eastAsia="vi-VN" w:bidi="vi-VN"/>
              </w:rPr>
              <w:t>. Thẩm quyền của Công an nhân dân</w:t>
            </w:r>
          </w:p>
          <w:p w14:paraId="40B99AA9" w14:textId="77777777" w:rsidR="00E26202" w:rsidRPr="00E26202" w:rsidRDefault="00E26202" w:rsidP="00E26202">
            <w:pPr>
              <w:widowControl w:val="0"/>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1. </w:t>
            </w:r>
            <w:r w:rsidRPr="00E26202">
              <w:rPr>
                <w:rFonts w:eastAsia="Times New Roman" w:cs="Times New Roman"/>
                <w:sz w:val="22"/>
                <w:lang w:val="vi-VN" w:eastAsia="vi-VN" w:bidi="vi-VN"/>
              </w:rPr>
              <w:t>Chiến sĩ Công an nhân dân đang thi hành công vụ có quyền:</w:t>
            </w:r>
          </w:p>
          <w:p w14:paraId="2B6F2F45" w14:textId="77777777" w:rsidR="00E26202" w:rsidRPr="00E26202" w:rsidRDefault="00E26202" w:rsidP="00E26202">
            <w:pPr>
              <w:widowControl w:val="0"/>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637536CB" w14:textId="77777777" w:rsidR="00E26202" w:rsidRPr="00E26202" w:rsidRDefault="00E26202" w:rsidP="00E26202">
            <w:pPr>
              <w:widowControl w:val="0"/>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Phạt tiền đến 5</w:t>
            </w:r>
            <w:r w:rsidRPr="00E26202">
              <w:rPr>
                <w:rFonts w:eastAsia="Times New Roman" w:cs="Times New Roman"/>
                <w:sz w:val="22"/>
                <w:lang w:eastAsia="vi-VN" w:bidi="vi-VN"/>
              </w:rPr>
              <w:t>.0</w:t>
            </w:r>
            <w:r w:rsidRPr="00E26202">
              <w:rPr>
                <w:rFonts w:eastAsia="Times New Roman" w:cs="Times New Roman"/>
                <w:sz w:val="22"/>
                <w:lang w:val="vi-VN" w:eastAsia="vi-VN" w:bidi="vi-VN"/>
              </w:rPr>
              <w:t>00.000 đồng.</w:t>
            </w:r>
          </w:p>
          <w:p w14:paraId="22C3E396"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rPr>
            </w:pPr>
            <w:r w:rsidRPr="00E26202">
              <w:rPr>
                <w:rFonts w:eastAsia="Times New Roman" w:cs="Times New Roman"/>
                <w:sz w:val="22"/>
              </w:rPr>
              <w:t>c) Tịch thu tang vật, phương tiện vi phạm hành chính có giá trị không vượt quá 02 lần mức tiền phạt được quy định tại điểm b Khoản này.</w:t>
            </w:r>
          </w:p>
          <w:p w14:paraId="4FFEC32A" w14:textId="77777777" w:rsidR="00E26202" w:rsidRPr="00E26202" w:rsidRDefault="00E26202" w:rsidP="00E26202">
            <w:pPr>
              <w:widowControl w:val="0"/>
              <w:tabs>
                <w:tab w:val="left" w:pos="91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2. </w:t>
            </w:r>
            <w:r w:rsidRPr="00E26202">
              <w:rPr>
                <w:rFonts w:eastAsia="Times New Roman" w:cs="Times New Roman"/>
                <w:sz w:val="22"/>
                <w:lang w:val="vi-VN" w:eastAsia="vi-VN" w:bidi="vi-VN"/>
              </w:rPr>
              <w:t>Thủ trưởng đơn vị Cảnh sát cơ động cấp đại đội có quyền:</w:t>
            </w:r>
          </w:p>
          <w:p w14:paraId="7B91FBA5" w14:textId="77777777" w:rsidR="00E26202" w:rsidRPr="00E26202" w:rsidRDefault="00E26202" w:rsidP="00E26202">
            <w:pPr>
              <w:widowControl w:val="0"/>
              <w:tabs>
                <w:tab w:val="left" w:pos="951"/>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2A6FDD88" w14:textId="77777777" w:rsidR="00E26202" w:rsidRPr="00E26202" w:rsidRDefault="00E26202" w:rsidP="00E26202">
            <w:pPr>
              <w:widowControl w:val="0"/>
              <w:tabs>
                <w:tab w:val="left" w:pos="984"/>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Phạt tiền đến 1</w:t>
            </w:r>
            <w:r w:rsidRPr="00E26202">
              <w:rPr>
                <w:rFonts w:eastAsia="Times New Roman" w:cs="Times New Roman"/>
                <w:sz w:val="22"/>
                <w:lang w:eastAsia="vi-VN" w:bidi="vi-VN"/>
              </w:rPr>
              <w:t>0</w:t>
            </w:r>
            <w:r w:rsidRPr="00E26202">
              <w:rPr>
                <w:rFonts w:eastAsia="Times New Roman" w:cs="Times New Roman"/>
                <w:sz w:val="22"/>
                <w:lang w:val="vi-VN" w:eastAsia="vi-VN" w:bidi="vi-VN"/>
              </w:rPr>
              <w:t>.000.000 đồng;</w:t>
            </w:r>
          </w:p>
          <w:p w14:paraId="20927629"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rPr>
            </w:pPr>
            <w:r w:rsidRPr="00E26202">
              <w:rPr>
                <w:rFonts w:eastAsia="Times New Roman" w:cs="Times New Roman"/>
                <w:sz w:val="22"/>
              </w:rPr>
              <w:t>c) Tịch thu tang vật, phương tiện vi phạm hành chính có giá trị không vượt quá 02 lần mức tiền phạt được quy định tại điểm b Khoản này.</w:t>
            </w:r>
          </w:p>
          <w:p w14:paraId="2DCBCEE0"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d) </w:t>
            </w:r>
            <w:r w:rsidRPr="00E26202">
              <w:rPr>
                <w:rFonts w:eastAsia="Times New Roman" w:cs="Times New Roman"/>
                <w:sz w:val="22"/>
                <w:lang w:val="vi-VN" w:eastAsia="vi-VN" w:bidi="vi-VN"/>
              </w:rPr>
              <w:t>Áp dụng biện pháp khắc phục hậu quả quy định tại các điểm a và đ khoản 1 Điều 28 của Luật Xử lý vi phạm hành chính.</w:t>
            </w:r>
          </w:p>
          <w:p w14:paraId="7ECC21E4"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3. </w:t>
            </w:r>
            <w:r w:rsidRPr="00E26202">
              <w:rPr>
                <w:rFonts w:eastAsia="Times New Roman" w:cs="Times New Roman"/>
                <w:sz w:val="22"/>
                <w:lang w:val="vi-VN" w:eastAsia="vi-VN" w:bidi="vi-VN"/>
              </w:rPr>
              <w:t xml:space="preserve">Trưởng </w:t>
            </w:r>
            <w:r w:rsidRPr="00E26202">
              <w:rPr>
                <w:rFonts w:eastAsia="Times New Roman" w:cs="Times New Roman"/>
                <w:sz w:val="22"/>
                <w:lang w:eastAsia="vi-VN" w:bidi="vi-VN"/>
              </w:rPr>
              <w:t xml:space="preserve">đồn </w:t>
            </w:r>
            <w:r w:rsidRPr="00E26202">
              <w:rPr>
                <w:rFonts w:eastAsia="Times New Roman" w:cs="Times New Roman"/>
                <w:sz w:val="22"/>
                <w:lang w:val="vi-VN" w:eastAsia="vi-VN" w:bidi="vi-VN"/>
              </w:rPr>
              <w:t>Công an, Thủ trưởng đơn vị Cảnh sát cơ động cấp</w:t>
            </w:r>
            <w:r w:rsidRPr="00E26202">
              <w:rPr>
                <w:rFonts w:eastAsia="Times New Roman" w:cs="Times New Roman"/>
                <w:sz w:val="22"/>
                <w:lang w:eastAsia="vi-VN" w:bidi="vi-VN"/>
              </w:rPr>
              <w:t xml:space="preserve"> tiểu đoàn</w:t>
            </w:r>
            <w:r w:rsidRPr="00E26202">
              <w:rPr>
                <w:rFonts w:eastAsia="Times New Roman" w:cs="Times New Roman"/>
                <w:sz w:val="22"/>
                <w:lang w:val="vi-VN" w:eastAsia="vi-VN" w:bidi="vi-VN"/>
              </w:rPr>
              <w:t>, Thủy đội trưởng</w:t>
            </w:r>
            <w:r w:rsidRPr="00E26202">
              <w:rPr>
                <w:rFonts w:eastAsia="Times New Roman" w:cs="Times New Roman"/>
                <w:sz w:val="22"/>
                <w:lang w:eastAsia="vi-VN" w:bidi="vi-VN"/>
              </w:rPr>
              <w:t>, Trưởng trạm, Đội trưởng</w:t>
            </w:r>
            <w:r w:rsidRPr="00E26202">
              <w:rPr>
                <w:rFonts w:eastAsia="Times New Roman" w:cs="Times New Roman"/>
                <w:sz w:val="22"/>
                <w:lang w:val="vi-VN" w:eastAsia="vi-VN" w:bidi="vi-VN"/>
              </w:rPr>
              <w:t xml:space="preserve"> có quyền:</w:t>
            </w:r>
          </w:p>
          <w:p w14:paraId="783D22B5" w14:textId="77777777" w:rsidR="00E26202" w:rsidRPr="00E26202" w:rsidRDefault="00E26202" w:rsidP="00E26202">
            <w:pPr>
              <w:widowControl w:val="0"/>
              <w:tabs>
                <w:tab w:val="left" w:pos="951"/>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5C6975C2" w14:textId="77777777" w:rsidR="00E26202" w:rsidRPr="00E26202" w:rsidRDefault="00E26202" w:rsidP="00E26202">
            <w:pPr>
              <w:widowControl w:val="0"/>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Phạt tiền đến 15.000.000 đồng;</w:t>
            </w:r>
          </w:p>
          <w:p w14:paraId="54D784FE"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eastAsia="vi-VN" w:bidi="vi-VN"/>
              </w:rPr>
            </w:pPr>
            <w:r w:rsidRPr="00E26202">
              <w:rPr>
                <w:rFonts w:eastAsia="Times New Roman" w:cs="Times New Roman"/>
                <w:sz w:val="22"/>
                <w:lang w:eastAsia="vi-VN" w:bidi="vi-VN"/>
              </w:rPr>
              <w:t xml:space="preserve">c) </w:t>
            </w:r>
            <w:r w:rsidRPr="00E26202">
              <w:rPr>
                <w:rFonts w:eastAsia="Times New Roman" w:cs="Times New Roman"/>
                <w:sz w:val="22"/>
                <w:lang w:val="vi-VN" w:eastAsia="vi-VN" w:bidi="vi-VN"/>
              </w:rPr>
              <w:t>Tước quyền sử dụng giấy phép, chứng chỉ hành nghề có thời hạn hoặc đình chỉ hoạt động có thời hạn;</w:t>
            </w:r>
          </w:p>
          <w:p w14:paraId="6B15E53A"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rPr>
            </w:pPr>
            <w:r w:rsidRPr="00E26202">
              <w:rPr>
                <w:rFonts w:eastAsia="Times New Roman" w:cs="Times New Roman"/>
                <w:sz w:val="22"/>
              </w:rPr>
              <w:t>c) Tịch thu tang vật, phương tiện vi phạm hành chính có giá trị không vượt quá 02 lần mức tiền phạt được quy định tại điểm b Khoản này.</w:t>
            </w:r>
          </w:p>
          <w:p w14:paraId="4207E3EC"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đ) </w:t>
            </w:r>
            <w:r w:rsidRPr="00E26202">
              <w:rPr>
                <w:rFonts w:eastAsia="Times New Roman" w:cs="Times New Roman"/>
                <w:sz w:val="22"/>
                <w:lang w:val="vi-VN" w:eastAsia="vi-VN" w:bidi="vi-VN"/>
              </w:rPr>
              <w:t>Áp dụng biện pháp khắc phục hậu quả quy định tại các điểm a</w:t>
            </w:r>
            <w:r w:rsidRPr="00E26202">
              <w:rPr>
                <w:rFonts w:eastAsia="Times New Roman" w:cs="Times New Roman"/>
                <w:sz w:val="22"/>
                <w:lang w:eastAsia="vi-VN" w:bidi="vi-VN"/>
              </w:rPr>
              <w:t>, c, đ và e</w:t>
            </w:r>
            <w:r w:rsidRPr="00E26202">
              <w:rPr>
                <w:rFonts w:eastAsia="Times New Roman" w:cs="Times New Roman"/>
                <w:sz w:val="22"/>
                <w:lang w:val="vi-VN" w:eastAsia="vi-VN" w:bidi="vi-VN"/>
              </w:rPr>
              <w:t xml:space="preserve"> khoản 1 Điều 28 của Luật Xử lý vi phạm hành chính.</w:t>
            </w:r>
          </w:p>
          <w:p w14:paraId="43BFA655"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eastAsia="vi-VN" w:bidi="vi-VN"/>
              </w:rPr>
            </w:pPr>
            <w:r w:rsidRPr="00E26202">
              <w:rPr>
                <w:rFonts w:eastAsia="Times New Roman" w:cs="Times New Roman"/>
                <w:sz w:val="22"/>
                <w:lang w:eastAsia="vi-VN" w:bidi="vi-VN"/>
              </w:rPr>
              <w:t xml:space="preserve">4. </w:t>
            </w:r>
            <w:r w:rsidRPr="00E26202">
              <w:rPr>
                <w:rFonts w:eastAsia="Times New Roman" w:cs="Times New Roman"/>
                <w:sz w:val="22"/>
                <w:lang w:val="vi-VN" w:eastAsia="vi-VN" w:bidi="vi-VN"/>
              </w:rPr>
              <w:t xml:space="preserve">Trưởng Công an cấp </w:t>
            </w:r>
            <w:r w:rsidRPr="00E26202">
              <w:rPr>
                <w:rFonts w:eastAsia="Times New Roman" w:cs="Times New Roman"/>
                <w:sz w:val="22"/>
                <w:lang w:eastAsia="vi-VN" w:bidi="vi-VN"/>
              </w:rPr>
              <w:t>xã có quyền:</w:t>
            </w:r>
          </w:p>
          <w:p w14:paraId="2A5CDD4D" w14:textId="77777777" w:rsidR="00E26202" w:rsidRPr="00E26202" w:rsidRDefault="00E26202" w:rsidP="00E26202">
            <w:pPr>
              <w:widowControl w:val="0"/>
              <w:tabs>
                <w:tab w:val="left" w:pos="951"/>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47A2A552" w14:textId="77777777" w:rsidR="00E26202" w:rsidRPr="00E26202" w:rsidRDefault="00E26202" w:rsidP="00E26202">
            <w:pPr>
              <w:widowControl w:val="0"/>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lastRenderedPageBreak/>
              <w:t xml:space="preserve">b) </w:t>
            </w:r>
            <w:r w:rsidRPr="00E26202">
              <w:rPr>
                <w:rFonts w:eastAsia="Times New Roman" w:cs="Times New Roman"/>
                <w:sz w:val="22"/>
                <w:lang w:val="vi-VN" w:eastAsia="vi-VN" w:bidi="vi-VN"/>
              </w:rPr>
              <w:t>Phạt tiền đến 25.000.000 đồng;</w:t>
            </w:r>
          </w:p>
          <w:p w14:paraId="45AD062B"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eastAsia="vi-VN" w:bidi="vi-VN"/>
              </w:rPr>
            </w:pPr>
            <w:r w:rsidRPr="00E26202">
              <w:rPr>
                <w:rFonts w:eastAsia="Times New Roman" w:cs="Times New Roman"/>
                <w:sz w:val="22"/>
                <w:lang w:eastAsia="vi-VN" w:bidi="vi-VN"/>
              </w:rPr>
              <w:t xml:space="preserve">c) </w:t>
            </w:r>
            <w:r w:rsidRPr="00E26202">
              <w:rPr>
                <w:rFonts w:eastAsia="Times New Roman" w:cs="Times New Roman"/>
                <w:sz w:val="22"/>
                <w:lang w:val="vi-VN" w:eastAsia="vi-VN" w:bidi="vi-VN"/>
              </w:rPr>
              <w:t>Tước quyền sử dụng giấy phép, chứng chỉ hành nghề có thời hạn hoặc đình chỉ hoạt động có thời hạn;</w:t>
            </w:r>
          </w:p>
          <w:p w14:paraId="19D26F1F"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d) </w:t>
            </w:r>
            <w:r w:rsidRPr="00E26202">
              <w:rPr>
                <w:rFonts w:eastAsia="Times New Roman" w:cs="Times New Roman"/>
                <w:sz w:val="22"/>
                <w:lang w:val="vi-VN" w:eastAsia="vi-VN" w:bidi="vi-VN"/>
              </w:rPr>
              <w:t>Tịch thu tang vật, phương tiện vi phạm hành chính</w:t>
            </w:r>
          </w:p>
          <w:p w14:paraId="38FDC763"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đ) </w:t>
            </w:r>
            <w:r w:rsidRPr="00E26202">
              <w:rPr>
                <w:rFonts w:eastAsia="Times New Roman" w:cs="Times New Roman"/>
                <w:sz w:val="22"/>
                <w:lang w:val="vi-VN" w:eastAsia="vi-VN" w:bidi="vi-VN"/>
              </w:rPr>
              <w:t xml:space="preserve">Áp dụng biện pháp khắc phục hậu quả quy định tại </w:t>
            </w:r>
            <w:bookmarkStart w:id="454" w:name="_Hlk215759509"/>
            <w:r w:rsidRPr="00E26202">
              <w:rPr>
                <w:rFonts w:eastAsia="Times New Roman"/>
                <w:spacing w:val="-2"/>
                <w:sz w:val="22"/>
              </w:rPr>
              <w:t xml:space="preserve">điểm a, đ, h và i khoản 1 </w:t>
            </w:r>
            <w:bookmarkEnd w:id="454"/>
            <w:r w:rsidRPr="00E26202">
              <w:rPr>
                <w:rFonts w:eastAsia="Times New Roman" w:cs="Times New Roman"/>
                <w:sz w:val="22"/>
                <w:lang w:val="vi-VN" w:eastAsia="vi-VN" w:bidi="vi-VN"/>
              </w:rPr>
              <w:t>Điều 28 của Luật Xử lý vi phạm hành chính.</w:t>
            </w:r>
          </w:p>
          <w:p w14:paraId="7AD6F39C" w14:textId="77777777" w:rsidR="00E26202" w:rsidRPr="00E26202" w:rsidRDefault="00E26202" w:rsidP="00E26202">
            <w:pPr>
              <w:shd w:val="clear" w:color="auto" w:fill="FFFFFF"/>
              <w:spacing w:before="60" w:after="60" w:line="240" w:lineRule="auto"/>
              <w:ind w:firstLine="5"/>
              <w:rPr>
                <w:rFonts w:eastAsia="Times New Roman" w:cs="Times New Roman"/>
                <w:iCs/>
                <w:spacing w:val="-2"/>
                <w:sz w:val="22"/>
              </w:rPr>
            </w:pPr>
            <w:r w:rsidRPr="00E26202">
              <w:rPr>
                <w:rFonts w:eastAsia="Times New Roman" w:cs="Times New Roman"/>
                <w:spacing w:val="-2"/>
                <w:sz w:val="22"/>
              </w:rPr>
              <w:t>5.</w:t>
            </w:r>
            <w:r w:rsidRPr="00E26202">
              <w:rPr>
                <w:rFonts w:eastAsia="Times New Roman" w:cs="Times New Roman"/>
                <w:iCs/>
                <w:spacing w:val="-2"/>
                <w:sz w:val="22"/>
              </w:rPr>
              <w:t xml:space="preserve"> Trưởng Công an cửa khẩu Cảng hàng không quốc tế; Trưởng phòng nghiệp vụ thuộc Cục An ninh chính trị nội bộ gồm: Trưởng phòng An ninh báo chí, xuất bản, Trưởng phòng An ninh y tế, giáo dục, Trưởng phòng An ninh văn hóa, thể thao và lao động xã hội; Trưởng phòng nghiệp vụ thuộc Cục </w:t>
            </w:r>
            <w:r w:rsidRPr="00E26202">
              <w:rPr>
                <w:rFonts w:eastAsia="Times New Roman" w:cs="Times New Roman"/>
                <w:spacing w:val="-2"/>
                <w:sz w:val="22"/>
              </w:rPr>
              <w:t>Cảnh sát điều tra tội phạm về ma túy gồm: Trưởng phòng Phòng ngừa, điều tra tội phạm lĩnh vực mua bán, vận chuyển trái phép chất ma túy, Trưởng phòng Phòng ngừa, điều tra tội phạm lĩnh vực tổ chức, chứa chấp sử dụng trái phép chất ma túy, Trưởng phòng Phòng ngừa, điều tra tội phạm trong các hoạt động hợp pháp liên quan đến ma túy;</w:t>
            </w:r>
            <w:r w:rsidRPr="00E26202">
              <w:rPr>
                <w:rFonts w:eastAsia="Times New Roman" w:cs="Times New Roman"/>
                <w:b/>
                <w:spacing w:val="-2"/>
                <w:sz w:val="22"/>
              </w:rPr>
              <w:t xml:space="preserve"> </w:t>
            </w:r>
            <w:r w:rsidRPr="00E26202">
              <w:rPr>
                <w:rFonts w:eastAsia="Times New Roman" w:cs="Times New Roman"/>
                <w:iCs/>
                <w:spacing w:val="-2"/>
                <w:sz w:val="22"/>
              </w:rPr>
              <w:t>Trưởng phòng nghiệp vụ thuộc Cục Cảnh sát giao thông gồm: Trưởng phòng Hướng dẫn tuyên truyền, điều tra, giải quyết tai nạn giao thông, Trưởng phòng Hướng dẫn tuần tra, kiểm soát giao thông đường bộ, đường sắt, Trưởng phòng Hướng dẫn tuần tra, kiểm soát và đấu tranh phòng, chống tội phạm trên đường thủy nội địa, Thủy đoàn trưởng; Trưởng phòng nghiệp vụ thuộc Cục Cảnh sát phòng cháy, chữa cháy và cứu nạn, cứu hộ gồm:</w:t>
            </w:r>
            <w:r w:rsidRPr="00E26202">
              <w:rPr>
                <w:rFonts w:eastAsia="Times New Roman" w:cs="Times New Roman"/>
                <w:spacing w:val="-2"/>
                <w:sz w:val="22"/>
                <w:lang w:val="it-IT"/>
              </w:rPr>
              <w:t xml:space="preserve"> </w:t>
            </w:r>
            <w:r w:rsidRPr="00E26202">
              <w:rPr>
                <w:rFonts w:eastAsia="Times New Roman" w:cs="Times New Roman"/>
                <w:iCs/>
                <w:spacing w:val="-2"/>
                <w:sz w:val="22"/>
              </w:rPr>
              <w:t xml:space="preserve">Trưởng phòng Thẩm duyệt về phòng cháy, chữa cháy, Trưởng phòng Quản lý khoa học - công nghệ và kiểm định phương tiện phòng cháy, chữa cháy </w:t>
            </w:r>
            <w:r w:rsidRPr="00E26202">
              <w:rPr>
                <w:rFonts w:eastAsia="Times New Roman" w:cs="Times New Roman"/>
                <w:bCs/>
                <w:spacing w:val="-2"/>
                <w:sz w:val="22"/>
              </w:rPr>
              <w:t>và</w:t>
            </w:r>
            <w:r w:rsidRPr="00E26202">
              <w:rPr>
                <w:rFonts w:eastAsia="Times New Roman" w:cs="Times New Roman"/>
                <w:iCs/>
                <w:spacing w:val="-2"/>
                <w:sz w:val="22"/>
              </w:rPr>
              <w:t xml:space="preserve"> cứu nạn, cứu hộ; Trưởng phòng nghiệp vụ thuộc Cục Quản lý xuất nhập cảnh</w:t>
            </w:r>
            <w:r w:rsidRPr="00E26202">
              <w:rPr>
                <w:rFonts w:eastAsia="Times New Roman" w:cs="Times New Roman"/>
                <w:spacing w:val="-2"/>
                <w:sz w:val="22"/>
                <w:lang w:val="it-IT"/>
              </w:rPr>
              <w:t xml:space="preserve"> </w:t>
            </w:r>
            <w:r w:rsidRPr="00E26202">
              <w:rPr>
                <w:rFonts w:eastAsia="Times New Roman" w:cs="Times New Roman"/>
                <w:iCs/>
                <w:spacing w:val="-2"/>
                <w:sz w:val="22"/>
              </w:rPr>
              <w:t>gồm: Trưởng phòng Quản lý xuất cảnh, nhập cảnh của công dân Việt Nam,</w:t>
            </w:r>
            <w:r w:rsidRPr="00E26202">
              <w:rPr>
                <w:rFonts w:eastAsia="Times New Roman" w:cs="Times New Roman"/>
                <w:bCs/>
                <w:iCs/>
                <w:spacing w:val="-2"/>
                <w:sz w:val="22"/>
              </w:rPr>
              <w:t xml:space="preserve"> Giám đốc</w:t>
            </w:r>
            <w:r w:rsidRPr="00E26202">
              <w:rPr>
                <w:rFonts w:eastAsia="Times New Roman" w:cs="Times New Roman"/>
                <w:iCs/>
                <w:spacing w:val="-2"/>
                <w:sz w:val="22"/>
              </w:rPr>
              <w:t xml:space="preserve"> </w:t>
            </w:r>
            <w:r w:rsidRPr="00E26202">
              <w:rPr>
                <w:rFonts w:eastAsia="Times New Roman" w:cs="Times New Roman"/>
                <w:bCs/>
                <w:iCs/>
                <w:spacing w:val="-2"/>
                <w:sz w:val="22"/>
              </w:rPr>
              <w:t>Trung tâm An ninh hàng không quốc gia</w:t>
            </w:r>
            <w:r w:rsidRPr="00E26202">
              <w:rPr>
                <w:rFonts w:eastAsia="Times New Roman" w:cs="Times New Roman"/>
                <w:iCs/>
                <w:spacing w:val="-2"/>
                <w:sz w:val="22"/>
              </w:rPr>
              <w:t xml:space="preserve">; Trưởng phòng Công an cấp tỉnh gồm: </w:t>
            </w:r>
            <w:r w:rsidRPr="00E26202">
              <w:rPr>
                <w:rFonts w:eastAsia="Times New Roman" w:cs="Times New Roman"/>
                <w:bCs/>
                <w:iCs/>
                <w:spacing w:val="-2"/>
                <w:sz w:val="22"/>
              </w:rPr>
              <w:t>Trưởng</w:t>
            </w:r>
            <w:r w:rsidRPr="00E26202">
              <w:rPr>
                <w:rFonts w:eastAsia="Times New Roman" w:cs="Times New Roman"/>
                <w:iCs/>
                <w:spacing w:val="-2"/>
                <w:sz w:val="22"/>
              </w:rPr>
              <w:t xml:space="preserve"> </w:t>
            </w:r>
            <w:r w:rsidRPr="00E26202">
              <w:rPr>
                <w:rFonts w:eastAsia="Times New Roman" w:cs="Times New Roman"/>
                <w:bCs/>
                <w:iCs/>
                <w:spacing w:val="-2"/>
                <w:sz w:val="22"/>
              </w:rPr>
              <w:t>phòng An ninh nội địa,</w:t>
            </w:r>
            <w:r w:rsidRPr="00E26202">
              <w:rPr>
                <w:rFonts w:eastAsia="Times New Roman" w:cs="Times New Roman"/>
                <w:iCs/>
                <w:spacing w:val="-2"/>
                <w:sz w:val="22"/>
              </w:rPr>
              <w:t xml:space="preserve"> Trưởng phòng Cảnh sát quản lý hành chính về trật tự xã hội, Trưởng phòng Cảnh sát điều tra tội phạm về tham nhũng, kinh tế, buôn lậu, môi trường, Trưởng phòng Cảnh sát điều tra tội phạm về ma túy, Trưởng phòng Cảnh sát giao thông, Trưởng phòng Cảnh sát phòng cháy, chữa cháy và cứu nạn, cứu hộ, Trưởng phòng An ninh mạng và phòng, chống tội phạm sử dụng công </w:t>
            </w:r>
            <w:r w:rsidRPr="00E26202">
              <w:rPr>
                <w:rFonts w:eastAsia="Times New Roman" w:cs="Times New Roman"/>
                <w:iCs/>
                <w:spacing w:val="-2"/>
                <w:sz w:val="22"/>
              </w:rPr>
              <w:lastRenderedPageBreak/>
              <w:t xml:space="preserve">nghệ cao, </w:t>
            </w:r>
            <w:r w:rsidRPr="00E26202">
              <w:rPr>
                <w:rFonts w:eastAsia="Times New Roman" w:cs="Times New Roman"/>
                <w:bCs/>
                <w:iCs/>
                <w:spacing w:val="-2"/>
                <w:sz w:val="22"/>
              </w:rPr>
              <w:t>Chánh Văn phòng Cơ quan Cảnh sát điều tra Công an cấp tỉnh</w:t>
            </w:r>
            <w:r w:rsidRPr="00E26202">
              <w:rPr>
                <w:rFonts w:eastAsia="Times New Roman" w:cs="Times New Roman"/>
                <w:iCs/>
                <w:spacing w:val="-2"/>
                <w:sz w:val="22"/>
              </w:rPr>
              <w:t xml:space="preserve"> có quyền:</w:t>
            </w:r>
          </w:p>
          <w:p w14:paraId="234C8EED" w14:textId="77777777" w:rsidR="00E26202" w:rsidRPr="00E26202" w:rsidRDefault="00E26202" w:rsidP="00E26202">
            <w:pPr>
              <w:widowControl w:val="0"/>
              <w:tabs>
                <w:tab w:val="left" w:pos="965"/>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4B13D91D" w14:textId="77777777" w:rsidR="00E26202" w:rsidRPr="00E26202" w:rsidRDefault="00E26202" w:rsidP="00E26202">
            <w:pPr>
              <w:widowControl w:val="0"/>
              <w:tabs>
                <w:tab w:val="left" w:pos="993"/>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 xml:space="preserve">Phạt tiền đến </w:t>
            </w:r>
            <w:r w:rsidRPr="00E26202">
              <w:rPr>
                <w:rFonts w:eastAsia="Times New Roman" w:cs="Times New Roman"/>
                <w:sz w:val="22"/>
                <w:lang w:eastAsia="vi-VN" w:bidi="vi-VN"/>
              </w:rPr>
              <w:t>4</w:t>
            </w:r>
            <w:r w:rsidRPr="00E26202">
              <w:rPr>
                <w:rFonts w:eastAsia="Times New Roman" w:cs="Times New Roman"/>
                <w:sz w:val="22"/>
                <w:lang w:val="vi-VN" w:eastAsia="vi-VN" w:bidi="vi-VN"/>
              </w:rPr>
              <w:t>0.000.000 đồng;</w:t>
            </w:r>
          </w:p>
          <w:p w14:paraId="537CFE28"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c) </w:t>
            </w:r>
            <w:r w:rsidRPr="00E26202">
              <w:rPr>
                <w:rFonts w:eastAsia="Times New Roman" w:cs="Times New Roman"/>
                <w:sz w:val="22"/>
                <w:lang w:val="vi-VN" w:eastAsia="vi-VN" w:bidi="vi-VN"/>
              </w:rPr>
              <w:t>Tước quyền sử dụng giấy phép, chứng chỉ hành nghề có thời hạn hoặc đình chỉ hoạt động có thời hạn;</w:t>
            </w:r>
          </w:p>
          <w:p w14:paraId="7D2F2F73"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d) </w:t>
            </w:r>
            <w:r w:rsidRPr="00E26202">
              <w:rPr>
                <w:rFonts w:eastAsia="Times New Roman" w:cs="Times New Roman"/>
                <w:sz w:val="22"/>
                <w:lang w:val="vi-VN" w:eastAsia="vi-VN" w:bidi="vi-VN"/>
              </w:rPr>
              <w:t>Tịch thu tang vật, phương tiện vi phạm hành chính;</w:t>
            </w:r>
          </w:p>
          <w:p w14:paraId="163C56B3" w14:textId="77777777" w:rsidR="00E26202" w:rsidRPr="00E26202" w:rsidRDefault="00E26202" w:rsidP="00E26202">
            <w:pPr>
              <w:widowControl w:val="0"/>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val="vi-VN" w:eastAsia="vi-VN" w:bidi="vi-VN"/>
              </w:rPr>
              <w:t xml:space="preserve">đ) Áp dụng biện pháp khắc phục hậu quả quy định tại các điểm a, đ khoản 1 Điều 28 của Luật Xử lý vi phạm hành chính và các điểm </w:t>
            </w:r>
            <w:r w:rsidRPr="00E26202">
              <w:rPr>
                <w:rFonts w:eastAsia="Times New Roman" w:cs="Times New Roman"/>
                <w:sz w:val="22"/>
                <w:lang w:bidi="en-US"/>
              </w:rPr>
              <w:t xml:space="preserve">a, </w:t>
            </w:r>
            <w:r w:rsidRPr="00E26202">
              <w:rPr>
                <w:rFonts w:eastAsia="Times New Roman" w:cs="Times New Roman"/>
                <w:sz w:val="22"/>
                <w:lang w:val="vi-VN" w:eastAsia="vi-VN" w:bidi="vi-VN"/>
              </w:rPr>
              <w:t>b, c, d, đ, e, g, h, i, k, l, m, p, q, r và s khoản 3 Điều 4 của Nghị định này.</w:t>
            </w:r>
          </w:p>
          <w:p w14:paraId="23D6D789" w14:textId="77777777" w:rsidR="00E26202" w:rsidRPr="00E26202" w:rsidRDefault="00E26202" w:rsidP="00E26202">
            <w:pPr>
              <w:widowControl w:val="0"/>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6. </w:t>
            </w:r>
            <w:r w:rsidRPr="00E26202">
              <w:rPr>
                <w:rFonts w:eastAsia="Times New Roman" w:cs="Times New Roman"/>
                <w:sz w:val="22"/>
                <w:lang w:val="vi-VN" w:eastAsia="vi-VN" w:bidi="vi-VN"/>
              </w:rPr>
              <w:t>Giám đốc Công an cấp tỉnh có quyền:</w:t>
            </w:r>
          </w:p>
          <w:p w14:paraId="041779B1" w14:textId="77777777" w:rsidR="00E26202" w:rsidRPr="00E26202" w:rsidRDefault="00E26202" w:rsidP="00E26202">
            <w:pPr>
              <w:widowControl w:val="0"/>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13A42364"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 xml:space="preserve">Phạt tiền đến </w:t>
            </w:r>
            <w:r w:rsidRPr="00E26202">
              <w:rPr>
                <w:rFonts w:eastAsia="Times New Roman" w:cs="Times New Roman"/>
                <w:sz w:val="22"/>
                <w:lang w:eastAsia="vi-VN" w:bidi="vi-VN"/>
              </w:rPr>
              <w:t>50.</w:t>
            </w:r>
            <w:r w:rsidRPr="00E26202">
              <w:rPr>
                <w:rFonts w:eastAsia="Times New Roman" w:cs="Times New Roman"/>
                <w:sz w:val="22"/>
                <w:lang w:val="vi-VN" w:eastAsia="vi-VN" w:bidi="vi-VN"/>
              </w:rPr>
              <w:t>000.000 đồng;</w:t>
            </w:r>
          </w:p>
          <w:p w14:paraId="1AEE6DA0" w14:textId="77777777" w:rsidR="00E26202" w:rsidRPr="00E26202" w:rsidRDefault="00E26202" w:rsidP="00E26202">
            <w:pPr>
              <w:widowControl w:val="0"/>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c) </w:t>
            </w:r>
            <w:r w:rsidRPr="00E26202">
              <w:rPr>
                <w:rFonts w:eastAsia="Times New Roman" w:cs="Times New Roman"/>
                <w:sz w:val="22"/>
                <w:lang w:val="vi-VN" w:eastAsia="vi-VN" w:bidi="vi-VN"/>
              </w:rPr>
              <w:t>Tước quyền sử dụng giấy phép, chứng chỉ hành nghề có thời hạn hoặc đình chỉ hoạt động có thời hạn;</w:t>
            </w:r>
          </w:p>
          <w:p w14:paraId="47F052BD"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d) </w:t>
            </w:r>
            <w:r w:rsidRPr="00E26202">
              <w:rPr>
                <w:rFonts w:eastAsia="Times New Roman" w:cs="Times New Roman"/>
                <w:sz w:val="22"/>
                <w:lang w:val="vi-VN" w:eastAsia="vi-VN" w:bidi="vi-VN"/>
              </w:rPr>
              <w:t>Tịch thu tang vật, phương tiện vi phạm hành chính;</w:t>
            </w:r>
          </w:p>
          <w:p w14:paraId="69A2FEAA" w14:textId="77777777" w:rsidR="00E26202" w:rsidRPr="00E26202" w:rsidRDefault="00E26202" w:rsidP="00E26202">
            <w:pPr>
              <w:widowControl w:val="0"/>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val="vi-VN" w:eastAsia="vi-VN" w:bidi="vi-VN"/>
              </w:rPr>
              <w:t xml:space="preserve">đ) Áp dụng biện pháp khắc phục hậu quả quy định tại các điểm </w:t>
            </w:r>
            <w:r w:rsidRPr="00E26202">
              <w:rPr>
                <w:rFonts w:eastAsia="Times New Roman"/>
                <w:spacing w:val="-2"/>
                <w:sz w:val="22"/>
              </w:rPr>
              <w:t xml:space="preserve">điểm a, đ, h và i khoản 1 </w:t>
            </w:r>
            <w:r w:rsidRPr="00E26202">
              <w:rPr>
                <w:rFonts w:eastAsia="Times New Roman" w:cs="Times New Roman"/>
                <w:sz w:val="22"/>
                <w:lang w:val="vi-VN" w:eastAsia="vi-VN" w:bidi="vi-VN"/>
              </w:rPr>
              <w:t xml:space="preserve">Điều 28 của Luật Xử lý vi phạm hành chính và các điểm </w:t>
            </w:r>
            <w:r w:rsidRPr="00E26202">
              <w:rPr>
                <w:rFonts w:eastAsia="Times New Roman" w:cs="Times New Roman"/>
                <w:sz w:val="22"/>
                <w:lang w:bidi="en-US"/>
              </w:rPr>
              <w:t xml:space="preserve">a, </w:t>
            </w:r>
            <w:r w:rsidRPr="00E26202">
              <w:rPr>
                <w:rFonts w:eastAsia="Times New Roman" w:cs="Times New Roman"/>
                <w:sz w:val="22"/>
                <w:lang w:val="vi-VN" w:eastAsia="vi-VN" w:bidi="vi-VN"/>
              </w:rPr>
              <w:t>b, c, d, đ, e, g, h, i, k, l, m, p, q, r và s khoản 3 Điều 4 của Nghị định này.</w:t>
            </w:r>
          </w:p>
          <w:p w14:paraId="2D10B014"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7. </w:t>
            </w:r>
            <w:r w:rsidRPr="00E26202">
              <w:rPr>
                <w:rFonts w:eastAsia="Times New Roman" w:cs="Times New Roman"/>
                <w:sz w:val="22"/>
                <w:lang w:val="vi-VN" w:eastAsia="vi-VN" w:bidi="vi-VN"/>
              </w:rPr>
              <w:t xml:space="preserve">Cục trưởng Cục An ninh chính trị nội bộ, Cục trưởng Cục An ninh kinh tế, </w:t>
            </w:r>
            <w:r w:rsidRPr="00E26202">
              <w:rPr>
                <w:rFonts w:eastAsia="Times New Roman" w:cs="Times New Roman"/>
                <w:sz w:val="22"/>
                <w:lang w:eastAsia="vi-VN" w:bidi="vi-VN"/>
              </w:rPr>
              <w:t xml:space="preserve">Chánh văn phòng Cơ quan Cảnh sát điều tra Bộ Công an, </w:t>
            </w:r>
            <w:r w:rsidRPr="00E26202">
              <w:rPr>
                <w:rFonts w:eastAsia="Times New Roman" w:cs="Times New Roman"/>
                <w:sz w:val="22"/>
                <w:lang w:val="vi-VN" w:eastAsia="vi-VN" w:bidi="vi-VN"/>
              </w:rPr>
              <w:t>Cục trưởng Cục Cảnh sát quản lý hành chính về trật tự xã hội, Cục trưởng Cục Cảnh sát điều tra tội phạm về trật tự xã hội, Cục trưởng Cục Cảnh sát điều tra tội phạm về ma túy, Cục trưởng Cục Cảnh sát giao thông, Cục trưởng Cục Cảnh sát phòng cháy, chữa cháy và cứu nạn, cứu hộ, Cục trưởng Cục Cảnh sát phòng, chống tội phạm về môi trường, Cục trưởng Cục An ninh mạng và phòng, chống tội phạm sử dụng công nghệ cao:</w:t>
            </w:r>
          </w:p>
          <w:p w14:paraId="743FAD74" w14:textId="77777777" w:rsidR="00E26202" w:rsidRPr="00E26202" w:rsidRDefault="00E26202" w:rsidP="00E26202">
            <w:pPr>
              <w:widowControl w:val="0"/>
              <w:tabs>
                <w:tab w:val="left" w:pos="95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49EE3234" w14:textId="77777777" w:rsidR="00E26202" w:rsidRPr="00E26202" w:rsidRDefault="00E26202" w:rsidP="00E26202">
            <w:pPr>
              <w:widowControl w:val="0"/>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Phạt tiền đến 50.000.000 đồng;</w:t>
            </w:r>
          </w:p>
          <w:p w14:paraId="5208C07E" w14:textId="77777777" w:rsidR="00E26202" w:rsidRPr="00E26202" w:rsidRDefault="00E26202" w:rsidP="00E26202">
            <w:pPr>
              <w:widowControl w:val="0"/>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lastRenderedPageBreak/>
              <w:t xml:space="preserve">c) </w:t>
            </w:r>
            <w:r w:rsidRPr="00E26202">
              <w:rPr>
                <w:rFonts w:eastAsia="Times New Roman" w:cs="Times New Roman"/>
                <w:sz w:val="22"/>
                <w:lang w:val="vi-VN" w:eastAsia="vi-VN" w:bidi="vi-VN"/>
              </w:rPr>
              <w:t>Tước quyền sử dụng giấy phép, chứng chỉ hành nghề có thời hạn hoặc đình chỉ hoạt động có thời hạn;</w:t>
            </w:r>
          </w:p>
          <w:p w14:paraId="34CD862E" w14:textId="77777777" w:rsidR="00E26202" w:rsidRPr="00E26202" w:rsidRDefault="00E26202" w:rsidP="00E26202">
            <w:pPr>
              <w:widowControl w:val="0"/>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d) </w:t>
            </w:r>
            <w:r w:rsidRPr="00E26202">
              <w:rPr>
                <w:rFonts w:eastAsia="Times New Roman" w:cs="Times New Roman"/>
                <w:sz w:val="22"/>
                <w:lang w:val="vi-VN" w:eastAsia="vi-VN" w:bidi="vi-VN"/>
              </w:rPr>
              <w:t>Tịch thu tang vật, phương tiện vi phạm hành chính;</w:t>
            </w:r>
          </w:p>
          <w:p w14:paraId="635C9F6F" w14:textId="48C10B2C" w:rsidR="00FB2C65" w:rsidRPr="00E26202" w:rsidRDefault="00E26202" w:rsidP="00E26202">
            <w:pPr>
              <w:widowControl w:val="0"/>
              <w:spacing w:before="60" w:after="60" w:line="240" w:lineRule="auto"/>
              <w:ind w:firstLine="5"/>
              <w:rPr>
                <w:rFonts w:eastAsia="Times New Roman" w:cs="Times New Roman"/>
                <w:sz w:val="22"/>
                <w:lang w:eastAsia="vi-VN" w:bidi="vi-VN"/>
              </w:rPr>
            </w:pPr>
            <w:r w:rsidRPr="00E26202">
              <w:rPr>
                <w:rFonts w:eastAsia="Times New Roman" w:cs="Times New Roman"/>
                <w:sz w:val="22"/>
                <w:lang w:val="vi-VN" w:eastAsia="vi-VN" w:bidi="vi-VN"/>
              </w:rPr>
              <w:t>đ) Áp dụng biện pháp khắc phục hậu quả quy định tại các điểm</w:t>
            </w:r>
            <w:r w:rsidRPr="00E26202">
              <w:rPr>
                <w:rFonts w:eastAsia="Times New Roman"/>
                <w:spacing w:val="-2"/>
                <w:sz w:val="22"/>
              </w:rPr>
              <w:t xml:space="preserve"> </w:t>
            </w:r>
            <w:r w:rsidRPr="00E26202">
              <w:rPr>
                <w:rFonts w:eastAsia="Times New Roman" w:cs="Times New Roman"/>
                <w:sz w:val="22"/>
                <w:lang w:val="vi-VN" w:eastAsia="vi-VN" w:bidi="vi-VN"/>
              </w:rPr>
              <w:t xml:space="preserve">a, đ, i khoản 1 Điều 28 của Luật Xử lý vi phạm hành chính và các điểm </w:t>
            </w:r>
            <w:r w:rsidRPr="00E26202">
              <w:rPr>
                <w:rFonts w:eastAsia="Times New Roman" w:cs="Times New Roman"/>
                <w:sz w:val="22"/>
                <w:lang w:bidi="en-US"/>
              </w:rPr>
              <w:t xml:space="preserve">a, </w:t>
            </w:r>
            <w:r w:rsidRPr="00E26202">
              <w:rPr>
                <w:rFonts w:eastAsia="Times New Roman" w:cs="Times New Roman"/>
                <w:sz w:val="22"/>
                <w:lang w:val="vi-VN" w:eastAsia="vi-VN" w:bidi="vi-VN"/>
              </w:rPr>
              <w:t>b, c, d, đ, e, g, h, i, k, l, m, p, q, r và s khoản 3 Điều 4 của Nghị định này.</w:t>
            </w:r>
          </w:p>
        </w:tc>
        <w:tc>
          <w:tcPr>
            <w:tcW w:w="2835" w:type="dxa"/>
          </w:tcPr>
          <w:p w14:paraId="253C9330" w14:textId="43628135" w:rsidR="003A2400" w:rsidRPr="006A38EE" w:rsidRDefault="003A2400" w:rsidP="003A2400">
            <w:pPr>
              <w:spacing w:before="100" w:after="100" w:line="240" w:lineRule="atLeast"/>
              <w:rPr>
                <w:rFonts w:eastAsia="Times New Roman" w:cs="Times New Roman"/>
                <w:sz w:val="22"/>
              </w:rPr>
            </w:pPr>
            <w:r w:rsidRPr="006A38EE">
              <w:rPr>
                <w:rFonts w:cs="Times New Roman"/>
                <w:sz w:val="22"/>
              </w:rPr>
              <w:lastRenderedPageBreak/>
              <w:t>Nâng thẩm quyền</w:t>
            </w:r>
            <w:r w:rsidRPr="006A38EE">
              <w:rPr>
                <w:rFonts w:eastAsia="Times New Roman" w:cs="Times New Roman"/>
                <w:b/>
                <w:bCs/>
                <w:sz w:val="22"/>
                <w:lang w:val="vi-VN" w:eastAsia="vi-VN" w:bidi="vi-VN"/>
              </w:rPr>
              <w:t xml:space="preserve"> </w:t>
            </w:r>
            <w:r w:rsidRPr="006A38EE">
              <w:rPr>
                <w:rFonts w:eastAsia="Times New Roman" w:cs="Times New Roman"/>
                <w:bCs/>
                <w:sz w:val="22"/>
                <w:lang w:val="vi-VN" w:eastAsia="vi-VN" w:bidi="vi-VN"/>
              </w:rPr>
              <w:t xml:space="preserve">của </w:t>
            </w:r>
            <w:r w:rsidRPr="006A38EE">
              <w:rPr>
                <w:rFonts w:eastAsia="Times New Roman" w:cs="Times New Roman"/>
                <w:b/>
                <w:bCs/>
                <w:sz w:val="22"/>
                <w:lang w:val="vi-VN" w:eastAsia="vi-VN" w:bidi="vi-VN"/>
              </w:rPr>
              <w:t>Công an nhân dân</w:t>
            </w:r>
            <w:r w:rsidRPr="006A38EE">
              <w:rPr>
                <w:rFonts w:cs="Times New Roman"/>
                <w:sz w:val="22"/>
              </w:rPr>
              <w:t xml:space="preserve"> đối với mức xử phạt bằng tiền và áp dụng biện pháp tịch thu tang vật, phương tiện, nhằm tương thích với Điều 8 </w:t>
            </w:r>
            <w:r w:rsidRPr="006A38EE">
              <w:rPr>
                <w:rFonts w:eastAsia="Times New Roman" w:cs="Times New Roman"/>
                <w:iCs/>
                <w:spacing w:val="-4"/>
                <w:sz w:val="22"/>
              </w:rPr>
              <w:t xml:space="preserve">Nghị định số </w:t>
            </w:r>
            <w:r w:rsidRPr="006A38EE">
              <w:rPr>
                <w:rFonts w:eastAsia="Times New Roman" w:cs="Times New Roman"/>
                <w:spacing w:val="-4"/>
                <w:sz w:val="22"/>
              </w:rPr>
              <w:t>189/2025/NĐ-CP</w:t>
            </w:r>
            <w:r w:rsidRPr="006A38EE">
              <w:rPr>
                <w:rFonts w:eastAsia="Times New Roman" w:cs="Times New Roman"/>
                <w:iCs/>
                <w:spacing w:val="-4"/>
                <w:sz w:val="22"/>
              </w:rPr>
              <w:t xml:space="preserve"> ngày 01 tháng 7 năm 2025 của Chính phủ quy định chi tiết </w:t>
            </w:r>
            <w:hyperlink r:id="rId16" w:tgtFrame="_blank" w:history="1">
              <w:r w:rsidRPr="006A38EE">
                <w:rPr>
                  <w:rFonts w:eastAsia="Times New Roman" w:cs="Times New Roman"/>
                  <w:iCs/>
                  <w:spacing w:val="-4"/>
                  <w:sz w:val="22"/>
                </w:rPr>
                <w:t>Luật Xử lý vi phạm hành chính</w:t>
              </w:r>
            </w:hyperlink>
            <w:r w:rsidRPr="006A38EE">
              <w:rPr>
                <w:rFonts w:eastAsia="Times New Roman" w:cs="Times New Roman"/>
                <w:iCs/>
                <w:spacing w:val="-4"/>
                <w:sz w:val="22"/>
              </w:rPr>
              <w:t> về thẩm quyền xử phạt vi phạm hành chính</w:t>
            </w:r>
            <w:r w:rsidRPr="006A38EE">
              <w:rPr>
                <w:rFonts w:eastAsia="Times New Roman" w:cs="Times New Roman"/>
                <w:iCs/>
                <w:sz w:val="22"/>
              </w:rPr>
              <w:t>.</w:t>
            </w:r>
          </w:p>
          <w:p w14:paraId="5FE78AE8" w14:textId="77777777" w:rsidR="00FB2C65" w:rsidRPr="006A38EE" w:rsidRDefault="00FB2C65" w:rsidP="00FB2C65">
            <w:pPr>
              <w:spacing w:before="100" w:after="100" w:line="240" w:lineRule="atLeast"/>
              <w:rPr>
                <w:rFonts w:cs="Times New Roman"/>
                <w:sz w:val="22"/>
              </w:rPr>
            </w:pPr>
          </w:p>
        </w:tc>
      </w:tr>
      <w:tr w:rsidR="00FB2C65" w:rsidRPr="006A38EE" w14:paraId="2396F749" w14:textId="77777777" w:rsidTr="00AA49C7">
        <w:tc>
          <w:tcPr>
            <w:tcW w:w="6379" w:type="dxa"/>
          </w:tcPr>
          <w:p w14:paraId="402EBA8E" w14:textId="5F015665"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55" w:name="dieu_42"/>
            <w:r w:rsidRPr="006A38EE">
              <w:rPr>
                <w:rFonts w:eastAsia="Times New Roman" w:cs="Times New Roman"/>
                <w:b/>
                <w:bCs/>
                <w:spacing w:val="-2"/>
                <w:sz w:val="22"/>
              </w:rPr>
              <w:lastRenderedPageBreak/>
              <w:t>Điều 42. Thẩm quyền của Bộ đội biên phòng</w:t>
            </w:r>
            <w:bookmarkEnd w:id="455"/>
          </w:p>
          <w:p w14:paraId="5BB7B346"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56" w:name="khoan_42_1"/>
            <w:r w:rsidRPr="006A38EE">
              <w:rPr>
                <w:rFonts w:eastAsia="Times New Roman" w:cs="Times New Roman"/>
                <w:spacing w:val="-2"/>
                <w:sz w:val="22"/>
              </w:rPr>
              <w:t>1. Chiến sĩ Bộ đội biên phòng đang thi hành công vụ có quyền:</w:t>
            </w:r>
            <w:bookmarkEnd w:id="456"/>
          </w:p>
          <w:p w14:paraId="31656E88"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1B4E12AD"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500.000 đồng.</w:t>
            </w:r>
          </w:p>
          <w:p w14:paraId="1D2F4453"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57" w:name="khoan_42_2"/>
            <w:r w:rsidRPr="006A38EE">
              <w:rPr>
                <w:rFonts w:eastAsia="Times New Roman" w:cs="Times New Roman"/>
                <w:spacing w:val="-2"/>
                <w:sz w:val="22"/>
              </w:rPr>
              <w:t>2. Trạm trưởng, Đội trưởng của người được quy định tại khoản 1 Điều này có quyền:</w:t>
            </w:r>
            <w:bookmarkEnd w:id="457"/>
          </w:p>
          <w:p w14:paraId="395CF6F3"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3E7A971A"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2.500.000 đồng.</w:t>
            </w:r>
          </w:p>
          <w:p w14:paraId="00039D96"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58" w:name="khoan_42_3"/>
            <w:r w:rsidRPr="006A38EE">
              <w:rPr>
                <w:rFonts w:eastAsia="Times New Roman" w:cs="Times New Roman"/>
                <w:spacing w:val="-2"/>
                <w:sz w:val="22"/>
              </w:rPr>
              <w:t>3. Đội trưởng Đội đặc nhiệm phòng chống ma túy và tội phạm thuộc Đoàn đặc nhiệm phòng chống ma túy và tội phạm có quyền:</w:t>
            </w:r>
            <w:bookmarkEnd w:id="458"/>
          </w:p>
          <w:p w14:paraId="25C12E81"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7F21C861"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5.000.000 đồng;</w:t>
            </w:r>
          </w:p>
          <w:p w14:paraId="4E111DC5"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c) Tịch thu tang vật, phương tiện vi phạm hành chính có giá trị không vượt quá 10.000.000 đồng;</w:t>
            </w:r>
          </w:p>
          <w:p w14:paraId="01AFFFCA"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d) Áp dụng biện pháp khắc phục hậu quả quy định tại điểm đ khoản 1 Điều 28 của </w:t>
            </w:r>
            <w:bookmarkStart w:id="459" w:name="tvpllink_ceimhmlxeb_10"/>
            <w:r w:rsidRPr="006A38EE">
              <w:rPr>
                <w:rFonts w:eastAsia="Times New Roman" w:cs="Times New Roman"/>
                <w:spacing w:val="-2"/>
                <w:sz w:val="22"/>
              </w:rPr>
              <w:fldChar w:fldCharType="begin"/>
            </w:r>
            <w:r w:rsidRPr="006A38EE">
              <w:rPr>
                <w:rFonts w:eastAsia="Times New Roman" w:cs="Times New Roman"/>
                <w:spacing w:val="-2"/>
                <w:sz w:val="22"/>
              </w:rPr>
              <w:instrText xml:space="preserve"> HYPERLINK "https://thuvienphapluat.vn/van-ban/Vi-pham-hanh-chinh/Luat-xu-ly-vi-pham-hanh-chinh-2012-142766.aspx" \t "_blank" </w:instrText>
            </w:r>
            <w:r w:rsidRPr="006A38EE">
              <w:rPr>
                <w:rFonts w:eastAsia="Times New Roman" w:cs="Times New Roman"/>
                <w:spacing w:val="-2"/>
                <w:sz w:val="22"/>
              </w:rPr>
              <w:fldChar w:fldCharType="separate"/>
            </w:r>
            <w:r w:rsidRPr="006A38EE">
              <w:rPr>
                <w:rFonts w:eastAsia="Times New Roman" w:cs="Times New Roman"/>
                <w:spacing w:val="-2"/>
                <w:sz w:val="22"/>
              </w:rPr>
              <w:t>Luật Xử lý vi phạm hành chính</w:t>
            </w:r>
            <w:r w:rsidRPr="006A38EE">
              <w:rPr>
                <w:rFonts w:eastAsia="Times New Roman" w:cs="Times New Roman"/>
                <w:spacing w:val="-2"/>
                <w:sz w:val="22"/>
              </w:rPr>
              <w:fldChar w:fldCharType="end"/>
            </w:r>
            <w:bookmarkEnd w:id="459"/>
            <w:r w:rsidRPr="006A38EE">
              <w:rPr>
                <w:rFonts w:eastAsia="Times New Roman" w:cs="Times New Roman"/>
                <w:spacing w:val="-2"/>
                <w:sz w:val="22"/>
              </w:rPr>
              <w:t>.</w:t>
            </w:r>
          </w:p>
          <w:p w14:paraId="57F4871A"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60" w:name="khoan_42_4"/>
            <w:r w:rsidRPr="006A38EE">
              <w:rPr>
                <w:rFonts w:eastAsia="Times New Roman" w:cs="Times New Roman"/>
                <w:spacing w:val="-2"/>
                <w:sz w:val="22"/>
              </w:rPr>
              <w:t>4. Đồn trưởng Đồn biên phòng, Hải đội trưởng Hải đội biên phòng, Chỉ huy trưởng Ban Chỉ huy Biên phòng Cửa khẩu cảng có quyền:</w:t>
            </w:r>
            <w:bookmarkEnd w:id="460"/>
          </w:p>
          <w:p w14:paraId="5AEFDC6B"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3EE7DBE6"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10.000.000 đồng;</w:t>
            </w:r>
          </w:p>
          <w:p w14:paraId="5FEBD707"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c) Tịch thu tang vật, phương tiện vi phạm hành chính có giá trị đến 20.000.000 đồng;</w:t>
            </w:r>
          </w:p>
          <w:p w14:paraId="75A50487"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lastRenderedPageBreak/>
              <w:t>d) Áp dụng biện pháp khắc phục hậu quả quy định tại điểm đ khoản 1 Điều 28 của </w:t>
            </w:r>
            <w:bookmarkStart w:id="461" w:name="tvpllink_ceimhmlxeb_11"/>
            <w:r w:rsidRPr="006A38EE">
              <w:rPr>
                <w:rFonts w:eastAsia="Times New Roman" w:cs="Times New Roman"/>
                <w:spacing w:val="-2"/>
                <w:sz w:val="22"/>
              </w:rPr>
              <w:fldChar w:fldCharType="begin"/>
            </w:r>
            <w:r w:rsidRPr="006A38EE">
              <w:rPr>
                <w:rFonts w:eastAsia="Times New Roman" w:cs="Times New Roman"/>
                <w:spacing w:val="-2"/>
                <w:sz w:val="22"/>
              </w:rPr>
              <w:instrText xml:space="preserve"> HYPERLINK "https://thuvienphapluat.vn/van-ban/Vi-pham-hanh-chinh/Luat-xu-ly-vi-pham-hanh-chinh-2012-142766.aspx" \t "_blank" </w:instrText>
            </w:r>
            <w:r w:rsidRPr="006A38EE">
              <w:rPr>
                <w:rFonts w:eastAsia="Times New Roman" w:cs="Times New Roman"/>
                <w:spacing w:val="-2"/>
                <w:sz w:val="22"/>
              </w:rPr>
              <w:fldChar w:fldCharType="separate"/>
            </w:r>
            <w:r w:rsidRPr="006A38EE">
              <w:rPr>
                <w:rFonts w:eastAsia="Times New Roman" w:cs="Times New Roman"/>
                <w:spacing w:val="-2"/>
                <w:sz w:val="22"/>
              </w:rPr>
              <w:t>Luật Xử lý vi phạm hành chính</w:t>
            </w:r>
            <w:r w:rsidRPr="006A38EE">
              <w:rPr>
                <w:rFonts w:eastAsia="Times New Roman" w:cs="Times New Roman"/>
                <w:spacing w:val="-2"/>
                <w:sz w:val="22"/>
              </w:rPr>
              <w:fldChar w:fldCharType="end"/>
            </w:r>
            <w:bookmarkEnd w:id="461"/>
            <w:r w:rsidRPr="006A38EE">
              <w:rPr>
                <w:rFonts w:eastAsia="Times New Roman" w:cs="Times New Roman"/>
                <w:spacing w:val="-2"/>
                <w:sz w:val="22"/>
              </w:rPr>
              <w:t> và các </w:t>
            </w:r>
            <w:bookmarkStart w:id="462" w:name="tc_71"/>
            <w:r w:rsidRPr="006A38EE">
              <w:rPr>
                <w:rFonts w:eastAsia="Times New Roman" w:cs="Times New Roman"/>
                <w:spacing w:val="-2"/>
                <w:sz w:val="22"/>
              </w:rPr>
              <w:t>điểm b, c, d và l khoản 3 Điều 4 của Nghị định này</w:t>
            </w:r>
            <w:bookmarkEnd w:id="462"/>
            <w:r w:rsidRPr="006A38EE">
              <w:rPr>
                <w:rFonts w:eastAsia="Times New Roman" w:cs="Times New Roman"/>
                <w:spacing w:val="-2"/>
                <w:sz w:val="22"/>
              </w:rPr>
              <w:t>.</w:t>
            </w:r>
          </w:p>
          <w:p w14:paraId="56AB98D7"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63" w:name="khoan_42_5"/>
            <w:r w:rsidRPr="006A38EE">
              <w:rPr>
                <w:rFonts w:eastAsia="Times New Roman" w:cs="Times New Roman"/>
                <w:spacing w:val="-2"/>
                <w:sz w:val="22"/>
              </w:rPr>
              <w:t>5. Đoàn trưởng Đoàn đặc nhiệm phòng chống ma túy và tội phạm thuộc Cục Phòng chống ma túy và tội phạm thuộc Bộ Tư lệnh Bộ đội biên phòng có quyền:</w:t>
            </w:r>
            <w:bookmarkEnd w:id="463"/>
          </w:p>
          <w:p w14:paraId="10135C3B"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51C5FB08"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25.000.000 đồng;</w:t>
            </w:r>
          </w:p>
          <w:p w14:paraId="333C3334"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c) Tịch thu tang vật, phương tiện vi phạm hành chính có giá trị đến 50.000.000 đồng;</w:t>
            </w:r>
          </w:p>
          <w:p w14:paraId="27852ECE"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d) Áp dụng biện pháp khắc phục hậu quả quy định tại các điểm đ, i khoản 1 Điều 28 của </w:t>
            </w:r>
            <w:bookmarkStart w:id="464" w:name="tvpllink_ceimhmlxeb_12"/>
            <w:r w:rsidRPr="006A38EE">
              <w:rPr>
                <w:rFonts w:eastAsia="Times New Roman" w:cs="Times New Roman"/>
                <w:spacing w:val="-2"/>
                <w:sz w:val="22"/>
              </w:rPr>
              <w:fldChar w:fldCharType="begin"/>
            </w:r>
            <w:r w:rsidRPr="006A38EE">
              <w:rPr>
                <w:rFonts w:eastAsia="Times New Roman" w:cs="Times New Roman"/>
                <w:spacing w:val="-2"/>
                <w:sz w:val="22"/>
              </w:rPr>
              <w:instrText xml:space="preserve"> HYPERLINK "https://thuvienphapluat.vn/van-ban/Vi-pham-hanh-chinh/Luat-xu-ly-vi-pham-hanh-chinh-2012-142766.aspx" \t "_blank" </w:instrText>
            </w:r>
            <w:r w:rsidRPr="006A38EE">
              <w:rPr>
                <w:rFonts w:eastAsia="Times New Roman" w:cs="Times New Roman"/>
                <w:spacing w:val="-2"/>
                <w:sz w:val="22"/>
              </w:rPr>
              <w:fldChar w:fldCharType="separate"/>
            </w:r>
            <w:r w:rsidRPr="006A38EE">
              <w:rPr>
                <w:rFonts w:eastAsia="Times New Roman" w:cs="Times New Roman"/>
                <w:spacing w:val="-2"/>
                <w:sz w:val="22"/>
              </w:rPr>
              <w:t>Luật Xử lý vi phạm hành chính</w:t>
            </w:r>
            <w:r w:rsidRPr="006A38EE">
              <w:rPr>
                <w:rFonts w:eastAsia="Times New Roman" w:cs="Times New Roman"/>
                <w:spacing w:val="-2"/>
                <w:sz w:val="22"/>
              </w:rPr>
              <w:fldChar w:fldCharType="end"/>
            </w:r>
            <w:bookmarkEnd w:id="464"/>
            <w:r w:rsidRPr="006A38EE">
              <w:rPr>
                <w:rFonts w:eastAsia="Times New Roman" w:cs="Times New Roman"/>
                <w:spacing w:val="-2"/>
                <w:sz w:val="22"/>
              </w:rPr>
              <w:t> và các </w:t>
            </w:r>
            <w:bookmarkStart w:id="465" w:name="tc_72"/>
            <w:r w:rsidRPr="006A38EE">
              <w:rPr>
                <w:rFonts w:eastAsia="Times New Roman" w:cs="Times New Roman"/>
                <w:spacing w:val="-2"/>
                <w:sz w:val="22"/>
              </w:rPr>
              <w:t>điểm b, c, d và l khoản 3 Điều 4 của Nghị định này</w:t>
            </w:r>
            <w:bookmarkEnd w:id="465"/>
            <w:r w:rsidRPr="006A38EE">
              <w:rPr>
                <w:rFonts w:eastAsia="Times New Roman" w:cs="Times New Roman"/>
                <w:spacing w:val="-2"/>
                <w:sz w:val="22"/>
              </w:rPr>
              <w:t>.</w:t>
            </w:r>
          </w:p>
          <w:p w14:paraId="3B61514E"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66" w:name="khoan_42_6"/>
            <w:r w:rsidRPr="006A38EE">
              <w:rPr>
                <w:rFonts w:eastAsia="Times New Roman" w:cs="Times New Roman"/>
                <w:spacing w:val="-2"/>
                <w:sz w:val="22"/>
              </w:rPr>
              <w:t>6. Chỉ huy trưởng Bộ đội biên phòng cấp tỉnh; Hải đoàn trưởng Hải đoàn biên phòng, Cục trưởng Cục Phòng chống ma túy và tội phạm thuộc Bộ Tư lệnh Bộ đội biên phòng có quyền:</w:t>
            </w:r>
            <w:bookmarkEnd w:id="466"/>
          </w:p>
          <w:p w14:paraId="1F78E738"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7C4B0690"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50.000.000 đồng;</w:t>
            </w:r>
          </w:p>
          <w:p w14:paraId="6547BD7E"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c) Tước quyền sử dụng giấy phép, chứng chỉ hành nghề có thời hạn hoặc đình chỉ hoạt động có thời hạn;</w:t>
            </w:r>
          </w:p>
          <w:p w14:paraId="0C3D7C4B"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d) Tịch thu tang vật, phương tiện vi phạm hành chính;</w:t>
            </w:r>
          </w:p>
          <w:p w14:paraId="2DD603D7"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đ) Áp dụng biện pháp khắc phục hậu quả quy định tại các điểm đ, i khoản 1 Điều 28 của </w:t>
            </w:r>
            <w:bookmarkStart w:id="467" w:name="tvpllink_ceimhmlxeb_13"/>
            <w:r w:rsidRPr="006A38EE">
              <w:rPr>
                <w:rFonts w:eastAsia="Times New Roman" w:cs="Times New Roman"/>
                <w:spacing w:val="-2"/>
                <w:sz w:val="22"/>
              </w:rPr>
              <w:fldChar w:fldCharType="begin"/>
            </w:r>
            <w:r w:rsidRPr="006A38EE">
              <w:rPr>
                <w:rFonts w:eastAsia="Times New Roman" w:cs="Times New Roman"/>
                <w:spacing w:val="-2"/>
                <w:sz w:val="22"/>
              </w:rPr>
              <w:instrText xml:space="preserve"> HYPERLINK "https://thuvienphapluat.vn/van-ban/Vi-pham-hanh-chinh/Luat-xu-ly-vi-pham-hanh-chinh-2012-142766.aspx" \t "_blank" </w:instrText>
            </w:r>
            <w:r w:rsidRPr="006A38EE">
              <w:rPr>
                <w:rFonts w:eastAsia="Times New Roman" w:cs="Times New Roman"/>
                <w:spacing w:val="-2"/>
                <w:sz w:val="22"/>
              </w:rPr>
              <w:fldChar w:fldCharType="separate"/>
            </w:r>
            <w:r w:rsidRPr="006A38EE">
              <w:rPr>
                <w:rFonts w:eastAsia="Times New Roman" w:cs="Times New Roman"/>
                <w:spacing w:val="-2"/>
                <w:sz w:val="22"/>
              </w:rPr>
              <w:t>Luật Xử lý vi phạm hành chính</w:t>
            </w:r>
            <w:r w:rsidRPr="006A38EE">
              <w:rPr>
                <w:rFonts w:eastAsia="Times New Roman" w:cs="Times New Roman"/>
                <w:spacing w:val="-2"/>
                <w:sz w:val="22"/>
              </w:rPr>
              <w:fldChar w:fldCharType="end"/>
            </w:r>
            <w:bookmarkEnd w:id="467"/>
            <w:r w:rsidRPr="006A38EE">
              <w:rPr>
                <w:rFonts w:eastAsia="Times New Roman" w:cs="Times New Roman"/>
                <w:spacing w:val="-2"/>
                <w:sz w:val="22"/>
              </w:rPr>
              <w:t> và các </w:t>
            </w:r>
            <w:bookmarkStart w:id="468" w:name="tc_73"/>
            <w:r w:rsidRPr="006A38EE">
              <w:rPr>
                <w:rFonts w:eastAsia="Times New Roman" w:cs="Times New Roman"/>
                <w:spacing w:val="-2"/>
                <w:sz w:val="22"/>
              </w:rPr>
              <w:t>điểm b, c, d và l khoản 3 Điều 4 của Nghị định này</w:t>
            </w:r>
            <w:bookmarkEnd w:id="468"/>
            <w:r w:rsidRPr="006A38EE">
              <w:rPr>
                <w:rFonts w:eastAsia="Times New Roman" w:cs="Times New Roman"/>
                <w:spacing w:val="-2"/>
                <w:sz w:val="22"/>
              </w:rPr>
              <w:t>.</w:t>
            </w:r>
          </w:p>
          <w:p w14:paraId="065E2A99" w14:textId="77777777" w:rsidR="00FB2C65" w:rsidRPr="006A38EE" w:rsidRDefault="00FB2C65" w:rsidP="00FB2C65">
            <w:pPr>
              <w:spacing w:before="100" w:after="100" w:line="240" w:lineRule="atLeast"/>
              <w:rPr>
                <w:rFonts w:cs="Times New Roman"/>
                <w:sz w:val="22"/>
              </w:rPr>
            </w:pPr>
          </w:p>
        </w:tc>
        <w:tc>
          <w:tcPr>
            <w:tcW w:w="5954" w:type="dxa"/>
          </w:tcPr>
          <w:p w14:paraId="2ECACDEB" w14:textId="77777777" w:rsidR="00E26202" w:rsidRPr="00E26202" w:rsidRDefault="00E26202" w:rsidP="00E26202">
            <w:pPr>
              <w:widowControl w:val="0"/>
              <w:spacing w:before="60" w:after="60" w:line="240" w:lineRule="auto"/>
              <w:ind w:firstLine="5"/>
              <w:rPr>
                <w:rFonts w:eastAsia="Times New Roman" w:cs="Times New Roman"/>
                <w:sz w:val="22"/>
                <w:lang w:eastAsia="vi-VN" w:bidi="vi-VN"/>
              </w:rPr>
            </w:pPr>
            <w:r w:rsidRPr="00E26202">
              <w:rPr>
                <w:rFonts w:eastAsia="Times New Roman" w:cs="Times New Roman"/>
                <w:b/>
                <w:bCs/>
                <w:sz w:val="22"/>
                <w:lang w:val="vi-VN" w:eastAsia="vi-VN" w:bidi="vi-VN"/>
              </w:rPr>
              <w:lastRenderedPageBreak/>
              <w:t>Điều 4</w:t>
            </w:r>
            <w:r w:rsidRPr="00E26202">
              <w:rPr>
                <w:rFonts w:eastAsia="Times New Roman" w:cs="Times New Roman"/>
                <w:b/>
                <w:bCs/>
                <w:sz w:val="22"/>
                <w:lang w:eastAsia="vi-VN" w:bidi="vi-VN"/>
              </w:rPr>
              <w:t>1</w:t>
            </w:r>
            <w:r w:rsidRPr="00E26202">
              <w:rPr>
                <w:rFonts w:eastAsia="Times New Roman" w:cs="Times New Roman"/>
                <w:b/>
                <w:bCs/>
                <w:sz w:val="22"/>
                <w:lang w:val="vi-VN" w:eastAsia="vi-VN" w:bidi="vi-VN"/>
              </w:rPr>
              <w:t>. Thẩm quyền của Bộ đội biên phòng</w:t>
            </w:r>
          </w:p>
          <w:p w14:paraId="354A7C33" w14:textId="77777777" w:rsidR="00E26202" w:rsidRPr="00E26202" w:rsidRDefault="00E26202" w:rsidP="00E26202">
            <w:pPr>
              <w:widowControl w:val="0"/>
              <w:tabs>
                <w:tab w:val="left" w:pos="946"/>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1. </w:t>
            </w:r>
            <w:r w:rsidRPr="00E26202">
              <w:rPr>
                <w:rFonts w:eastAsia="Times New Roman" w:cs="Times New Roman"/>
                <w:sz w:val="22"/>
                <w:lang w:val="vi-VN" w:eastAsia="vi-VN" w:bidi="vi-VN"/>
              </w:rPr>
              <w:t>Chiến sĩ Bộ đội biên phòng đang thi hành công vụ có quyền:</w:t>
            </w:r>
          </w:p>
          <w:p w14:paraId="058B837A"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543F95B8"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 xml:space="preserve">Phạt tiền đến </w:t>
            </w:r>
            <w:r w:rsidRPr="00E26202">
              <w:rPr>
                <w:rFonts w:eastAsia="Times New Roman" w:cs="Times New Roman"/>
                <w:sz w:val="22"/>
                <w:lang w:eastAsia="vi-VN" w:bidi="vi-VN"/>
              </w:rPr>
              <w:t>2.</w:t>
            </w:r>
            <w:r w:rsidRPr="00E26202">
              <w:rPr>
                <w:rFonts w:eastAsia="Times New Roman" w:cs="Times New Roman"/>
                <w:sz w:val="22"/>
                <w:lang w:val="vi-VN" w:eastAsia="vi-VN" w:bidi="vi-VN"/>
              </w:rPr>
              <w:t>500.000 đồng</w:t>
            </w:r>
            <w:r w:rsidRPr="00E26202">
              <w:rPr>
                <w:rFonts w:eastAsia="Times New Roman" w:cs="Times New Roman"/>
                <w:sz w:val="22"/>
                <w:lang w:eastAsia="vi-VN" w:bidi="vi-VN"/>
              </w:rPr>
              <w:t>;</w:t>
            </w:r>
          </w:p>
          <w:p w14:paraId="265F88BD"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rPr>
            </w:pPr>
            <w:r w:rsidRPr="00E26202">
              <w:rPr>
                <w:rFonts w:eastAsia="Times New Roman" w:cs="Times New Roman"/>
                <w:sz w:val="22"/>
              </w:rPr>
              <w:t>c) Tịch thu tang vật, phương tiện vi phạm hành chính có giá trị không vượt quá 02 lần mức tiền phạt được quy định tại điểm b khoản này.</w:t>
            </w:r>
          </w:p>
          <w:p w14:paraId="3A0D8CC8"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2. </w:t>
            </w:r>
            <w:r w:rsidRPr="00E26202">
              <w:rPr>
                <w:rFonts w:eastAsia="Times New Roman" w:cs="Times New Roman"/>
                <w:sz w:val="22"/>
                <w:lang w:val="vi-VN" w:eastAsia="vi-VN" w:bidi="vi-VN"/>
              </w:rPr>
              <w:t>Trạm trưởng, Đội trưởng của người được quy định tại khoản 1 Điều này có quyền:</w:t>
            </w:r>
          </w:p>
          <w:p w14:paraId="34DEB17E"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5E4C0AA2"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 xml:space="preserve">Phạt tiền đến </w:t>
            </w:r>
            <w:r w:rsidRPr="00E26202">
              <w:rPr>
                <w:rFonts w:eastAsia="Times New Roman" w:cs="Times New Roman"/>
                <w:sz w:val="22"/>
                <w:lang w:eastAsia="vi-VN" w:bidi="vi-VN"/>
              </w:rPr>
              <w:t>5</w:t>
            </w:r>
            <w:r w:rsidRPr="00E26202">
              <w:rPr>
                <w:rFonts w:eastAsia="Times New Roman" w:cs="Times New Roman"/>
                <w:sz w:val="22"/>
                <w:lang w:val="vi-VN" w:eastAsia="vi-VN" w:bidi="vi-VN"/>
              </w:rPr>
              <w:t>.</w:t>
            </w:r>
            <w:r w:rsidRPr="00E26202">
              <w:rPr>
                <w:rFonts w:eastAsia="Times New Roman" w:cs="Times New Roman"/>
                <w:sz w:val="22"/>
                <w:lang w:eastAsia="vi-VN" w:bidi="vi-VN"/>
              </w:rPr>
              <w:t>0</w:t>
            </w:r>
            <w:r w:rsidRPr="00E26202">
              <w:rPr>
                <w:rFonts w:eastAsia="Times New Roman" w:cs="Times New Roman"/>
                <w:sz w:val="22"/>
                <w:lang w:val="vi-VN" w:eastAsia="vi-VN" w:bidi="vi-VN"/>
              </w:rPr>
              <w:t>00.000 đồng</w:t>
            </w:r>
            <w:r w:rsidRPr="00E26202">
              <w:rPr>
                <w:rFonts w:eastAsia="Times New Roman" w:cs="Times New Roman"/>
                <w:sz w:val="22"/>
                <w:lang w:eastAsia="vi-VN" w:bidi="vi-VN"/>
              </w:rPr>
              <w:t>;</w:t>
            </w:r>
          </w:p>
          <w:p w14:paraId="2640DD38"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rPr>
            </w:pPr>
            <w:r w:rsidRPr="00E26202">
              <w:rPr>
                <w:rFonts w:eastAsia="Times New Roman" w:cs="Times New Roman"/>
                <w:sz w:val="22"/>
              </w:rPr>
              <w:t>c) Tịch thu tang vật, phương tiện vi phạm hành chính có giá trị không vượt quá 02 lần mức tiền phạt được quy định tại điểm b khoản này.</w:t>
            </w:r>
          </w:p>
          <w:p w14:paraId="21736432"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d) </w:t>
            </w:r>
            <w:r w:rsidRPr="00E26202">
              <w:rPr>
                <w:rFonts w:eastAsia="Times New Roman" w:cs="Times New Roman"/>
                <w:sz w:val="22"/>
                <w:lang w:val="vi-VN" w:eastAsia="vi-VN" w:bidi="vi-VN"/>
              </w:rPr>
              <w:t xml:space="preserve">Áp dụng biện pháp khắc phục hậu quả quy định tại điểm </w:t>
            </w:r>
            <w:r w:rsidRPr="00E26202">
              <w:rPr>
                <w:rFonts w:eastAsia="Times New Roman" w:cs="Times New Roman"/>
                <w:sz w:val="22"/>
                <w:lang w:eastAsia="vi-VN" w:bidi="vi-VN"/>
              </w:rPr>
              <w:t xml:space="preserve">a, c, </w:t>
            </w:r>
            <w:r w:rsidRPr="00E26202">
              <w:rPr>
                <w:rFonts w:eastAsia="Times New Roman" w:cs="Times New Roman"/>
                <w:sz w:val="22"/>
                <w:lang w:val="vi-VN" w:eastAsia="vi-VN" w:bidi="vi-VN"/>
              </w:rPr>
              <w:t>đ</w:t>
            </w:r>
            <w:r w:rsidRPr="00E26202">
              <w:rPr>
                <w:rFonts w:eastAsia="Times New Roman" w:cs="Times New Roman"/>
                <w:sz w:val="22"/>
                <w:lang w:eastAsia="vi-VN" w:bidi="vi-VN"/>
              </w:rPr>
              <w:t xml:space="preserve"> và e</w:t>
            </w:r>
            <w:r w:rsidRPr="00E26202">
              <w:rPr>
                <w:rFonts w:eastAsia="Times New Roman" w:cs="Times New Roman"/>
                <w:sz w:val="22"/>
                <w:lang w:val="vi-VN" w:eastAsia="vi-VN" w:bidi="vi-VN"/>
              </w:rPr>
              <w:t xml:space="preserve"> khoản 1 Điều 28 của Luật Xử lý vi phạm hành chính.</w:t>
            </w:r>
          </w:p>
          <w:p w14:paraId="62D78424"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3. </w:t>
            </w:r>
            <w:r w:rsidRPr="00E26202">
              <w:rPr>
                <w:rFonts w:eastAsia="Times New Roman" w:cs="Times New Roman"/>
                <w:sz w:val="22"/>
                <w:lang w:val="vi-VN" w:eastAsia="vi-VN" w:bidi="vi-VN"/>
              </w:rPr>
              <w:t>Đội trưởng Đội đặc nhiệm phòng chống ma túy và tội phạm thuộc Đoàn đặc nhiệm phòng chống ma túy và tội phạm có quyền:</w:t>
            </w:r>
          </w:p>
          <w:p w14:paraId="00F538D7"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5A9248D3"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 xml:space="preserve">Phạt tiền đến </w:t>
            </w:r>
            <w:r w:rsidRPr="00E26202">
              <w:rPr>
                <w:rFonts w:eastAsia="Times New Roman" w:cs="Times New Roman"/>
                <w:sz w:val="22"/>
                <w:lang w:eastAsia="vi-VN" w:bidi="vi-VN"/>
              </w:rPr>
              <w:t>7</w:t>
            </w:r>
            <w:r w:rsidRPr="00E26202">
              <w:rPr>
                <w:rFonts w:eastAsia="Times New Roman" w:cs="Times New Roman"/>
                <w:sz w:val="22"/>
                <w:lang w:val="vi-VN" w:eastAsia="vi-VN" w:bidi="vi-VN"/>
              </w:rPr>
              <w:t>.</w:t>
            </w:r>
            <w:r w:rsidRPr="00E26202">
              <w:rPr>
                <w:rFonts w:eastAsia="Times New Roman" w:cs="Times New Roman"/>
                <w:sz w:val="22"/>
                <w:lang w:eastAsia="vi-VN" w:bidi="vi-VN"/>
              </w:rPr>
              <w:t>5</w:t>
            </w:r>
            <w:r w:rsidRPr="00E26202">
              <w:rPr>
                <w:rFonts w:eastAsia="Times New Roman" w:cs="Times New Roman"/>
                <w:sz w:val="22"/>
                <w:lang w:val="vi-VN" w:eastAsia="vi-VN" w:bidi="vi-VN"/>
              </w:rPr>
              <w:t>00.000 đồng;</w:t>
            </w:r>
          </w:p>
          <w:p w14:paraId="3900B3C0"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rPr>
            </w:pPr>
            <w:r w:rsidRPr="00E26202">
              <w:rPr>
                <w:rFonts w:eastAsia="Times New Roman" w:cs="Times New Roman"/>
                <w:sz w:val="22"/>
              </w:rPr>
              <w:t>c) Tịch thu tang vật, phương tiện vi phạm hành chính có giá trị không vượt quá 02 lần mức tiền phạt được quy định tại điểm b khoản này.</w:t>
            </w:r>
          </w:p>
          <w:p w14:paraId="6AFC9DAC"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d) </w:t>
            </w:r>
            <w:r w:rsidRPr="00E26202">
              <w:rPr>
                <w:rFonts w:eastAsia="Times New Roman" w:cs="Times New Roman"/>
                <w:sz w:val="22"/>
                <w:lang w:val="vi-VN" w:eastAsia="vi-VN" w:bidi="vi-VN"/>
              </w:rPr>
              <w:t>Áp dụng biện pháp khắc phục hậu quả quy định tại điểm</w:t>
            </w:r>
            <w:r w:rsidRPr="00E26202">
              <w:rPr>
                <w:rFonts w:eastAsia="Times New Roman" w:cs="Times New Roman"/>
                <w:sz w:val="22"/>
                <w:lang w:eastAsia="vi-VN" w:bidi="vi-VN"/>
              </w:rPr>
              <w:t xml:space="preserve"> a,c,</w:t>
            </w:r>
            <w:r w:rsidRPr="00E26202">
              <w:rPr>
                <w:rFonts w:eastAsia="Times New Roman" w:cs="Times New Roman"/>
                <w:sz w:val="22"/>
                <w:lang w:val="vi-VN" w:eastAsia="vi-VN" w:bidi="vi-VN"/>
              </w:rPr>
              <w:t xml:space="preserve"> </w:t>
            </w:r>
            <w:r w:rsidRPr="00E26202">
              <w:rPr>
                <w:rFonts w:eastAsia="Times New Roman" w:cs="Times New Roman"/>
                <w:sz w:val="22"/>
                <w:lang w:val="vi-VN" w:eastAsia="vi-VN" w:bidi="vi-VN"/>
              </w:rPr>
              <w:lastRenderedPageBreak/>
              <w:t>đ</w:t>
            </w:r>
            <w:r w:rsidRPr="00E26202">
              <w:rPr>
                <w:rFonts w:eastAsia="Times New Roman" w:cs="Times New Roman"/>
                <w:sz w:val="22"/>
                <w:lang w:eastAsia="vi-VN" w:bidi="vi-VN"/>
              </w:rPr>
              <w:t xml:space="preserve"> và e</w:t>
            </w:r>
            <w:r w:rsidRPr="00E26202">
              <w:rPr>
                <w:rFonts w:eastAsia="Times New Roman" w:cs="Times New Roman"/>
                <w:sz w:val="22"/>
                <w:lang w:val="vi-VN" w:eastAsia="vi-VN" w:bidi="vi-VN"/>
              </w:rPr>
              <w:t xml:space="preserve"> khoản 1 Điều 28 của Luật Xử lý vi phạm hành chính.</w:t>
            </w:r>
          </w:p>
          <w:p w14:paraId="7839AFEA"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4. </w:t>
            </w:r>
            <w:r w:rsidRPr="00E26202">
              <w:rPr>
                <w:rFonts w:eastAsia="Times New Roman" w:cs="Times New Roman"/>
                <w:sz w:val="22"/>
                <w:lang w:val="vi-VN" w:eastAsia="vi-VN" w:bidi="vi-VN"/>
              </w:rPr>
              <w:t>Đồn trưởng Đồn biên phòng, Hải đội trưởng Hải đội biên phòng, Chỉ huy trưởng Ban Chỉ huy Biên phòng Cửa khẩu cảng có quyền:</w:t>
            </w:r>
          </w:p>
          <w:p w14:paraId="581E9B84"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29410C5E"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Phạt tiền đến 1</w:t>
            </w:r>
            <w:r w:rsidRPr="00E26202">
              <w:rPr>
                <w:rFonts w:eastAsia="Times New Roman" w:cs="Times New Roman"/>
                <w:sz w:val="22"/>
                <w:lang w:eastAsia="vi-VN" w:bidi="vi-VN"/>
              </w:rPr>
              <w:t>5</w:t>
            </w:r>
            <w:r w:rsidRPr="00E26202">
              <w:rPr>
                <w:rFonts w:eastAsia="Times New Roman" w:cs="Times New Roman"/>
                <w:sz w:val="22"/>
                <w:lang w:val="vi-VN" w:eastAsia="vi-VN" w:bidi="vi-VN"/>
              </w:rPr>
              <w:t>.000.000 đồng;</w:t>
            </w:r>
          </w:p>
          <w:p w14:paraId="3F843DD4"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rPr>
            </w:pPr>
            <w:r w:rsidRPr="00E26202">
              <w:rPr>
                <w:rFonts w:eastAsia="Times New Roman" w:cs="Times New Roman"/>
                <w:sz w:val="22"/>
              </w:rPr>
              <w:t>c) Tịch thu tang vật, phương tiện vi phạm hành chính có giá trị không vượt quá 02 lần mức tiền phạt được quy định tại điểm b khoản này;</w:t>
            </w:r>
          </w:p>
          <w:p w14:paraId="4F44B306"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rPr>
            </w:pPr>
            <w:r w:rsidRPr="00E26202">
              <w:rPr>
                <w:rFonts w:eastAsia="Times New Roman" w:cs="Times New Roman"/>
                <w:spacing w:val="-6"/>
                <w:sz w:val="22"/>
                <w:lang w:eastAsia="vi-VN" w:bidi="vi-VN"/>
              </w:rPr>
              <w:t xml:space="preserve">d) </w:t>
            </w:r>
            <w:r w:rsidRPr="00E26202">
              <w:rPr>
                <w:rFonts w:eastAsia="Times New Roman" w:cs="Times New Roman"/>
                <w:spacing w:val="-6"/>
                <w:sz w:val="22"/>
                <w:lang w:val="vi-VN" w:eastAsia="vi-VN" w:bidi="vi-VN"/>
              </w:rPr>
              <w:t>Áp dụng biện pháp khắc phục hậu quả quy định tại điểm đ khoản 1 Điều 28 của Luật Xử lý vi phạm hành chính và các điểm b, c, d và l khoản 3 Điều 4 của Nghị định này</w:t>
            </w:r>
            <w:r w:rsidRPr="00E26202">
              <w:rPr>
                <w:rFonts w:eastAsia="Times New Roman" w:cs="Times New Roman"/>
                <w:sz w:val="22"/>
                <w:lang w:val="vi-VN" w:eastAsia="vi-VN" w:bidi="vi-VN"/>
              </w:rPr>
              <w:t>.</w:t>
            </w:r>
          </w:p>
          <w:p w14:paraId="1994D230"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5. </w:t>
            </w:r>
            <w:r w:rsidRPr="00E26202">
              <w:rPr>
                <w:rFonts w:eastAsia="Times New Roman" w:cs="Times New Roman"/>
                <w:sz w:val="22"/>
                <w:lang w:val="vi-VN" w:eastAsia="vi-VN" w:bidi="vi-VN"/>
              </w:rPr>
              <w:t>Đoàn trưởng Đoàn đặc nhiệm phòng chống ma túy và tội phạm thuộc Cục Phòng chống ma túy và tội phạm thuộc Bộ Tư lệnh Bộ đội biên phòng có quyền:</w:t>
            </w:r>
          </w:p>
          <w:p w14:paraId="7D502937"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074A2283" w14:textId="77777777" w:rsidR="00E26202" w:rsidRPr="00E26202" w:rsidRDefault="00E26202" w:rsidP="00E26202">
            <w:pPr>
              <w:widowControl w:val="0"/>
              <w:tabs>
                <w:tab w:val="left" w:pos="1027"/>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Phạt tiền đến 25.000.000 đồng;</w:t>
            </w:r>
          </w:p>
          <w:p w14:paraId="421AB4E9"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c) </w:t>
            </w:r>
            <w:r w:rsidRPr="00E26202">
              <w:rPr>
                <w:rFonts w:eastAsia="Times New Roman" w:cs="Times New Roman"/>
                <w:sz w:val="22"/>
                <w:lang w:val="vi-VN" w:eastAsia="vi-VN" w:bidi="vi-VN"/>
              </w:rPr>
              <w:t>Tước quyền sử dụng giấy phép, chứng chỉ hành nghề có thời hạn hoặc đình chỉ hoạt động có thời hạn;</w:t>
            </w:r>
          </w:p>
          <w:p w14:paraId="159B26C3"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eastAsia="vi-VN" w:bidi="vi-VN"/>
              </w:rPr>
            </w:pPr>
            <w:r w:rsidRPr="00E26202">
              <w:rPr>
                <w:rFonts w:eastAsia="Times New Roman" w:cs="Times New Roman"/>
                <w:sz w:val="22"/>
                <w:lang w:eastAsia="vi-VN" w:bidi="vi-VN"/>
              </w:rPr>
              <w:t xml:space="preserve">d) </w:t>
            </w:r>
            <w:r w:rsidRPr="00E26202">
              <w:rPr>
                <w:rFonts w:eastAsia="Times New Roman" w:cs="Times New Roman"/>
                <w:sz w:val="22"/>
                <w:lang w:val="vi-VN" w:eastAsia="vi-VN" w:bidi="vi-VN"/>
              </w:rPr>
              <w:t>Tịch thu tang vật, phương tiện vi phạm hành chính</w:t>
            </w:r>
            <w:r w:rsidRPr="00E26202">
              <w:rPr>
                <w:rFonts w:eastAsia="Times New Roman" w:cs="Times New Roman"/>
                <w:sz w:val="22"/>
                <w:lang w:eastAsia="vi-VN" w:bidi="vi-VN"/>
              </w:rPr>
              <w:t>;</w:t>
            </w:r>
          </w:p>
          <w:p w14:paraId="7C2AD1B1"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pacing w:val="-6"/>
                <w:sz w:val="22"/>
                <w:lang w:eastAsia="vi-VN" w:bidi="vi-VN"/>
              </w:rPr>
              <w:t xml:space="preserve">đ) </w:t>
            </w:r>
            <w:r w:rsidRPr="00E26202">
              <w:rPr>
                <w:rFonts w:eastAsia="Times New Roman" w:cs="Times New Roman"/>
                <w:spacing w:val="-6"/>
                <w:sz w:val="22"/>
                <w:lang w:val="vi-VN" w:eastAsia="vi-VN" w:bidi="vi-VN"/>
              </w:rPr>
              <w:t>Áp dụng biện pháp khắc phục hậu quả quy định tại các điểm đ, i khoản 1 Điều 28 của Luật Xử lý vi phạm hành chính và các điểm b, c, d và l khoản 3 Điều 4 của Nghị định này</w:t>
            </w:r>
            <w:r w:rsidRPr="00E26202">
              <w:rPr>
                <w:rFonts w:eastAsia="Times New Roman" w:cs="Times New Roman"/>
                <w:sz w:val="22"/>
                <w:lang w:val="vi-VN" w:eastAsia="vi-VN" w:bidi="vi-VN"/>
              </w:rPr>
              <w:t>.</w:t>
            </w:r>
          </w:p>
          <w:p w14:paraId="11BB5EC0"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6. </w:t>
            </w:r>
            <w:r w:rsidRPr="00E26202">
              <w:rPr>
                <w:rFonts w:eastAsia="Times New Roman" w:cs="Times New Roman"/>
                <w:sz w:val="22"/>
                <w:lang w:val="vi-VN" w:eastAsia="vi-VN" w:bidi="vi-VN"/>
              </w:rPr>
              <w:t>Chỉ huy trưởng</w:t>
            </w:r>
            <w:r w:rsidRPr="00E26202">
              <w:rPr>
                <w:rFonts w:eastAsia="Times New Roman" w:cs="Times New Roman"/>
                <w:sz w:val="22"/>
                <w:lang w:eastAsia="vi-VN" w:bidi="vi-VN"/>
              </w:rPr>
              <w:t xml:space="preserve"> Ban chỉ huy</w:t>
            </w:r>
            <w:r w:rsidRPr="00E26202">
              <w:rPr>
                <w:rFonts w:eastAsia="Times New Roman" w:cs="Times New Roman"/>
                <w:sz w:val="22"/>
                <w:lang w:val="vi-VN" w:eastAsia="vi-VN" w:bidi="vi-VN"/>
              </w:rPr>
              <w:t xml:space="preserve"> Bộ đội </w:t>
            </w:r>
            <w:r w:rsidRPr="00E26202">
              <w:rPr>
                <w:rFonts w:eastAsia="Times New Roman" w:cs="Times New Roman"/>
                <w:sz w:val="22"/>
                <w:lang w:eastAsia="vi-VN" w:bidi="vi-VN"/>
              </w:rPr>
              <w:t>B</w:t>
            </w:r>
            <w:r w:rsidRPr="00E26202">
              <w:rPr>
                <w:rFonts w:eastAsia="Times New Roman" w:cs="Times New Roman"/>
                <w:sz w:val="22"/>
                <w:lang w:val="vi-VN" w:eastAsia="vi-VN" w:bidi="vi-VN"/>
              </w:rPr>
              <w:t xml:space="preserve">iên phòng; Hải đoàn trưởng Hải đoàn biên phòng, Cục trưởng Cục Phòng chống ma túy và tội phạm thuộc Bộ Tư lệnh Bộ đội </w:t>
            </w:r>
            <w:r w:rsidRPr="00E26202">
              <w:rPr>
                <w:rFonts w:eastAsia="Times New Roman" w:cs="Times New Roman"/>
                <w:sz w:val="22"/>
                <w:lang w:eastAsia="vi-VN" w:bidi="vi-VN"/>
              </w:rPr>
              <w:t>B</w:t>
            </w:r>
            <w:r w:rsidRPr="00E26202">
              <w:rPr>
                <w:rFonts w:eastAsia="Times New Roman" w:cs="Times New Roman"/>
                <w:sz w:val="22"/>
                <w:lang w:val="vi-VN" w:eastAsia="vi-VN" w:bidi="vi-VN"/>
              </w:rPr>
              <w:t>iên phòng có quyền:</w:t>
            </w:r>
          </w:p>
          <w:p w14:paraId="5C2EB15B"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0656E673"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Phạt tiền đến 50.000.000 đồng;</w:t>
            </w:r>
          </w:p>
          <w:p w14:paraId="4ED37CF4"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c) </w:t>
            </w:r>
            <w:r w:rsidRPr="00E26202">
              <w:rPr>
                <w:rFonts w:eastAsia="Times New Roman" w:cs="Times New Roman"/>
                <w:sz w:val="22"/>
                <w:lang w:val="vi-VN" w:eastAsia="vi-VN" w:bidi="vi-VN"/>
              </w:rPr>
              <w:t>Tước quyền sử dụng giấy phép, chứng chỉ hành nghề có thời hạn hoặc đình chỉ hoạt động có thời hạn;</w:t>
            </w:r>
          </w:p>
          <w:p w14:paraId="226D78CE"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d) </w:t>
            </w:r>
            <w:r w:rsidRPr="00E26202">
              <w:rPr>
                <w:rFonts w:eastAsia="Times New Roman" w:cs="Times New Roman"/>
                <w:sz w:val="22"/>
                <w:lang w:val="vi-VN" w:eastAsia="vi-VN" w:bidi="vi-VN"/>
              </w:rPr>
              <w:t>Tịch thu tang vật, phương tiện vi phạm hành chính;</w:t>
            </w:r>
          </w:p>
          <w:p w14:paraId="5CC03A58" w14:textId="77777777" w:rsidR="00E26202" w:rsidRPr="00E26202" w:rsidRDefault="00E26202" w:rsidP="00E26202">
            <w:pPr>
              <w:widowControl w:val="0"/>
              <w:spacing w:before="60" w:after="60" w:line="240" w:lineRule="auto"/>
              <w:ind w:firstLine="5"/>
              <w:rPr>
                <w:rFonts w:eastAsia="Times New Roman" w:cs="Times New Roman"/>
                <w:sz w:val="22"/>
                <w:lang w:eastAsia="vi-VN" w:bidi="vi-VN"/>
              </w:rPr>
            </w:pPr>
            <w:r w:rsidRPr="00E26202">
              <w:rPr>
                <w:rFonts w:eastAsia="Times New Roman" w:cs="Times New Roman"/>
                <w:sz w:val="22"/>
                <w:lang w:val="vi-VN" w:eastAsia="vi-VN" w:bidi="vi-VN"/>
              </w:rPr>
              <w:t xml:space="preserve">đ) Áp dụng biện pháp khắc phục hậu quả quy định tại các điểm đ, i khoản 1 Điều 28 của Luật Xử lý vi phạm hành chính và các </w:t>
            </w:r>
            <w:r w:rsidRPr="00E26202">
              <w:rPr>
                <w:rFonts w:eastAsia="Times New Roman" w:cs="Times New Roman"/>
                <w:sz w:val="22"/>
                <w:lang w:val="vi-VN" w:eastAsia="vi-VN" w:bidi="vi-VN"/>
              </w:rPr>
              <w:lastRenderedPageBreak/>
              <w:t>điểm b, c, d và l khoản 3 Điều 4 của Nghị định này.</w:t>
            </w:r>
            <w:r w:rsidRPr="00E26202">
              <w:rPr>
                <w:rFonts w:eastAsia="Times New Roman" w:cs="Times New Roman"/>
                <w:sz w:val="22"/>
                <w:lang w:eastAsia="vi-VN" w:bidi="vi-VN"/>
              </w:rPr>
              <w:t>”</w:t>
            </w:r>
          </w:p>
          <w:p w14:paraId="0B5278C9" w14:textId="2B4C7254" w:rsidR="00FB2C65" w:rsidRPr="00E26202" w:rsidRDefault="00FB2C65" w:rsidP="00E26202">
            <w:pPr>
              <w:widowControl w:val="0"/>
              <w:spacing w:before="60" w:after="60" w:line="240" w:lineRule="auto"/>
              <w:ind w:firstLine="5"/>
              <w:rPr>
                <w:rFonts w:eastAsia="Times New Roman" w:cs="Times New Roman"/>
                <w:sz w:val="22"/>
                <w:lang w:eastAsia="vi-VN" w:bidi="vi-VN"/>
              </w:rPr>
            </w:pPr>
          </w:p>
        </w:tc>
        <w:tc>
          <w:tcPr>
            <w:tcW w:w="2835" w:type="dxa"/>
          </w:tcPr>
          <w:p w14:paraId="19465477" w14:textId="1878882D" w:rsidR="006C7DCD" w:rsidRPr="006A38EE" w:rsidRDefault="006C7DCD" w:rsidP="006C7DCD">
            <w:pPr>
              <w:spacing w:before="100" w:after="100" w:line="240" w:lineRule="atLeast"/>
              <w:rPr>
                <w:rFonts w:eastAsia="Times New Roman" w:cs="Times New Roman"/>
                <w:sz w:val="22"/>
              </w:rPr>
            </w:pPr>
            <w:r w:rsidRPr="006A38EE">
              <w:rPr>
                <w:rFonts w:cs="Times New Roman"/>
                <w:sz w:val="22"/>
              </w:rPr>
              <w:lastRenderedPageBreak/>
              <w:t>Nâng thẩm quyền</w:t>
            </w:r>
            <w:r w:rsidRPr="006A38EE">
              <w:rPr>
                <w:rFonts w:eastAsia="Times New Roman" w:cs="Times New Roman"/>
                <w:b/>
                <w:bCs/>
                <w:sz w:val="22"/>
                <w:lang w:val="vi-VN" w:eastAsia="vi-VN" w:bidi="vi-VN"/>
              </w:rPr>
              <w:t xml:space="preserve"> </w:t>
            </w:r>
            <w:r w:rsidRPr="006A38EE">
              <w:rPr>
                <w:rFonts w:eastAsia="Times New Roman" w:cs="Times New Roman"/>
                <w:bCs/>
                <w:sz w:val="22"/>
                <w:lang w:val="vi-VN" w:eastAsia="vi-VN" w:bidi="vi-VN"/>
              </w:rPr>
              <w:t xml:space="preserve">của </w:t>
            </w:r>
            <w:r w:rsidR="003A2400" w:rsidRPr="006A38EE">
              <w:rPr>
                <w:rFonts w:eastAsia="Times New Roman" w:cs="Times New Roman"/>
                <w:b/>
                <w:bCs/>
                <w:sz w:val="22"/>
                <w:lang w:val="vi-VN" w:eastAsia="vi-VN" w:bidi="vi-VN"/>
              </w:rPr>
              <w:t>Bộ đội biên phòng</w:t>
            </w:r>
            <w:r w:rsidRPr="006A38EE">
              <w:rPr>
                <w:rFonts w:cs="Times New Roman"/>
                <w:sz w:val="22"/>
              </w:rPr>
              <w:t xml:space="preserve"> đối với mức xử phạt bằng tiền và áp dụng biện pháp tịch thu tang vật, phương tiện, nhằm tương thích với Điều 9 </w:t>
            </w:r>
            <w:r w:rsidRPr="006A38EE">
              <w:rPr>
                <w:rFonts w:eastAsia="Times New Roman" w:cs="Times New Roman"/>
                <w:iCs/>
                <w:spacing w:val="-4"/>
                <w:sz w:val="22"/>
              </w:rPr>
              <w:t xml:space="preserve">Nghị định số </w:t>
            </w:r>
            <w:r w:rsidRPr="006A38EE">
              <w:rPr>
                <w:rFonts w:eastAsia="Times New Roman" w:cs="Times New Roman"/>
                <w:spacing w:val="-4"/>
                <w:sz w:val="22"/>
              </w:rPr>
              <w:t>189/2025/NĐ-CP</w:t>
            </w:r>
            <w:r w:rsidRPr="006A38EE">
              <w:rPr>
                <w:rFonts w:eastAsia="Times New Roman" w:cs="Times New Roman"/>
                <w:iCs/>
                <w:spacing w:val="-4"/>
                <w:sz w:val="22"/>
              </w:rPr>
              <w:t xml:space="preserve"> ngày 01 tháng 7 năm 2025 của Chính phủ quy định chi tiết </w:t>
            </w:r>
            <w:hyperlink r:id="rId17" w:tgtFrame="_blank" w:history="1">
              <w:r w:rsidRPr="006A38EE">
                <w:rPr>
                  <w:rFonts w:eastAsia="Times New Roman" w:cs="Times New Roman"/>
                  <w:iCs/>
                  <w:spacing w:val="-4"/>
                  <w:sz w:val="22"/>
                </w:rPr>
                <w:t>Luật Xử lý vi phạm hành chính</w:t>
              </w:r>
            </w:hyperlink>
            <w:r w:rsidRPr="006A38EE">
              <w:rPr>
                <w:rFonts w:eastAsia="Times New Roman" w:cs="Times New Roman"/>
                <w:iCs/>
                <w:spacing w:val="-4"/>
                <w:sz w:val="22"/>
              </w:rPr>
              <w:t> về thẩm quyền xử phạt vi phạm hành chính</w:t>
            </w:r>
            <w:r w:rsidRPr="006A38EE">
              <w:rPr>
                <w:rFonts w:eastAsia="Times New Roman" w:cs="Times New Roman"/>
                <w:iCs/>
                <w:sz w:val="22"/>
              </w:rPr>
              <w:t>.</w:t>
            </w:r>
          </w:p>
          <w:p w14:paraId="75F06D1D" w14:textId="185F40D1" w:rsidR="00FB2C65" w:rsidRPr="006A38EE" w:rsidRDefault="00FB2C65" w:rsidP="00FB2C65">
            <w:pPr>
              <w:spacing w:before="100" w:after="100" w:line="240" w:lineRule="atLeast"/>
              <w:rPr>
                <w:rFonts w:cs="Times New Roman"/>
                <w:sz w:val="22"/>
              </w:rPr>
            </w:pPr>
          </w:p>
        </w:tc>
      </w:tr>
      <w:tr w:rsidR="00FB2C65" w:rsidRPr="006A38EE" w14:paraId="23D1D022" w14:textId="77777777" w:rsidTr="00AA49C7">
        <w:tc>
          <w:tcPr>
            <w:tcW w:w="6379" w:type="dxa"/>
          </w:tcPr>
          <w:p w14:paraId="719967D6" w14:textId="2647A7A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69" w:name="dieu_43"/>
            <w:r w:rsidRPr="006A38EE">
              <w:rPr>
                <w:rFonts w:eastAsia="Times New Roman" w:cs="Times New Roman"/>
                <w:b/>
                <w:bCs/>
                <w:spacing w:val="-2"/>
                <w:sz w:val="22"/>
              </w:rPr>
              <w:lastRenderedPageBreak/>
              <w:t>Điều 43. Thẩm quyền của Cảnh sát biển</w:t>
            </w:r>
            <w:bookmarkEnd w:id="469"/>
          </w:p>
          <w:p w14:paraId="25315F0D"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70" w:name="khoan_43_1"/>
            <w:r w:rsidRPr="006A38EE">
              <w:rPr>
                <w:rFonts w:eastAsia="Times New Roman" w:cs="Times New Roman"/>
                <w:spacing w:val="-2"/>
                <w:sz w:val="22"/>
              </w:rPr>
              <w:t>1. Cảnh sát viên Cảnh sát biển đang thi hành công vụ có quyền:</w:t>
            </w:r>
            <w:bookmarkEnd w:id="470"/>
          </w:p>
          <w:p w14:paraId="7218352F"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25BD4682"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1.000.000 đồng.</w:t>
            </w:r>
          </w:p>
          <w:p w14:paraId="6946BB92"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71" w:name="khoan_43_2"/>
            <w:r w:rsidRPr="006A38EE">
              <w:rPr>
                <w:rFonts w:eastAsia="Times New Roman" w:cs="Times New Roman"/>
                <w:spacing w:val="-2"/>
                <w:sz w:val="22"/>
              </w:rPr>
              <w:t>2. Tổ trưởng Tổ nghiệp vụ Cảnh sát biển có quyền:</w:t>
            </w:r>
            <w:bookmarkEnd w:id="471"/>
          </w:p>
          <w:p w14:paraId="5996C1C7"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0794E529"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2.500.000 đồng.</w:t>
            </w:r>
          </w:p>
          <w:p w14:paraId="7627FEA7"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72" w:name="khoan_43_3"/>
            <w:r w:rsidRPr="006A38EE">
              <w:rPr>
                <w:rFonts w:eastAsia="Times New Roman" w:cs="Times New Roman"/>
                <w:spacing w:val="-2"/>
                <w:sz w:val="22"/>
              </w:rPr>
              <w:t>3. Đội trưởng Đội nghiệp vụ Cảnh sát biển, Trạm trưởng Trạm Cảnh sát biển có quyền:</w:t>
            </w:r>
            <w:bookmarkEnd w:id="472"/>
          </w:p>
          <w:p w14:paraId="776145AD"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69BAE52C"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5.000.000 đồng;</w:t>
            </w:r>
          </w:p>
          <w:p w14:paraId="41F6B568"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c) Áp dụng biện pháp khắc phục hậu quả quy định tại điểm đ khoản 1 Điều 28 của </w:t>
            </w:r>
            <w:bookmarkStart w:id="473" w:name="tvpllink_ceimhmlxeb_14"/>
            <w:r w:rsidRPr="006A38EE">
              <w:rPr>
                <w:rFonts w:eastAsia="Times New Roman" w:cs="Times New Roman"/>
                <w:spacing w:val="-2"/>
                <w:sz w:val="22"/>
              </w:rPr>
              <w:fldChar w:fldCharType="begin"/>
            </w:r>
            <w:r w:rsidRPr="006A38EE">
              <w:rPr>
                <w:rFonts w:eastAsia="Times New Roman" w:cs="Times New Roman"/>
                <w:spacing w:val="-2"/>
                <w:sz w:val="22"/>
              </w:rPr>
              <w:instrText xml:space="preserve"> HYPERLINK "https://thuvienphapluat.vn/van-ban/Vi-pham-hanh-chinh/Luat-xu-ly-vi-pham-hanh-chinh-2012-142766.aspx" \t "_blank" </w:instrText>
            </w:r>
            <w:r w:rsidRPr="006A38EE">
              <w:rPr>
                <w:rFonts w:eastAsia="Times New Roman" w:cs="Times New Roman"/>
                <w:spacing w:val="-2"/>
                <w:sz w:val="22"/>
              </w:rPr>
              <w:fldChar w:fldCharType="separate"/>
            </w:r>
            <w:r w:rsidRPr="006A38EE">
              <w:rPr>
                <w:rFonts w:eastAsia="Times New Roman" w:cs="Times New Roman"/>
                <w:spacing w:val="-2"/>
                <w:sz w:val="22"/>
              </w:rPr>
              <w:t>Luật Xử lý vi phạm hành chính</w:t>
            </w:r>
            <w:r w:rsidRPr="006A38EE">
              <w:rPr>
                <w:rFonts w:eastAsia="Times New Roman" w:cs="Times New Roman"/>
                <w:spacing w:val="-2"/>
                <w:sz w:val="22"/>
              </w:rPr>
              <w:fldChar w:fldCharType="end"/>
            </w:r>
            <w:bookmarkEnd w:id="473"/>
            <w:r w:rsidRPr="006A38EE">
              <w:rPr>
                <w:rFonts w:eastAsia="Times New Roman" w:cs="Times New Roman"/>
                <w:spacing w:val="-2"/>
                <w:sz w:val="22"/>
              </w:rPr>
              <w:t>.</w:t>
            </w:r>
          </w:p>
          <w:p w14:paraId="309A2A41"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74" w:name="khoan_43_4"/>
            <w:r w:rsidRPr="006A38EE">
              <w:rPr>
                <w:rFonts w:eastAsia="Times New Roman" w:cs="Times New Roman"/>
                <w:spacing w:val="-2"/>
                <w:sz w:val="22"/>
              </w:rPr>
              <w:t>4. Hải đội trưởng Hải đội Cảnh sát biển có quyền:</w:t>
            </w:r>
            <w:bookmarkEnd w:id="474"/>
          </w:p>
          <w:p w14:paraId="2553C06E"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1909F403"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10.000.000 đồng;</w:t>
            </w:r>
          </w:p>
          <w:p w14:paraId="2DE2C579"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c) Tịch thu tang vật, phương tiện vi phạm hành chính có giá trị đến 20.000.000 đồng;</w:t>
            </w:r>
          </w:p>
          <w:p w14:paraId="6FBE7724"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d) Áp dụng biện pháp khắc phục hậu quả quy định tại điểm đ khoản 1 Điều 28 của </w:t>
            </w:r>
            <w:bookmarkStart w:id="475" w:name="tvpllink_ceimhmlxeb_15"/>
            <w:r w:rsidRPr="006A38EE">
              <w:rPr>
                <w:rFonts w:eastAsia="Times New Roman" w:cs="Times New Roman"/>
                <w:spacing w:val="-2"/>
                <w:sz w:val="22"/>
              </w:rPr>
              <w:fldChar w:fldCharType="begin"/>
            </w:r>
            <w:r w:rsidRPr="006A38EE">
              <w:rPr>
                <w:rFonts w:eastAsia="Times New Roman" w:cs="Times New Roman"/>
                <w:spacing w:val="-2"/>
                <w:sz w:val="22"/>
              </w:rPr>
              <w:instrText xml:space="preserve"> HYPERLINK "https://thuvienphapluat.vn/van-ban/Vi-pham-hanh-chinh/Luat-xu-ly-vi-pham-hanh-chinh-2012-142766.aspx" \t "_blank" </w:instrText>
            </w:r>
            <w:r w:rsidRPr="006A38EE">
              <w:rPr>
                <w:rFonts w:eastAsia="Times New Roman" w:cs="Times New Roman"/>
                <w:spacing w:val="-2"/>
                <w:sz w:val="22"/>
              </w:rPr>
              <w:fldChar w:fldCharType="separate"/>
            </w:r>
            <w:r w:rsidRPr="006A38EE">
              <w:rPr>
                <w:rFonts w:eastAsia="Times New Roman" w:cs="Times New Roman"/>
                <w:spacing w:val="-2"/>
                <w:sz w:val="22"/>
              </w:rPr>
              <w:t>Luật Xử lý vi phạm hành chính</w:t>
            </w:r>
            <w:r w:rsidRPr="006A38EE">
              <w:rPr>
                <w:rFonts w:eastAsia="Times New Roman" w:cs="Times New Roman"/>
                <w:spacing w:val="-2"/>
                <w:sz w:val="22"/>
              </w:rPr>
              <w:fldChar w:fldCharType="end"/>
            </w:r>
            <w:bookmarkEnd w:id="475"/>
            <w:r w:rsidRPr="006A38EE">
              <w:rPr>
                <w:rFonts w:eastAsia="Times New Roman" w:cs="Times New Roman"/>
                <w:spacing w:val="-2"/>
                <w:sz w:val="22"/>
              </w:rPr>
              <w:t> và các </w:t>
            </w:r>
            <w:bookmarkStart w:id="476" w:name="tc_74"/>
            <w:r w:rsidRPr="006A38EE">
              <w:rPr>
                <w:rFonts w:eastAsia="Times New Roman" w:cs="Times New Roman"/>
                <w:spacing w:val="-2"/>
                <w:sz w:val="22"/>
              </w:rPr>
              <w:t>điểm c, d và i khoản 3 Điều 4 của Nghị định này</w:t>
            </w:r>
            <w:bookmarkEnd w:id="476"/>
            <w:r w:rsidRPr="006A38EE">
              <w:rPr>
                <w:rFonts w:eastAsia="Times New Roman" w:cs="Times New Roman"/>
                <w:spacing w:val="-2"/>
                <w:sz w:val="22"/>
              </w:rPr>
              <w:t>.</w:t>
            </w:r>
          </w:p>
          <w:p w14:paraId="78ED8527"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77" w:name="khoan_43_5"/>
            <w:r w:rsidRPr="006A38EE">
              <w:rPr>
                <w:rFonts w:eastAsia="Times New Roman" w:cs="Times New Roman"/>
                <w:spacing w:val="-2"/>
                <w:sz w:val="22"/>
              </w:rPr>
              <w:t>5. Hải đoàn trưởng Hải đoàn Cảnh sát biển; Đoàn trưởng Đoàn trinh sát, Đoàn trưởng Đoàn đặc nhiệm phòng chống tội phạm ma túy thuộc Bộ Tư lệnh Cảnh sát biển Việt Nam có quyền:</w:t>
            </w:r>
            <w:bookmarkEnd w:id="477"/>
          </w:p>
          <w:p w14:paraId="4B1A2AB8"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45E5B0EE"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15.000.000 đồng;</w:t>
            </w:r>
          </w:p>
          <w:p w14:paraId="17C17D5E"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lastRenderedPageBreak/>
              <w:t>c) Tịch thu tang vật, phương tiện vi phạm hành chính có giá trị đến 30.000.000 đồng;</w:t>
            </w:r>
          </w:p>
          <w:p w14:paraId="74F34FFE"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d) Áp dụng biện pháp khắc phục hậu quả quy định tại điểm đ khoản 1 Điều 28 của </w:t>
            </w:r>
            <w:bookmarkStart w:id="478" w:name="tvpllink_ceimhmlxeb_16"/>
            <w:r w:rsidRPr="006A38EE">
              <w:rPr>
                <w:rFonts w:eastAsia="Times New Roman" w:cs="Times New Roman"/>
                <w:spacing w:val="-2"/>
                <w:sz w:val="22"/>
              </w:rPr>
              <w:fldChar w:fldCharType="begin"/>
            </w:r>
            <w:r w:rsidRPr="006A38EE">
              <w:rPr>
                <w:rFonts w:eastAsia="Times New Roman" w:cs="Times New Roman"/>
                <w:spacing w:val="-2"/>
                <w:sz w:val="22"/>
              </w:rPr>
              <w:instrText xml:space="preserve"> HYPERLINK "https://thuvienphapluat.vn/van-ban/Vi-pham-hanh-chinh/Luat-xu-ly-vi-pham-hanh-chinh-2012-142766.aspx" \t "_blank" </w:instrText>
            </w:r>
            <w:r w:rsidRPr="006A38EE">
              <w:rPr>
                <w:rFonts w:eastAsia="Times New Roman" w:cs="Times New Roman"/>
                <w:spacing w:val="-2"/>
                <w:sz w:val="22"/>
              </w:rPr>
              <w:fldChar w:fldCharType="separate"/>
            </w:r>
            <w:r w:rsidRPr="006A38EE">
              <w:rPr>
                <w:rFonts w:eastAsia="Times New Roman" w:cs="Times New Roman"/>
                <w:spacing w:val="-2"/>
                <w:sz w:val="22"/>
              </w:rPr>
              <w:t>Luật Xử lý vi phạm hành chính</w:t>
            </w:r>
            <w:r w:rsidRPr="006A38EE">
              <w:rPr>
                <w:rFonts w:eastAsia="Times New Roman" w:cs="Times New Roman"/>
                <w:spacing w:val="-2"/>
                <w:sz w:val="22"/>
              </w:rPr>
              <w:fldChar w:fldCharType="end"/>
            </w:r>
            <w:bookmarkEnd w:id="478"/>
            <w:r w:rsidRPr="006A38EE">
              <w:rPr>
                <w:rFonts w:eastAsia="Times New Roman" w:cs="Times New Roman"/>
                <w:spacing w:val="-2"/>
                <w:sz w:val="22"/>
              </w:rPr>
              <w:t> và các </w:t>
            </w:r>
            <w:bookmarkStart w:id="479" w:name="tc_75"/>
            <w:r w:rsidRPr="006A38EE">
              <w:rPr>
                <w:rFonts w:eastAsia="Times New Roman" w:cs="Times New Roman"/>
                <w:spacing w:val="-2"/>
                <w:sz w:val="22"/>
              </w:rPr>
              <w:t>điểm c, d và i khoản 3 Điều 4 của Nghị định này</w:t>
            </w:r>
            <w:bookmarkEnd w:id="479"/>
            <w:r w:rsidRPr="006A38EE">
              <w:rPr>
                <w:rFonts w:eastAsia="Times New Roman" w:cs="Times New Roman"/>
                <w:spacing w:val="-2"/>
                <w:sz w:val="22"/>
              </w:rPr>
              <w:t>.</w:t>
            </w:r>
          </w:p>
          <w:p w14:paraId="3550C31A"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80" w:name="khoan_43_6"/>
            <w:r w:rsidRPr="006A38EE">
              <w:rPr>
                <w:rFonts w:eastAsia="Times New Roman" w:cs="Times New Roman"/>
                <w:spacing w:val="-2"/>
                <w:sz w:val="22"/>
              </w:rPr>
              <w:t>6. Tư lệnh Vùng Cảnh sát biển, Cục trưởng Cục Nghiệp vụ và Pháp luật thuộc Bộ Tư lệnh Cảnh sát biển Việt Nam có quyền:</w:t>
            </w:r>
            <w:bookmarkEnd w:id="480"/>
          </w:p>
          <w:p w14:paraId="765991C9"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653AC7F3"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25.000.000 đồng;</w:t>
            </w:r>
          </w:p>
          <w:p w14:paraId="1B159FE7"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c) Tước quyền sử dụng giấy phép, chứng chỉ hành nghề có thời hạn;</w:t>
            </w:r>
          </w:p>
          <w:p w14:paraId="27A4269A"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d) Tịch thu tang vật, phương tiện vi phạm hành chính;</w:t>
            </w:r>
          </w:p>
          <w:p w14:paraId="5F69B8EF"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đ) Áp dụng biện pháp khắc phục hậu quả quy định tại điểm đ khoản 1 Điều 28 của </w:t>
            </w:r>
            <w:bookmarkStart w:id="481" w:name="tvpllink_ceimhmlxeb_17"/>
            <w:r w:rsidRPr="006A38EE">
              <w:rPr>
                <w:rFonts w:eastAsia="Times New Roman" w:cs="Times New Roman"/>
                <w:spacing w:val="-2"/>
                <w:sz w:val="22"/>
              </w:rPr>
              <w:fldChar w:fldCharType="begin"/>
            </w:r>
            <w:r w:rsidRPr="006A38EE">
              <w:rPr>
                <w:rFonts w:eastAsia="Times New Roman" w:cs="Times New Roman"/>
                <w:spacing w:val="-2"/>
                <w:sz w:val="22"/>
              </w:rPr>
              <w:instrText xml:space="preserve"> HYPERLINK "https://thuvienphapluat.vn/van-ban/Vi-pham-hanh-chinh/Luat-xu-ly-vi-pham-hanh-chinh-2012-142766.aspx" \t "_blank" </w:instrText>
            </w:r>
            <w:r w:rsidRPr="006A38EE">
              <w:rPr>
                <w:rFonts w:eastAsia="Times New Roman" w:cs="Times New Roman"/>
                <w:spacing w:val="-2"/>
                <w:sz w:val="22"/>
              </w:rPr>
              <w:fldChar w:fldCharType="separate"/>
            </w:r>
            <w:r w:rsidRPr="006A38EE">
              <w:rPr>
                <w:rFonts w:eastAsia="Times New Roman" w:cs="Times New Roman"/>
                <w:spacing w:val="-2"/>
                <w:sz w:val="22"/>
              </w:rPr>
              <w:t>Luật Xử lý vi phạm hành chính</w:t>
            </w:r>
            <w:r w:rsidRPr="006A38EE">
              <w:rPr>
                <w:rFonts w:eastAsia="Times New Roman" w:cs="Times New Roman"/>
                <w:spacing w:val="-2"/>
                <w:sz w:val="22"/>
              </w:rPr>
              <w:fldChar w:fldCharType="end"/>
            </w:r>
            <w:bookmarkEnd w:id="481"/>
            <w:r w:rsidRPr="006A38EE">
              <w:rPr>
                <w:rFonts w:eastAsia="Times New Roman" w:cs="Times New Roman"/>
                <w:spacing w:val="-2"/>
                <w:sz w:val="22"/>
              </w:rPr>
              <w:t> và các </w:t>
            </w:r>
            <w:bookmarkStart w:id="482" w:name="tc_76"/>
            <w:r w:rsidRPr="006A38EE">
              <w:rPr>
                <w:rFonts w:eastAsia="Times New Roman" w:cs="Times New Roman"/>
                <w:spacing w:val="-2"/>
                <w:sz w:val="22"/>
              </w:rPr>
              <w:t>điểm c, d và i khoản 3 Điều 4 của Nghị định này</w:t>
            </w:r>
            <w:bookmarkEnd w:id="482"/>
            <w:r w:rsidRPr="006A38EE">
              <w:rPr>
                <w:rFonts w:eastAsia="Times New Roman" w:cs="Times New Roman"/>
                <w:spacing w:val="-2"/>
                <w:sz w:val="22"/>
              </w:rPr>
              <w:t>.</w:t>
            </w:r>
          </w:p>
          <w:p w14:paraId="75E8A49A"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83" w:name="khoan_43_7"/>
            <w:r w:rsidRPr="006A38EE">
              <w:rPr>
                <w:rFonts w:eastAsia="Times New Roman" w:cs="Times New Roman"/>
                <w:spacing w:val="-2"/>
                <w:sz w:val="22"/>
              </w:rPr>
              <w:t>7. Tư lệnh Cảnh sát biển Việt Nam có quyền:</w:t>
            </w:r>
            <w:bookmarkEnd w:id="483"/>
          </w:p>
          <w:p w14:paraId="78FFAAD8"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034A06E6"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50.000.000 đồng;</w:t>
            </w:r>
          </w:p>
          <w:p w14:paraId="49F764B8"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c) Tịch thu tang vật, phương tiện vi phạm hành chính;</w:t>
            </w:r>
          </w:p>
          <w:p w14:paraId="32DFC568"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d) Áp dụng biện pháp khắc phục hậu quả quy định tại điểm đ khoản 1 Điều 28 của </w:t>
            </w:r>
            <w:bookmarkStart w:id="484" w:name="tvpllink_ceimhmlxeb_18"/>
            <w:r w:rsidRPr="006A38EE">
              <w:rPr>
                <w:rFonts w:eastAsia="Times New Roman" w:cs="Times New Roman"/>
                <w:spacing w:val="-2"/>
                <w:sz w:val="22"/>
              </w:rPr>
              <w:fldChar w:fldCharType="begin"/>
            </w:r>
            <w:r w:rsidRPr="006A38EE">
              <w:rPr>
                <w:rFonts w:eastAsia="Times New Roman" w:cs="Times New Roman"/>
                <w:spacing w:val="-2"/>
                <w:sz w:val="22"/>
              </w:rPr>
              <w:instrText xml:space="preserve"> HYPERLINK "https://thuvienphapluat.vn/van-ban/Vi-pham-hanh-chinh/Luat-xu-ly-vi-pham-hanh-chinh-2012-142766.aspx" \t "_blank" </w:instrText>
            </w:r>
            <w:r w:rsidRPr="006A38EE">
              <w:rPr>
                <w:rFonts w:eastAsia="Times New Roman" w:cs="Times New Roman"/>
                <w:spacing w:val="-2"/>
                <w:sz w:val="22"/>
              </w:rPr>
              <w:fldChar w:fldCharType="separate"/>
            </w:r>
            <w:r w:rsidRPr="006A38EE">
              <w:rPr>
                <w:rFonts w:eastAsia="Times New Roman" w:cs="Times New Roman"/>
                <w:spacing w:val="-2"/>
                <w:sz w:val="22"/>
              </w:rPr>
              <w:t>Luật Xử lý vi phạm hành chính</w:t>
            </w:r>
            <w:r w:rsidRPr="006A38EE">
              <w:rPr>
                <w:rFonts w:eastAsia="Times New Roman" w:cs="Times New Roman"/>
                <w:spacing w:val="-2"/>
                <w:sz w:val="22"/>
              </w:rPr>
              <w:fldChar w:fldCharType="end"/>
            </w:r>
            <w:bookmarkEnd w:id="484"/>
            <w:r w:rsidRPr="006A38EE">
              <w:rPr>
                <w:rFonts w:eastAsia="Times New Roman" w:cs="Times New Roman"/>
                <w:spacing w:val="-2"/>
                <w:sz w:val="22"/>
              </w:rPr>
              <w:t> và các </w:t>
            </w:r>
            <w:bookmarkStart w:id="485" w:name="tc_77"/>
            <w:r w:rsidRPr="006A38EE">
              <w:rPr>
                <w:rFonts w:eastAsia="Times New Roman" w:cs="Times New Roman"/>
                <w:spacing w:val="-2"/>
                <w:sz w:val="22"/>
              </w:rPr>
              <w:t>điểm c, d và i khoản 3 Điều 4 của Nghị định này</w:t>
            </w:r>
            <w:bookmarkEnd w:id="485"/>
            <w:r w:rsidRPr="006A38EE">
              <w:rPr>
                <w:rFonts w:eastAsia="Times New Roman" w:cs="Times New Roman"/>
                <w:spacing w:val="-2"/>
                <w:sz w:val="22"/>
              </w:rPr>
              <w:t>.</w:t>
            </w:r>
          </w:p>
        </w:tc>
        <w:tc>
          <w:tcPr>
            <w:tcW w:w="5954" w:type="dxa"/>
          </w:tcPr>
          <w:p w14:paraId="2D38030E" w14:textId="77777777" w:rsidR="00E26202" w:rsidRPr="00E26202" w:rsidRDefault="00E26202" w:rsidP="00E26202">
            <w:pPr>
              <w:widowControl w:val="0"/>
              <w:spacing w:before="60" w:after="60" w:line="240" w:lineRule="auto"/>
              <w:ind w:firstLine="5"/>
              <w:rPr>
                <w:rFonts w:eastAsia="Times New Roman" w:cs="Times New Roman"/>
                <w:b/>
                <w:sz w:val="22"/>
                <w:lang w:val="vi-VN" w:eastAsia="vi-VN" w:bidi="vi-VN"/>
              </w:rPr>
            </w:pPr>
            <w:r w:rsidRPr="00E26202">
              <w:rPr>
                <w:rFonts w:eastAsia="Times New Roman" w:cs="Times New Roman"/>
                <w:b/>
                <w:bCs/>
                <w:sz w:val="22"/>
                <w:lang w:val="vi-VN" w:eastAsia="vi-VN" w:bidi="vi-VN"/>
              </w:rPr>
              <w:lastRenderedPageBreak/>
              <w:t>Điều 4</w:t>
            </w:r>
            <w:r w:rsidRPr="00E26202">
              <w:rPr>
                <w:rFonts w:eastAsia="Times New Roman" w:cs="Times New Roman"/>
                <w:b/>
                <w:bCs/>
                <w:sz w:val="22"/>
                <w:lang w:eastAsia="vi-VN" w:bidi="vi-VN"/>
              </w:rPr>
              <w:t>2</w:t>
            </w:r>
            <w:r w:rsidRPr="00E26202">
              <w:rPr>
                <w:rFonts w:eastAsia="Times New Roman" w:cs="Times New Roman"/>
                <w:b/>
                <w:bCs/>
                <w:sz w:val="22"/>
                <w:lang w:val="vi-VN" w:eastAsia="vi-VN" w:bidi="vi-VN"/>
              </w:rPr>
              <w:t>. Thẩm quyền của Cảnh sát biển</w:t>
            </w:r>
          </w:p>
          <w:p w14:paraId="58DA0B0C" w14:textId="77777777" w:rsidR="00E26202" w:rsidRPr="00E26202" w:rsidRDefault="00E26202" w:rsidP="00E26202">
            <w:pPr>
              <w:widowControl w:val="0"/>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1. </w:t>
            </w:r>
            <w:r w:rsidRPr="00E26202">
              <w:rPr>
                <w:rFonts w:eastAsia="Times New Roman" w:cs="Times New Roman"/>
                <w:sz w:val="22"/>
                <w:lang w:val="vi-VN" w:eastAsia="vi-VN" w:bidi="vi-VN"/>
              </w:rPr>
              <w:t>Cảnh sát viên Cảnh sát biển đang thi hành công vụ có quyền:</w:t>
            </w:r>
          </w:p>
          <w:p w14:paraId="3FE6B8D4"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114D8552"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 xml:space="preserve">Phạt tiền đến </w:t>
            </w:r>
            <w:r w:rsidRPr="00E26202">
              <w:rPr>
                <w:rFonts w:eastAsia="Times New Roman" w:cs="Times New Roman"/>
                <w:sz w:val="22"/>
                <w:lang w:eastAsia="vi-VN" w:bidi="vi-VN"/>
              </w:rPr>
              <w:t>2</w:t>
            </w:r>
            <w:r w:rsidRPr="00E26202">
              <w:rPr>
                <w:rFonts w:eastAsia="Times New Roman" w:cs="Times New Roman"/>
                <w:sz w:val="22"/>
                <w:lang w:val="vi-VN" w:eastAsia="vi-VN" w:bidi="vi-VN"/>
              </w:rPr>
              <w:t>.</w:t>
            </w:r>
            <w:r w:rsidRPr="00E26202">
              <w:rPr>
                <w:rFonts w:eastAsia="Times New Roman" w:cs="Times New Roman"/>
                <w:sz w:val="22"/>
                <w:lang w:eastAsia="vi-VN" w:bidi="vi-VN"/>
              </w:rPr>
              <w:t>5</w:t>
            </w:r>
            <w:r w:rsidRPr="00E26202">
              <w:rPr>
                <w:rFonts w:eastAsia="Times New Roman" w:cs="Times New Roman"/>
                <w:sz w:val="22"/>
                <w:lang w:val="vi-VN" w:eastAsia="vi-VN" w:bidi="vi-VN"/>
              </w:rPr>
              <w:t>00.000 đồng</w:t>
            </w:r>
            <w:r w:rsidRPr="00E26202">
              <w:rPr>
                <w:rFonts w:eastAsia="Times New Roman" w:cs="Times New Roman"/>
                <w:sz w:val="22"/>
                <w:lang w:eastAsia="vi-VN" w:bidi="vi-VN"/>
              </w:rPr>
              <w:t>;</w:t>
            </w:r>
          </w:p>
          <w:p w14:paraId="66004845"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rPr>
            </w:pPr>
            <w:r w:rsidRPr="00E26202">
              <w:rPr>
                <w:rFonts w:eastAsia="Times New Roman" w:cs="Times New Roman"/>
                <w:sz w:val="22"/>
              </w:rPr>
              <w:t>c) Tịch thu tang vật, phương tiện vi phạm hành chính có giá trị không vượt quá 02 lần mức tiền phạt được quy định tại điểm b khoản này.</w:t>
            </w:r>
          </w:p>
          <w:p w14:paraId="33E162B9"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2. </w:t>
            </w:r>
            <w:r w:rsidRPr="00E26202">
              <w:rPr>
                <w:rFonts w:eastAsia="Times New Roman" w:cs="Times New Roman"/>
                <w:sz w:val="22"/>
                <w:lang w:val="vi-VN" w:eastAsia="vi-VN" w:bidi="vi-VN"/>
              </w:rPr>
              <w:t>Tổ trưởng Tổ nghiệp vụ Cảnh sát biển có quyền:</w:t>
            </w:r>
          </w:p>
          <w:p w14:paraId="68951D02" w14:textId="77777777" w:rsidR="00E26202" w:rsidRPr="00E26202" w:rsidRDefault="00E26202" w:rsidP="00E26202">
            <w:pPr>
              <w:widowControl w:val="0"/>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3B86D2B5"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 xml:space="preserve">Phạt tiền đến </w:t>
            </w:r>
            <w:r w:rsidRPr="00E26202">
              <w:rPr>
                <w:rFonts w:eastAsia="Times New Roman" w:cs="Times New Roman"/>
                <w:sz w:val="22"/>
                <w:lang w:eastAsia="vi-VN" w:bidi="vi-VN"/>
              </w:rPr>
              <w:t>5</w:t>
            </w:r>
            <w:r w:rsidRPr="00E26202">
              <w:rPr>
                <w:rFonts w:eastAsia="Times New Roman" w:cs="Times New Roman"/>
                <w:sz w:val="22"/>
                <w:lang w:val="vi-VN" w:eastAsia="vi-VN" w:bidi="vi-VN"/>
              </w:rPr>
              <w:t>.</w:t>
            </w:r>
            <w:r w:rsidRPr="00E26202">
              <w:rPr>
                <w:rFonts w:eastAsia="Times New Roman" w:cs="Times New Roman"/>
                <w:sz w:val="22"/>
                <w:lang w:eastAsia="vi-VN" w:bidi="vi-VN"/>
              </w:rPr>
              <w:t>0</w:t>
            </w:r>
            <w:r w:rsidRPr="00E26202">
              <w:rPr>
                <w:rFonts w:eastAsia="Times New Roman" w:cs="Times New Roman"/>
                <w:sz w:val="22"/>
                <w:lang w:val="vi-VN" w:eastAsia="vi-VN" w:bidi="vi-VN"/>
              </w:rPr>
              <w:t>00.000 đồng</w:t>
            </w:r>
            <w:r w:rsidRPr="00E26202">
              <w:rPr>
                <w:rFonts w:eastAsia="Times New Roman" w:cs="Times New Roman"/>
                <w:sz w:val="22"/>
                <w:lang w:eastAsia="vi-VN" w:bidi="vi-VN"/>
              </w:rPr>
              <w:t>;</w:t>
            </w:r>
          </w:p>
          <w:p w14:paraId="3E4E42B2"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rPr>
            </w:pPr>
            <w:r w:rsidRPr="00E26202">
              <w:rPr>
                <w:rFonts w:eastAsia="Times New Roman" w:cs="Times New Roman"/>
                <w:sz w:val="22"/>
              </w:rPr>
              <w:t>c) Tịch thu tang vật, phương tiện vi phạm hành chính có giá trị không vượt quá 02 lần mức tiền phạt được quy định tại điểm b khoản này.</w:t>
            </w:r>
          </w:p>
          <w:p w14:paraId="5B617171"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3. </w:t>
            </w:r>
            <w:r w:rsidRPr="00E26202">
              <w:rPr>
                <w:rFonts w:eastAsia="Times New Roman" w:cs="Times New Roman"/>
                <w:sz w:val="22"/>
                <w:lang w:val="vi-VN" w:eastAsia="vi-VN" w:bidi="vi-VN"/>
              </w:rPr>
              <w:t>Đội trưởng Đội nghiệp vụ Cảnh sát biển, Trạm trưởng Trạm Cảnh sát biển có quyền:</w:t>
            </w:r>
          </w:p>
          <w:p w14:paraId="4449E088"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61378B22"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 xml:space="preserve">Phạt tiền đến </w:t>
            </w:r>
            <w:r w:rsidRPr="00E26202">
              <w:rPr>
                <w:rFonts w:eastAsia="Times New Roman" w:cs="Times New Roman"/>
                <w:sz w:val="22"/>
                <w:lang w:eastAsia="vi-VN" w:bidi="vi-VN"/>
              </w:rPr>
              <w:t>10</w:t>
            </w:r>
            <w:r w:rsidRPr="00E26202">
              <w:rPr>
                <w:rFonts w:eastAsia="Times New Roman" w:cs="Times New Roman"/>
                <w:sz w:val="22"/>
                <w:lang w:val="vi-VN" w:eastAsia="vi-VN" w:bidi="vi-VN"/>
              </w:rPr>
              <w:t>.000.000 đồng;</w:t>
            </w:r>
          </w:p>
          <w:p w14:paraId="2AE18D5D"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rPr>
            </w:pPr>
            <w:r w:rsidRPr="00E26202">
              <w:rPr>
                <w:rFonts w:eastAsia="Times New Roman" w:cs="Times New Roman"/>
                <w:sz w:val="22"/>
              </w:rPr>
              <w:t>c) Tịch thu tang vật, phương tiện vi phạm hành chính có giá trị không vượt quá 02 lần mức tiền phạt được quy định tại điểm b khoản này;</w:t>
            </w:r>
          </w:p>
          <w:p w14:paraId="29F905D9"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d) </w:t>
            </w:r>
            <w:r w:rsidRPr="00E26202">
              <w:rPr>
                <w:rFonts w:eastAsia="Times New Roman" w:cs="Times New Roman"/>
                <w:sz w:val="22"/>
                <w:lang w:val="vi-VN" w:eastAsia="vi-VN" w:bidi="vi-VN"/>
              </w:rPr>
              <w:t xml:space="preserve">Áp dụng biện pháp khắc phục hậu quả quy định tại điểm </w:t>
            </w:r>
            <w:r w:rsidRPr="00E26202">
              <w:rPr>
                <w:rFonts w:eastAsia="Times New Roman" w:cs="Times New Roman"/>
                <w:sz w:val="22"/>
                <w:lang w:eastAsia="vi-VN" w:bidi="vi-VN"/>
              </w:rPr>
              <w:t xml:space="preserve">a, c, </w:t>
            </w:r>
            <w:r w:rsidRPr="00E26202">
              <w:rPr>
                <w:rFonts w:eastAsia="Times New Roman" w:cs="Times New Roman"/>
                <w:sz w:val="22"/>
                <w:lang w:val="vi-VN" w:eastAsia="vi-VN" w:bidi="vi-VN"/>
              </w:rPr>
              <w:t xml:space="preserve">đ </w:t>
            </w:r>
            <w:r w:rsidRPr="00E26202">
              <w:rPr>
                <w:rFonts w:eastAsia="Times New Roman" w:cs="Times New Roman"/>
                <w:sz w:val="22"/>
                <w:lang w:eastAsia="vi-VN" w:bidi="vi-VN"/>
              </w:rPr>
              <w:t xml:space="preserve">và e </w:t>
            </w:r>
            <w:r w:rsidRPr="00E26202">
              <w:rPr>
                <w:rFonts w:eastAsia="Times New Roman" w:cs="Times New Roman"/>
                <w:sz w:val="22"/>
                <w:lang w:val="vi-VN" w:eastAsia="vi-VN" w:bidi="vi-VN"/>
              </w:rPr>
              <w:t>khoản 1 Điều 28 của Luật Xử lý vi phạm hành chính.</w:t>
            </w:r>
          </w:p>
          <w:p w14:paraId="5162203C"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4. </w:t>
            </w:r>
            <w:r w:rsidRPr="00E26202">
              <w:rPr>
                <w:rFonts w:eastAsia="Times New Roman" w:cs="Times New Roman"/>
                <w:sz w:val="22"/>
                <w:lang w:val="vi-VN" w:eastAsia="vi-VN" w:bidi="vi-VN"/>
              </w:rPr>
              <w:t>Hải đội trưởng Hải đội Cảnh sát biển có quyền:</w:t>
            </w:r>
          </w:p>
          <w:p w14:paraId="3C7B85CC" w14:textId="77777777" w:rsidR="00E26202" w:rsidRPr="00E26202" w:rsidRDefault="00E26202" w:rsidP="00E26202">
            <w:pPr>
              <w:widowControl w:val="0"/>
              <w:tabs>
                <w:tab w:val="left" w:pos="97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69C8C171" w14:textId="77777777" w:rsidR="00E26202" w:rsidRPr="00E26202" w:rsidRDefault="00E26202" w:rsidP="00E26202">
            <w:pPr>
              <w:widowControl w:val="0"/>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Phạt tiền đến 1</w:t>
            </w:r>
            <w:r w:rsidRPr="00E26202">
              <w:rPr>
                <w:rFonts w:eastAsia="Times New Roman" w:cs="Times New Roman"/>
                <w:sz w:val="22"/>
                <w:lang w:eastAsia="vi-VN" w:bidi="vi-VN"/>
              </w:rPr>
              <w:t>5</w:t>
            </w:r>
            <w:r w:rsidRPr="00E26202">
              <w:rPr>
                <w:rFonts w:eastAsia="Times New Roman" w:cs="Times New Roman"/>
                <w:sz w:val="22"/>
                <w:lang w:val="vi-VN" w:eastAsia="vi-VN" w:bidi="vi-VN"/>
              </w:rPr>
              <w:t>.000.000 đồng;</w:t>
            </w:r>
          </w:p>
          <w:p w14:paraId="55B20030"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rPr>
            </w:pPr>
            <w:r w:rsidRPr="00E26202">
              <w:rPr>
                <w:rFonts w:eastAsia="Times New Roman" w:cs="Times New Roman"/>
                <w:sz w:val="22"/>
              </w:rPr>
              <w:t>c) Tịch thu tang vật, phương tiện vi phạm hành chính có giá trị không vượt quá 02 lần mức tiền phạt được quy định tại điểm b khoản này.</w:t>
            </w:r>
          </w:p>
          <w:p w14:paraId="28BE201C" w14:textId="77777777" w:rsidR="00E26202" w:rsidRPr="00E26202" w:rsidRDefault="00E26202" w:rsidP="00E26202">
            <w:pPr>
              <w:widowControl w:val="0"/>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d) </w:t>
            </w:r>
            <w:r w:rsidRPr="00E26202">
              <w:rPr>
                <w:rFonts w:eastAsia="Times New Roman" w:cs="Times New Roman"/>
                <w:sz w:val="22"/>
                <w:lang w:val="vi-VN" w:eastAsia="vi-VN" w:bidi="vi-VN"/>
              </w:rPr>
              <w:t xml:space="preserve">Áp dụng biện pháp khắc phục hậu quả quy định tại điểm đ khoản 1 Điều 28 của Luật Xử lý vi phạm hành chính và các </w:t>
            </w:r>
            <w:r w:rsidRPr="00E26202">
              <w:rPr>
                <w:rFonts w:eastAsia="Times New Roman" w:cs="Times New Roman"/>
                <w:sz w:val="22"/>
                <w:lang w:val="vi-VN" w:eastAsia="vi-VN" w:bidi="vi-VN"/>
              </w:rPr>
              <w:lastRenderedPageBreak/>
              <w:t>điểm c, d và i khoản 3 Điều 4 của Nghị định này.</w:t>
            </w:r>
          </w:p>
          <w:p w14:paraId="20E29084"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5. </w:t>
            </w:r>
            <w:r w:rsidRPr="00E26202">
              <w:rPr>
                <w:rFonts w:eastAsia="Times New Roman" w:cs="Times New Roman"/>
                <w:sz w:val="22"/>
                <w:lang w:val="vi-VN" w:eastAsia="vi-VN" w:bidi="vi-VN"/>
              </w:rPr>
              <w:t>Hải đoàn trưởng Hải đoàn Cảnh sát biển; Đoàn trưởng Đoàn trinh sát, Đoàn trưởng Đoàn đặc nhiệm phòng chống tội phạm ma túy thuộc Cảnh sát biển Việt Nam có quyền:</w:t>
            </w:r>
          </w:p>
          <w:p w14:paraId="2ECED03A"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4F17045B" w14:textId="77777777" w:rsidR="00E26202" w:rsidRPr="00E26202" w:rsidRDefault="00E26202" w:rsidP="00E26202">
            <w:pPr>
              <w:widowControl w:val="0"/>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 xml:space="preserve">Phạt tiền đến </w:t>
            </w:r>
            <w:r w:rsidRPr="00E26202">
              <w:rPr>
                <w:rFonts w:eastAsia="Times New Roman" w:cs="Times New Roman"/>
                <w:sz w:val="22"/>
                <w:lang w:eastAsia="vi-VN" w:bidi="vi-VN"/>
              </w:rPr>
              <w:t>2</w:t>
            </w:r>
            <w:r w:rsidRPr="00E26202">
              <w:rPr>
                <w:rFonts w:eastAsia="Times New Roman" w:cs="Times New Roman"/>
                <w:sz w:val="22"/>
                <w:lang w:val="vi-VN" w:eastAsia="vi-VN" w:bidi="vi-VN"/>
              </w:rPr>
              <w:t>5.000.000 đồng;</w:t>
            </w:r>
          </w:p>
          <w:p w14:paraId="410EF53E"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c) </w:t>
            </w:r>
            <w:r w:rsidRPr="00E26202">
              <w:rPr>
                <w:rFonts w:eastAsia="Times New Roman" w:cs="Times New Roman"/>
                <w:sz w:val="22"/>
                <w:lang w:val="vi-VN" w:eastAsia="vi-VN" w:bidi="vi-VN"/>
              </w:rPr>
              <w:t>Tước quyền sử dụng giấy phép, chứng chỉ hành nghề có thời hạn</w:t>
            </w:r>
            <w:r w:rsidRPr="00E26202">
              <w:rPr>
                <w:rFonts w:eastAsia="Times New Roman" w:cs="Times New Roman"/>
                <w:sz w:val="22"/>
                <w:lang w:eastAsia="vi-VN" w:bidi="vi-VN"/>
              </w:rPr>
              <w:t xml:space="preserve"> hoặc đình chỉ hoạt động có thời hạn</w:t>
            </w:r>
            <w:r w:rsidRPr="00E26202">
              <w:rPr>
                <w:rFonts w:eastAsia="Times New Roman" w:cs="Times New Roman"/>
                <w:sz w:val="22"/>
                <w:lang w:val="vi-VN" w:eastAsia="vi-VN" w:bidi="vi-VN"/>
              </w:rPr>
              <w:t>;</w:t>
            </w:r>
          </w:p>
          <w:p w14:paraId="75E331B9"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d) </w:t>
            </w:r>
            <w:r w:rsidRPr="00E26202">
              <w:rPr>
                <w:rFonts w:eastAsia="Times New Roman" w:cs="Times New Roman"/>
                <w:sz w:val="22"/>
                <w:lang w:val="vi-VN" w:eastAsia="vi-VN" w:bidi="vi-VN"/>
              </w:rPr>
              <w:t>Tịch thu tang vật, phương tiện vi phạm hành chính;</w:t>
            </w:r>
          </w:p>
          <w:p w14:paraId="27F77D1F" w14:textId="77777777" w:rsidR="00E26202" w:rsidRPr="00E26202" w:rsidRDefault="00E26202" w:rsidP="00E26202">
            <w:pPr>
              <w:widowControl w:val="0"/>
              <w:tabs>
                <w:tab w:val="left" w:pos="709"/>
              </w:tabs>
              <w:spacing w:before="60" w:after="60" w:line="240" w:lineRule="auto"/>
              <w:ind w:firstLine="5"/>
              <w:rPr>
                <w:rFonts w:eastAsia="Times New Roman" w:cs="Times New Roman"/>
                <w:spacing w:val="2"/>
                <w:sz w:val="22"/>
                <w:lang w:val="vi-VN" w:eastAsia="vi-VN" w:bidi="vi-VN"/>
              </w:rPr>
            </w:pPr>
            <w:r w:rsidRPr="00E26202">
              <w:rPr>
                <w:rFonts w:eastAsia="Times New Roman" w:cs="Times New Roman"/>
                <w:spacing w:val="2"/>
                <w:sz w:val="22"/>
                <w:lang w:eastAsia="vi-VN" w:bidi="vi-VN"/>
              </w:rPr>
              <w:t xml:space="preserve">đ) </w:t>
            </w:r>
            <w:r w:rsidRPr="00E26202">
              <w:rPr>
                <w:rFonts w:eastAsia="Times New Roman" w:cs="Times New Roman"/>
                <w:spacing w:val="2"/>
                <w:sz w:val="22"/>
                <w:lang w:val="vi-VN" w:eastAsia="vi-VN" w:bidi="vi-VN"/>
              </w:rPr>
              <w:t>Áp dụng biện pháp khắc phục hậu quả quy định tại điểm đ khoản 1 Điều 28 của Luật Xử lý vi phạm hành chính và các điểm c, d và i khoản 3 Điều 4 của Nghị định này.</w:t>
            </w:r>
          </w:p>
          <w:p w14:paraId="5C87CBED" w14:textId="77777777" w:rsidR="00E26202" w:rsidRPr="00E26202" w:rsidRDefault="00E26202" w:rsidP="00E26202">
            <w:pPr>
              <w:widowControl w:val="0"/>
              <w:tabs>
                <w:tab w:val="left" w:pos="709"/>
              </w:tabs>
              <w:spacing w:before="60" w:after="60" w:line="240" w:lineRule="auto"/>
              <w:ind w:firstLine="5"/>
              <w:rPr>
                <w:rFonts w:eastAsia="Times New Roman" w:cs="Times New Roman"/>
                <w:spacing w:val="-6"/>
                <w:sz w:val="22"/>
                <w:lang w:val="vi-VN" w:eastAsia="vi-VN" w:bidi="vi-VN"/>
              </w:rPr>
            </w:pPr>
            <w:r w:rsidRPr="00E26202">
              <w:rPr>
                <w:rFonts w:eastAsia="Times New Roman" w:cs="Times New Roman"/>
                <w:spacing w:val="-6"/>
                <w:sz w:val="22"/>
                <w:lang w:eastAsia="vi-VN" w:bidi="vi-VN"/>
              </w:rPr>
              <w:t xml:space="preserve">6. </w:t>
            </w:r>
            <w:r w:rsidRPr="00E26202">
              <w:rPr>
                <w:rFonts w:eastAsia="Times New Roman" w:cs="Times New Roman"/>
                <w:spacing w:val="-6"/>
                <w:sz w:val="22"/>
                <w:lang w:val="vi-VN" w:eastAsia="vi-VN" w:bidi="vi-VN"/>
              </w:rPr>
              <w:t>Tư lệnh Vùng Cảnh sát biển, Cục trưởng Cục Nghiệp vụ và Pháp luật thuộc Cảnh sát biển Việt Nam có quyền:</w:t>
            </w:r>
          </w:p>
          <w:p w14:paraId="60A72FBE" w14:textId="77777777" w:rsidR="00E26202" w:rsidRPr="00E26202" w:rsidRDefault="00E26202" w:rsidP="00E26202">
            <w:pPr>
              <w:widowControl w:val="0"/>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08DF7467"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 xml:space="preserve">Phạt tiền đến </w:t>
            </w:r>
            <w:r w:rsidRPr="00E26202">
              <w:rPr>
                <w:rFonts w:eastAsia="Times New Roman" w:cs="Times New Roman"/>
                <w:sz w:val="22"/>
                <w:lang w:eastAsia="vi-VN" w:bidi="vi-VN"/>
              </w:rPr>
              <w:t>40</w:t>
            </w:r>
            <w:r w:rsidRPr="00E26202">
              <w:rPr>
                <w:rFonts w:eastAsia="Times New Roman" w:cs="Times New Roman"/>
                <w:sz w:val="22"/>
                <w:lang w:val="vi-VN" w:eastAsia="vi-VN" w:bidi="vi-VN"/>
              </w:rPr>
              <w:t>.000.000 đồng;</w:t>
            </w:r>
          </w:p>
          <w:p w14:paraId="7F8147DD"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c) </w:t>
            </w:r>
            <w:r w:rsidRPr="00E26202">
              <w:rPr>
                <w:rFonts w:eastAsia="Times New Roman" w:cs="Times New Roman"/>
                <w:sz w:val="22"/>
                <w:lang w:val="vi-VN" w:eastAsia="vi-VN" w:bidi="vi-VN"/>
              </w:rPr>
              <w:t>Tước quyền sử dụng giấy phép, chứng chỉ hành nghề có thời hạn;</w:t>
            </w:r>
          </w:p>
          <w:p w14:paraId="1DAEEF2F" w14:textId="77777777" w:rsidR="00E26202" w:rsidRPr="00E26202" w:rsidRDefault="00E26202" w:rsidP="00E26202">
            <w:pPr>
              <w:widowControl w:val="0"/>
              <w:tabs>
                <w:tab w:val="left" w:pos="709"/>
              </w:tabs>
              <w:spacing w:before="60" w:after="60" w:line="240" w:lineRule="auto"/>
              <w:ind w:firstLine="5"/>
              <w:rPr>
                <w:rFonts w:eastAsia="Times New Roman" w:cs="Times New Roman"/>
                <w:spacing w:val="-6"/>
                <w:sz w:val="22"/>
                <w:lang w:val="vi-VN" w:eastAsia="vi-VN" w:bidi="vi-VN"/>
              </w:rPr>
            </w:pPr>
            <w:r w:rsidRPr="00E26202">
              <w:rPr>
                <w:rFonts w:eastAsia="Times New Roman" w:cs="Times New Roman"/>
                <w:spacing w:val="-6"/>
                <w:sz w:val="22"/>
                <w:lang w:eastAsia="vi-VN" w:bidi="vi-VN"/>
              </w:rPr>
              <w:t xml:space="preserve">d) </w:t>
            </w:r>
            <w:r w:rsidRPr="00E26202">
              <w:rPr>
                <w:rFonts w:eastAsia="Times New Roman" w:cs="Times New Roman"/>
                <w:spacing w:val="-6"/>
                <w:sz w:val="22"/>
                <w:lang w:val="vi-VN" w:eastAsia="vi-VN" w:bidi="vi-VN"/>
              </w:rPr>
              <w:t>Tịch thu tang vật, phương tiện vi phạm hành chính;</w:t>
            </w:r>
          </w:p>
          <w:p w14:paraId="5B1AA854" w14:textId="77777777" w:rsidR="00E26202" w:rsidRPr="00E26202" w:rsidRDefault="00E26202" w:rsidP="00E26202">
            <w:pPr>
              <w:widowControl w:val="0"/>
              <w:spacing w:before="60" w:after="60" w:line="240" w:lineRule="auto"/>
              <w:ind w:firstLine="5"/>
              <w:rPr>
                <w:rFonts w:eastAsia="Times New Roman" w:cs="Times New Roman"/>
                <w:spacing w:val="-6"/>
                <w:sz w:val="22"/>
                <w:lang w:val="vi-VN" w:eastAsia="vi-VN" w:bidi="vi-VN"/>
              </w:rPr>
            </w:pPr>
            <w:r w:rsidRPr="00E26202">
              <w:rPr>
                <w:rFonts w:eastAsia="Times New Roman" w:cs="Times New Roman"/>
                <w:sz w:val="22"/>
                <w:lang w:val="vi-VN" w:eastAsia="vi-VN" w:bidi="vi-VN"/>
              </w:rPr>
              <w:t>đ) Áp dụng biện pháp khắc phục hậu quả quy định tại điểm đ khoản 1 Điều 28 của Luật Xử lý vi phạm hành chính và các điểm c, d và i khoản 3 Điều 4 của Nghị định này</w:t>
            </w:r>
            <w:r w:rsidRPr="00E26202">
              <w:rPr>
                <w:rFonts w:eastAsia="Times New Roman" w:cs="Times New Roman"/>
                <w:spacing w:val="-6"/>
                <w:sz w:val="22"/>
                <w:lang w:val="vi-VN" w:eastAsia="vi-VN" w:bidi="vi-VN"/>
              </w:rPr>
              <w:t>.</w:t>
            </w:r>
          </w:p>
          <w:p w14:paraId="28B87895" w14:textId="77777777" w:rsidR="00E26202" w:rsidRPr="00E26202" w:rsidRDefault="00E26202" w:rsidP="00E26202">
            <w:pPr>
              <w:widowControl w:val="0"/>
              <w:tabs>
                <w:tab w:val="left" w:pos="709"/>
              </w:tabs>
              <w:spacing w:before="60" w:after="60" w:line="240" w:lineRule="auto"/>
              <w:ind w:firstLine="5"/>
              <w:rPr>
                <w:rFonts w:eastAsia="Times New Roman" w:cs="Times New Roman"/>
                <w:spacing w:val="-6"/>
                <w:sz w:val="22"/>
                <w:lang w:val="vi-VN" w:eastAsia="vi-VN" w:bidi="vi-VN"/>
              </w:rPr>
            </w:pPr>
            <w:r w:rsidRPr="00E26202">
              <w:rPr>
                <w:rFonts w:eastAsia="Times New Roman" w:cs="Times New Roman"/>
                <w:spacing w:val="-6"/>
                <w:sz w:val="22"/>
                <w:lang w:eastAsia="vi-VN" w:bidi="vi-VN"/>
              </w:rPr>
              <w:t xml:space="preserve">7. </w:t>
            </w:r>
            <w:r w:rsidRPr="00E26202">
              <w:rPr>
                <w:rFonts w:eastAsia="Times New Roman" w:cs="Times New Roman"/>
                <w:spacing w:val="-6"/>
                <w:sz w:val="22"/>
                <w:lang w:val="vi-VN" w:eastAsia="vi-VN" w:bidi="vi-VN"/>
              </w:rPr>
              <w:t>Tư lệnh Cảnh sát biển Việt Nam có quyền:</w:t>
            </w:r>
          </w:p>
          <w:p w14:paraId="47F6AC58" w14:textId="77777777" w:rsidR="00E26202" w:rsidRPr="00E26202" w:rsidRDefault="00E26202" w:rsidP="00E26202">
            <w:pPr>
              <w:widowControl w:val="0"/>
              <w:spacing w:before="60" w:after="60" w:line="240" w:lineRule="auto"/>
              <w:ind w:firstLine="5"/>
              <w:rPr>
                <w:rFonts w:eastAsia="Times New Roman" w:cs="Times New Roman"/>
                <w:spacing w:val="-6"/>
                <w:sz w:val="22"/>
                <w:lang w:val="vi-VN" w:eastAsia="vi-VN" w:bidi="vi-VN"/>
              </w:rPr>
            </w:pPr>
            <w:r w:rsidRPr="00E26202">
              <w:rPr>
                <w:rFonts w:eastAsia="Times New Roman" w:cs="Times New Roman"/>
                <w:spacing w:val="-6"/>
                <w:sz w:val="22"/>
                <w:lang w:val="vi-VN" w:eastAsia="vi-VN" w:bidi="vi-VN"/>
              </w:rPr>
              <w:t>a) Phạt cảnh cáo;</w:t>
            </w:r>
          </w:p>
          <w:p w14:paraId="5D3E78FE" w14:textId="77777777" w:rsidR="00E26202" w:rsidRPr="00E26202" w:rsidRDefault="00E26202" w:rsidP="00E26202">
            <w:pPr>
              <w:widowControl w:val="0"/>
              <w:tabs>
                <w:tab w:val="left" w:pos="709"/>
              </w:tabs>
              <w:spacing w:before="60" w:after="60" w:line="240" w:lineRule="auto"/>
              <w:ind w:firstLine="5"/>
              <w:rPr>
                <w:rFonts w:eastAsia="Times New Roman" w:cs="Times New Roman"/>
                <w:spacing w:val="-6"/>
                <w:sz w:val="22"/>
                <w:lang w:val="vi-VN" w:eastAsia="vi-VN" w:bidi="vi-VN"/>
              </w:rPr>
            </w:pPr>
            <w:r w:rsidRPr="00E26202">
              <w:rPr>
                <w:rFonts w:eastAsia="Times New Roman" w:cs="Times New Roman"/>
                <w:spacing w:val="-6"/>
                <w:sz w:val="22"/>
                <w:lang w:eastAsia="vi-VN" w:bidi="vi-VN"/>
              </w:rPr>
              <w:t xml:space="preserve">b) </w:t>
            </w:r>
            <w:r w:rsidRPr="00E26202">
              <w:rPr>
                <w:rFonts w:eastAsia="Times New Roman" w:cs="Times New Roman"/>
                <w:spacing w:val="-6"/>
                <w:sz w:val="22"/>
                <w:lang w:val="vi-VN" w:eastAsia="vi-VN" w:bidi="vi-VN"/>
              </w:rPr>
              <w:t>Phạt tiền đến 50.000.000 đồng;</w:t>
            </w:r>
          </w:p>
          <w:p w14:paraId="40B49DFC" w14:textId="77777777" w:rsidR="00E26202" w:rsidRPr="00E26202" w:rsidRDefault="00E26202" w:rsidP="00E26202">
            <w:pPr>
              <w:widowControl w:val="0"/>
              <w:tabs>
                <w:tab w:val="left" w:pos="709"/>
              </w:tabs>
              <w:spacing w:before="60" w:after="60" w:line="240" w:lineRule="auto"/>
              <w:ind w:firstLine="5"/>
              <w:rPr>
                <w:rFonts w:eastAsia="Times New Roman" w:cs="Times New Roman"/>
                <w:spacing w:val="-6"/>
                <w:sz w:val="22"/>
                <w:lang w:val="vi-VN" w:eastAsia="vi-VN" w:bidi="vi-VN"/>
              </w:rPr>
            </w:pPr>
            <w:r w:rsidRPr="00E26202">
              <w:rPr>
                <w:rFonts w:eastAsia="Times New Roman" w:cs="Times New Roman"/>
                <w:spacing w:val="-6"/>
                <w:sz w:val="22"/>
                <w:lang w:eastAsia="vi-VN" w:bidi="vi-VN"/>
              </w:rPr>
              <w:t xml:space="preserve">c) </w:t>
            </w:r>
            <w:r w:rsidRPr="00E26202">
              <w:rPr>
                <w:rFonts w:eastAsia="Times New Roman" w:cs="Times New Roman"/>
                <w:spacing w:val="-6"/>
                <w:sz w:val="22"/>
                <w:lang w:val="vi-VN" w:eastAsia="vi-VN" w:bidi="vi-VN"/>
              </w:rPr>
              <w:t>Tước quyền sử dụng giấy phép, chứng chỉ hành nghề có thời hạn</w:t>
            </w:r>
            <w:r w:rsidRPr="00E26202">
              <w:rPr>
                <w:rFonts w:eastAsia="Times New Roman" w:cs="Times New Roman"/>
                <w:spacing w:val="-6"/>
                <w:sz w:val="22"/>
                <w:lang w:eastAsia="vi-VN" w:bidi="vi-VN"/>
              </w:rPr>
              <w:t xml:space="preserve"> hoặc đình chỉ hoạt động có thời hạn</w:t>
            </w:r>
            <w:r w:rsidRPr="00E26202">
              <w:rPr>
                <w:rFonts w:eastAsia="Times New Roman" w:cs="Times New Roman"/>
                <w:spacing w:val="-6"/>
                <w:sz w:val="22"/>
                <w:lang w:val="vi-VN" w:eastAsia="vi-VN" w:bidi="vi-VN"/>
              </w:rPr>
              <w:t>;</w:t>
            </w:r>
          </w:p>
          <w:p w14:paraId="6C1DB418" w14:textId="77777777" w:rsidR="00E26202" w:rsidRPr="00E26202" w:rsidRDefault="00E26202" w:rsidP="00E26202">
            <w:pPr>
              <w:widowControl w:val="0"/>
              <w:tabs>
                <w:tab w:val="left" w:pos="709"/>
              </w:tabs>
              <w:spacing w:before="60" w:after="60" w:line="240" w:lineRule="auto"/>
              <w:ind w:firstLine="5"/>
              <w:rPr>
                <w:rFonts w:eastAsia="Times New Roman" w:cs="Times New Roman"/>
                <w:spacing w:val="-6"/>
                <w:sz w:val="22"/>
                <w:lang w:val="vi-VN" w:eastAsia="vi-VN" w:bidi="vi-VN"/>
              </w:rPr>
            </w:pPr>
            <w:r w:rsidRPr="00E26202">
              <w:rPr>
                <w:rFonts w:eastAsia="Times New Roman" w:cs="Times New Roman"/>
                <w:spacing w:val="-6"/>
                <w:sz w:val="22"/>
                <w:lang w:eastAsia="vi-VN" w:bidi="vi-VN"/>
              </w:rPr>
              <w:t xml:space="preserve">d) </w:t>
            </w:r>
            <w:r w:rsidRPr="00E26202">
              <w:rPr>
                <w:rFonts w:eastAsia="Times New Roman" w:cs="Times New Roman"/>
                <w:spacing w:val="-6"/>
                <w:sz w:val="22"/>
                <w:lang w:val="vi-VN" w:eastAsia="vi-VN" w:bidi="vi-VN"/>
              </w:rPr>
              <w:t>Tịch thu tang vật, phương tiện vi phạm hành chính;</w:t>
            </w:r>
          </w:p>
          <w:p w14:paraId="4A92FDF8" w14:textId="77777777" w:rsidR="00E26202" w:rsidRPr="00E26202" w:rsidRDefault="00E26202" w:rsidP="00E26202">
            <w:pPr>
              <w:widowControl w:val="0"/>
              <w:tabs>
                <w:tab w:val="left" w:pos="709"/>
              </w:tabs>
              <w:spacing w:before="60" w:after="60" w:line="240" w:lineRule="auto"/>
              <w:ind w:firstLine="5"/>
              <w:rPr>
                <w:rFonts w:eastAsia="Times New Roman" w:cs="Times New Roman"/>
                <w:spacing w:val="2"/>
                <w:sz w:val="22"/>
                <w:lang w:eastAsia="vi-VN" w:bidi="vi-VN"/>
              </w:rPr>
            </w:pPr>
            <w:r w:rsidRPr="00E26202">
              <w:rPr>
                <w:rFonts w:eastAsia="Times New Roman" w:cs="Times New Roman"/>
                <w:spacing w:val="2"/>
                <w:sz w:val="22"/>
                <w:lang w:eastAsia="vi-VN" w:bidi="vi-VN"/>
              </w:rPr>
              <w:t xml:space="preserve">đ) </w:t>
            </w:r>
            <w:r w:rsidRPr="00E26202">
              <w:rPr>
                <w:rFonts w:eastAsia="Times New Roman" w:cs="Times New Roman"/>
                <w:spacing w:val="2"/>
                <w:sz w:val="22"/>
                <w:lang w:val="vi-VN" w:eastAsia="vi-VN" w:bidi="vi-VN"/>
              </w:rPr>
              <w:t>Áp dụng biện pháp khắc phục hậu quả quy định tại điểm đ khoản 1 Điều 28 của Luật Xử lý vi phạm hành chính và các điểm c, d và i khoản 3 Điều 4 của Nghị định này.</w:t>
            </w:r>
            <w:r w:rsidRPr="00E26202">
              <w:rPr>
                <w:rFonts w:eastAsia="Times New Roman" w:cs="Times New Roman"/>
                <w:spacing w:val="2"/>
                <w:sz w:val="22"/>
                <w:lang w:eastAsia="vi-VN" w:bidi="vi-VN"/>
              </w:rPr>
              <w:t>”</w:t>
            </w:r>
          </w:p>
          <w:p w14:paraId="506087FD" w14:textId="3C8AA064" w:rsidR="00FB2C65" w:rsidRPr="00E26202" w:rsidRDefault="00FB2C65" w:rsidP="00E26202">
            <w:pPr>
              <w:widowControl w:val="0"/>
              <w:tabs>
                <w:tab w:val="left" w:pos="709"/>
              </w:tabs>
              <w:spacing w:before="60" w:after="60" w:line="240" w:lineRule="auto"/>
              <w:ind w:firstLine="5"/>
              <w:rPr>
                <w:rFonts w:eastAsia="Times New Roman" w:cs="Times New Roman"/>
                <w:sz w:val="22"/>
                <w:lang w:eastAsia="vi-VN" w:bidi="vi-VN"/>
              </w:rPr>
            </w:pPr>
          </w:p>
        </w:tc>
        <w:tc>
          <w:tcPr>
            <w:tcW w:w="2835" w:type="dxa"/>
          </w:tcPr>
          <w:p w14:paraId="07F9156B" w14:textId="5BD2405C" w:rsidR="006A0786" w:rsidRPr="006A38EE" w:rsidRDefault="006A0786" w:rsidP="006A0786">
            <w:pPr>
              <w:spacing w:before="100" w:after="100" w:line="240" w:lineRule="atLeast"/>
              <w:rPr>
                <w:rFonts w:eastAsia="Times New Roman" w:cs="Times New Roman"/>
                <w:sz w:val="22"/>
              </w:rPr>
            </w:pPr>
            <w:r w:rsidRPr="006A38EE">
              <w:rPr>
                <w:rFonts w:cs="Times New Roman"/>
                <w:sz w:val="22"/>
              </w:rPr>
              <w:lastRenderedPageBreak/>
              <w:t>Nâng thẩm quyền</w:t>
            </w:r>
            <w:r w:rsidRPr="006A38EE">
              <w:rPr>
                <w:rFonts w:eastAsia="Times New Roman" w:cs="Times New Roman"/>
                <w:b/>
                <w:bCs/>
                <w:sz w:val="22"/>
                <w:lang w:val="vi-VN" w:eastAsia="vi-VN" w:bidi="vi-VN"/>
              </w:rPr>
              <w:t xml:space="preserve"> </w:t>
            </w:r>
            <w:r w:rsidRPr="006A38EE">
              <w:rPr>
                <w:rFonts w:eastAsia="Times New Roman" w:cs="Times New Roman"/>
                <w:bCs/>
                <w:sz w:val="22"/>
                <w:lang w:val="vi-VN" w:eastAsia="vi-VN" w:bidi="vi-VN"/>
              </w:rPr>
              <w:t xml:space="preserve">của </w:t>
            </w:r>
            <w:r w:rsidR="00E26202">
              <w:rPr>
                <w:rFonts w:eastAsia="Times New Roman" w:cs="Times New Roman"/>
                <w:bCs/>
                <w:sz w:val="22"/>
                <w:lang w:eastAsia="vi-VN" w:bidi="vi-VN"/>
              </w:rPr>
              <w:t>Cảnh sát biển</w:t>
            </w:r>
            <w:r w:rsidRPr="006A38EE">
              <w:rPr>
                <w:rFonts w:cs="Times New Roman"/>
                <w:sz w:val="22"/>
              </w:rPr>
              <w:t xml:space="preserve"> đối với mức xử phạt bằng tiền và áp dụng biện pháp tịch thu tang vật, phương tiện</w:t>
            </w:r>
            <w:r w:rsidR="00461364" w:rsidRPr="006A38EE">
              <w:rPr>
                <w:rFonts w:cs="Times New Roman"/>
                <w:sz w:val="22"/>
              </w:rPr>
              <w:t>, nhằm</w:t>
            </w:r>
            <w:r w:rsidRPr="006A38EE">
              <w:rPr>
                <w:rFonts w:cs="Times New Roman"/>
                <w:sz w:val="22"/>
              </w:rPr>
              <w:t xml:space="preserve"> tương thích với Điều 17 </w:t>
            </w:r>
            <w:r w:rsidRPr="006A38EE">
              <w:rPr>
                <w:rFonts w:eastAsia="Times New Roman" w:cs="Times New Roman"/>
                <w:iCs/>
                <w:spacing w:val="-4"/>
                <w:sz w:val="22"/>
              </w:rPr>
              <w:t xml:space="preserve">Nghị định số </w:t>
            </w:r>
            <w:r w:rsidRPr="006A38EE">
              <w:rPr>
                <w:rFonts w:eastAsia="Times New Roman" w:cs="Times New Roman"/>
                <w:spacing w:val="-4"/>
                <w:sz w:val="22"/>
              </w:rPr>
              <w:t>189/2025/NĐ-CP</w:t>
            </w:r>
            <w:r w:rsidRPr="006A38EE">
              <w:rPr>
                <w:rFonts w:eastAsia="Times New Roman" w:cs="Times New Roman"/>
                <w:iCs/>
                <w:spacing w:val="-4"/>
                <w:sz w:val="22"/>
              </w:rPr>
              <w:t xml:space="preserve"> ngày 01 tháng 7 năm 2025 của Chính phủ quy định chi tiết </w:t>
            </w:r>
            <w:hyperlink r:id="rId18" w:tgtFrame="_blank" w:history="1">
              <w:r w:rsidRPr="006A38EE">
                <w:rPr>
                  <w:rFonts w:eastAsia="Times New Roman" w:cs="Times New Roman"/>
                  <w:iCs/>
                  <w:spacing w:val="-4"/>
                  <w:sz w:val="22"/>
                </w:rPr>
                <w:t>Luật Xử lý vi phạm hành chính</w:t>
              </w:r>
            </w:hyperlink>
            <w:r w:rsidRPr="006A38EE">
              <w:rPr>
                <w:rFonts w:eastAsia="Times New Roman" w:cs="Times New Roman"/>
                <w:iCs/>
                <w:spacing w:val="-4"/>
                <w:sz w:val="22"/>
              </w:rPr>
              <w:t> về thẩm quyền xử phạt vi phạm hành chính</w:t>
            </w:r>
            <w:r w:rsidRPr="006A38EE">
              <w:rPr>
                <w:rFonts w:eastAsia="Times New Roman" w:cs="Times New Roman"/>
                <w:iCs/>
                <w:sz w:val="22"/>
              </w:rPr>
              <w:t>.</w:t>
            </w:r>
          </w:p>
          <w:p w14:paraId="7664CB38" w14:textId="77777777" w:rsidR="006A0786" w:rsidRPr="006A38EE" w:rsidRDefault="006A0786" w:rsidP="00FB2C65">
            <w:pPr>
              <w:spacing w:before="100" w:after="100" w:line="240" w:lineRule="atLeast"/>
              <w:rPr>
                <w:rFonts w:eastAsia="Times New Roman" w:cs="Times New Roman"/>
                <w:iCs/>
                <w:spacing w:val="-4"/>
                <w:sz w:val="22"/>
              </w:rPr>
            </w:pPr>
          </w:p>
          <w:p w14:paraId="1FCD58BB" w14:textId="77777777" w:rsidR="00FB2C65" w:rsidRPr="006A38EE" w:rsidRDefault="00FB2C65" w:rsidP="006A0786">
            <w:pPr>
              <w:spacing w:before="100" w:after="100" w:line="240" w:lineRule="atLeast"/>
              <w:rPr>
                <w:rFonts w:cs="Times New Roman"/>
                <w:sz w:val="22"/>
              </w:rPr>
            </w:pPr>
          </w:p>
        </w:tc>
      </w:tr>
      <w:tr w:rsidR="00FB2C65" w:rsidRPr="006A38EE" w14:paraId="066C939F" w14:textId="77777777" w:rsidTr="00AA49C7">
        <w:tc>
          <w:tcPr>
            <w:tcW w:w="6379" w:type="dxa"/>
          </w:tcPr>
          <w:p w14:paraId="432A65CB" w14:textId="67F5146B"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86" w:name="dieu_44"/>
            <w:r w:rsidRPr="006A38EE">
              <w:rPr>
                <w:rFonts w:eastAsia="Times New Roman" w:cs="Times New Roman"/>
                <w:b/>
                <w:bCs/>
                <w:spacing w:val="-2"/>
                <w:sz w:val="22"/>
              </w:rPr>
              <w:lastRenderedPageBreak/>
              <w:t>Điều 44. Thẩm quyền của Cảng vụ hàng hải, Cảng vụ hàng không, Cảng vụ đường thủy nội địa</w:t>
            </w:r>
            <w:bookmarkEnd w:id="486"/>
          </w:p>
          <w:p w14:paraId="4C8FF47D"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87" w:name="khoan_44_1"/>
            <w:r w:rsidRPr="006A38EE">
              <w:rPr>
                <w:rFonts w:eastAsia="Times New Roman" w:cs="Times New Roman"/>
                <w:spacing w:val="-2"/>
                <w:sz w:val="22"/>
              </w:rPr>
              <w:t>1. Trưởng đại diện Cảng vụ hàng hải, Trưởng đại diện Cảng vụ hàng không, Trưởng đại diện Cảng vụ đường thủy nội địa có quyền:</w:t>
            </w:r>
            <w:bookmarkEnd w:id="487"/>
          </w:p>
          <w:p w14:paraId="49A32DC9"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142051B6"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10.000.000 đồng;</w:t>
            </w:r>
          </w:p>
          <w:p w14:paraId="36EB76DA"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c) Tịch thu tang vật, phương tiện vi phạm hành chính có giá trị đến 20.000.000 đồng.</w:t>
            </w:r>
          </w:p>
          <w:p w14:paraId="023B6AD5"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bookmarkStart w:id="488" w:name="khoan_44_2"/>
            <w:r w:rsidRPr="006A38EE">
              <w:rPr>
                <w:rFonts w:eastAsia="Times New Roman" w:cs="Times New Roman"/>
                <w:spacing w:val="-2"/>
                <w:sz w:val="22"/>
              </w:rPr>
              <w:t>2. Giám đốc Cảng vụ hàng hải, Giám đốc Cảng vụ hàng không, Giám đốc Cảng vụ đường thủy nội địa có quyền:</w:t>
            </w:r>
            <w:bookmarkEnd w:id="488"/>
          </w:p>
          <w:p w14:paraId="3C7E147E"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a) Phạt cảnh cáo;</w:t>
            </w:r>
          </w:p>
          <w:p w14:paraId="4BE4F892"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b) Phạt tiền đến 50.000.000 đồng;</w:t>
            </w:r>
          </w:p>
          <w:p w14:paraId="2A20DEDE"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c) Tịch thu tang vật, phương tiện vi phạm hành chính;</w:t>
            </w:r>
          </w:p>
          <w:p w14:paraId="4A12BEB8" w14:textId="77777777" w:rsidR="00FB2C65" w:rsidRPr="006A38EE" w:rsidRDefault="00FB2C65" w:rsidP="00FB2C65">
            <w:pPr>
              <w:shd w:val="clear" w:color="auto" w:fill="FFFFFF"/>
              <w:spacing w:before="100" w:after="100" w:line="240" w:lineRule="atLeast"/>
              <w:rPr>
                <w:rFonts w:eastAsia="Times New Roman" w:cs="Times New Roman"/>
                <w:spacing w:val="-2"/>
                <w:sz w:val="22"/>
              </w:rPr>
            </w:pPr>
            <w:r w:rsidRPr="006A38EE">
              <w:rPr>
                <w:rFonts w:eastAsia="Times New Roman" w:cs="Times New Roman"/>
                <w:spacing w:val="-2"/>
                <w:sz w:val="22"/>
              </w:rPr>
              <w:t>d) Áp dụng biện pháp khắc phục hậu quả quy định tại </w:t>
            </w:r>
            <w:bookmarkStart w:id="489" w:name="tc_78"/>
            <w:r w:rsidRPr="006A38EE">
              <w:rPr>
                <w:rFonts w:eastAsia="Times New Roman" w:cs="Times New Roman"/>
                <w:spacing w:val="-2"/>
                <w:sz w:val="22"/>
              </w:rPr>
              <w:t>điểm d và điểm i khoản 3 Điều 4 của Nghị định này</w:t>
            </w:r>
            <w:bookmarkEnd w:id="489"/>
            <w:r w:rsidRPr="006A38EE">
              <w:rPr>
                <w:rFonts w:eastAsia="Times New Roman" w:cs="Times New Roman"/>
                <w:spacing w:val="-2"/>
                <w:sz w:val="22"/>
              </w:rPr>
              <w:t>.</w:t>
            </w:r>
          </w:p>
        </w:tc>
        <w:tc>
          <w:tcPr>
            <w:tcW w:w="5954" w:type="dxa"/>
          </w:tcPr>
          <w:p w14:paraId="327223D1" w14:textId="77777777" w:rsidR="00E26202" w:rsidRPr="00E26202" w:rsidRDefault="00E26202" w:rsidP="00E26202">
            <w:pPr>
              <w:widowControl w:val="0"/>
              <w:spacing w:before="60" w:after="60" w:line="240" w:lineRule="auto"/>
              <w:ind w:firstLine="5"/>
              <w:rPr>
                <w:rFonts w:eastAsia="Times New Roman" w:cs="Times New Roman"/>
                <w:sz w:val="22"/>
                <w:lang w:val="vi-VN" w:eastAsia="vi-VN" w:bidi="vi-VN"/>
              </w:rPr>
            </w:pPr>
            <w:bookmarkStart w:id="490" w:name="_Hlk209625263"/>
            <w:r w:rsidRPr="00E26202">
              <w:rPr>
                <w:rFonts w:eastAsia="Times New Roman" w:cs="Times New Roman"/>
                <w:b/>
                <w:bCs/>
                <w:sz w:val="22"/>
                <w:lang w:val="vi-VN" w:eastAsia="vi-VN" w:bidi="vi-VN"/>
              </w:rPr>
              <w:t>Điều 4</w:t>
            </w:r>
            <w:r w:rsidRPr="00E26202">
              <w:rPr>
                <w:rFonts w:eastAsia="Times New Roman" w:cs="Times New Roman"/>
                <w:b/>
                <w:bCs/>
                <w:sz w:val="22"/>
                <w:lang w:eastAsia="vi-VN" w:bidi="vi-VN"/>
              </w:rPr>
              <w:t>3</w:t>
            </w:r>
            <w:r w:rsidRPr="00E26202">
              <w:rPr>
                <w:rFonts w:eastAsia="Times New Roman" w:cs="Times New Roman"/>
                <w:b/>
                <w:bCs/>
                <w:sz w:val="22"/>
                <w:lang w:val="vi-VN" w:eastAsia="vi-VN" w:bidi="vi-VN"/>
              </w:rPr>
              <w:t>. Thẩm quyền của Cảng vụ hàng hải, Cảng vụ hàng không, Cảng vụ đường thủy</w:t>
            </w:r>
          </w:p>
          <w:p w14:paraId="5FD4C790" w14:textId="77777777" w:rsidR="00E26202" w:rsidRPr="00E26202" w:rsidRDefault="00E26202" w:rsidP="00E26202">
            <w:pPr>
              <w:widowControl w:val="0"/>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1. </w:t>
            </w:r>
            <w:r w:rsidRPr="00E26202">
              <w:rPr>
                <w:rFonts w:eastAsia="Times New Roman" w:cs="Times New Roman"/>
                <w:sz w:val="22"/>
                <w:lang w:val="vi-VN" w:eastAsia="vi-VN" w:bidi="vi-VN"/>
              </w:rPr>
              <w:t>Trưởng đại diện Cảng vụ hàng hải, Trưởng đại diện Cảng vụ hàng không, Trưởng đại diện Cảng vụ đường thủy có quyền:</w:t>
            </w:r>
          </w:p>
          <w:p w14:paraId="00F8D9D3"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65C92674"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Phạt tiền đến 1</w:t>
            </w:r>
            <w:r w:rsidRPr="00E26202">
              <w:rPr>
                <w:rFonts w:eastAsia="Times New Roman" w:cs="Times New Roman"/>
                <w:sz w:val="22"/>
                <w:lang w:eastAsia="vi-VN" w:bidi="vi-VN"/>
              </w:rPr>
              <w:t>2</w:t>
            </w:r>
            <w:r w:rsidRPr="00E26202">
              <w:rPr>
                <w:rFonts w:eastAsia="Times New Roman" w:cs="Times New Roman"/>
                <w:sz w:val="22"/>
                <w:lang w:val="vi-VN" w:eastAsia="vi-VN" w:bidi="vi-VN"/>
              </w:rPr>
              <w:t>.</w:t>
            </w:r>
            <w:r w:rsidRPr="00E26202">
              <w:rPr>
                <w:rFonts w:eastAsia="Times New Roman" w:cs="Times New Roman"/>
                <w:sz w:val="22"/>
                <w:lang w:eastAsia="vi-VN" w:bidi="vi-VN"/>
              </w:rPr>
              <w:t>5</w:t>
            </w:r>
            <w:r w:rsidRPr="00E26202">
              <w:rPr>
                <w:rFonts w:eastAsia="Times New Roman" w:cs="Times New Roman"/>
                <w:sz w:val="22"/>
                <w:lang w:val="vi-VN" w:eastAsia="vi-VN" w:bidi="vi-VN"/>
              </w:rPr>
              <w:t>00.000 đồng;</w:t>
            </w:r>
          </w:p>
          <w:p w14:paraId="70D50FD3"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c) </w:t>
            </w:r>
            <w:r w:rsidRPr="00E26202">
              <w:rPr>
                <w:rFonts w:eastAsia="Times New Roman" w:cs="Times New Roman"/>
                <w:sz w:val="22"/>
                <w:lang w:val="vi-VN" w:eastAsia="vi-VN" w:bidi="vi-VN"/>
              </w:rPr>
              <w:t>Tước quyền sử dụng giấy phép, chứng chỉ hành nghề có thời hạn</w:t>
            </w:r>
            <w:r w:rsidRPr="00E26202">
              <w:rPr>
                <w:rFonts w:eastAsia="Times New Roman" w:cs="Times New Roman"/>
                <w:sz w:val="22"/>
                <w:lang w:eastAsia="vi-VN" w:bidi="vi-VN"/>
              </w:rPr>
              <w:t xml:space="preserve"> hoặc đình chỉ hoạt động có thời hạn</w:t>
            </w:r>
            <w:r w:rsidRPr="00E26202">
              <w:rPr>
                <w:rFonts w:eastAsia="Times New Roman" w:cs="Times New Roman"/>
                <w:sz w:val="22"/>
                <w:lang w:val="vi-VN" w:eastAsia="vi-VN" w:bidi="vi-VN"/>
              </w:rPr>
              <w:t>;</w:t>
            </w:r>
          </w:p>
          <w:p w14:paraId="38CCF53C"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d) </w:t>
            </w:r>
            <w:r w:rsidRPr="00E26202">
              <w:rPr>
                <w:rFonts w:eastAsia="Times New Roman" w:cs="Times New Roman"/>
                <w:sz w:val="22"/>
                <w:lang w:val="vi-VN" w:eastAsia="vi-VN" w:bidi="vi-VN"/>
              </w:rPr>
              <w:t>Tịch thu tang vật, phương tiện vi phạm hành chính có giá trị đến 2</w:t>
            </w:r>
            <w:r w:rsidRPr="00E26202">
              <w:rPr>
                <w:rFonts w:eastAsia="Times New Roman" w:cs="Times New Roman"/>
                <w:sz w:val="22"/>
                <w:lang w:eastAsia="vi-VN" w:bidi="vi-VN"/>
              </w:rPr>
              <w:t>5</w:t>
            </w:r>
            <w:r w:rsidRPr="00E26202">
              <w:rPr>
                <w:rFonts w:eastAsia="Times New Roman" w:cs="Times New Roman"/>
                <w:sz w:val="22"/>
                <w:lang w:val="vi-VN" w:eastAsia="vi-VN" w:bidi="vi-VN"/>
              </w:rPr>
              <w:t>.000.000 đồng.</w:t>
            </w:r>
          </w:p>
          <w:p w14:paraId="29E8C1B6"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eastAsia="vi-VN" w:bidi="vi-VN"/>
              </w:rPr>
            </w:pPr>
            <w:r w:rsidRPr="00E26202">
              <w:rPr>
                <w:rFonts w:eastAsia="Times New Roman" w:cs="Times New Roman"/>
                <w:sz w:val="22"/>
                <w:lang w:eastAsia="vi-VN" w:bidi="vi-VN"/>
              </w:rPr>
              <w:t xml:space="preserve">đ) </w:t>
            </w:r>
            <w:r w:rsidRPr="00E26202">
              <w:rPr>
                <w:rFonts w:eastAsia="Times New Roman" w:cs="Times New Roman"/>
                <w:sz w:val="22"/>
                <w:lang w:val="vi-VN" w:eastAsia="vi-VN" w:bidi="vi-VN"/>
              </w:rPr>
              <w:t>Áp dụng biện pháp khắc phục hậu quả quy định tại điểm đ khoản 1 Điều 28 của Luật Xử lý vi phạm hành chính và các điểm c, d và i khoản 3 Điều 4 của Nghị định này.</w:t>
            </w:r>
            <w:r w:rsidRPr="00E26202">
              <w:rPr>
                <w:rFonts w:eastAsia="Times New Roman" w:cs="Times New Roman"/>
                <w:sz w:val="22"/>
                <w:lang w:eastAsia="vi-VN" w:bidi="vi-VN"/>
              </w:rPr>
              <w:t>”</w:t>
            </w:r>
          </w:p>
          <w:p w14:paraId="615C1E75"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2. </w:t>
            </w:r>
            <w:r w:rsidRPr="00E26202">
              <w:rPr>
                <w:rFonts w:eastAsia="Times New Roman" w:cs="Times New Roman"/>
                <w:sz w:val="22"/>
                <w:lang w:val="vi-VN" w:eastAsia="vi-VN" w:bidi="vi-VN"/>
              </w:rPr>
              <w:t>Giám đốc Cảng vụ hàng hải, Giám đốc Cảng vụ hàng không, Giám đốc Cảng vụ đường thủy có quyền:</w:t>
            </w:r>
          </w:p>
          <w:p w14:paraId="26096950" w14:textId="77777777" w:rsidR="00E26202" w:rsidRPr="00E26202" w:rsidRDefault="00E26202" w:rsidP="00E26202">
            <w:pPr>
              <w:widowControl w:val="0"/>
              <w:tabs>
                <w:tab w:val="left" w:pos="95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a) </w:t>
            </w:r>
            <w:r w:rsidRPr="00E26202">
              <w:rPr>
                <w:rFonts w:eastAsia="Times New Roman" w:cs="Times New Roman"/>
                <w:sz w:val="22"/>
                <w:lang w:val="vi-VN" w:eastAsia="vi-VN" w:bidi="vi-VN"/>
              </w:rPr>
              <w:t>Phạt cảnh cáo;</w:t>
            </w:r>
          </w:p>
          <w:p w14:paraId="5219F0BD" w14:textId="77777777" w:rsidR="00E26202" w:rsidRPr="00E26202" w:rsidRDefault="00E26202" w:rsidP="00E26202">
            <w:pPr>
              <w:widowControl w:val="0"/>
              <w:tabs>
                <w:tab w:val="left" w:pos="993"/>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b) </w:t>
            </w:r>
            <w:r w:rsidRPr="00E26202">
              <w:rPr>
                <w:rFonts w:eastAsia="Times New Roman" w:cs="Times New Roman"/>
                <w:sz w:val="22"/>
                <w:lang w:val="vi-VN" w:eastAsia="vi-VN" w:bidi="vi-VN"/>
              </w:rPr>
              <w:t xml:space="preserve">Phạt tiền đến </w:t>
            </w:r>
            <w:r w:rsidRPr="00E26202">
              <w:rPr>
                <w:rFonts w:eastAsia="Times New Roman" w:cs="Times New Roman"/>
                <w:sz w:val="22"/>
                <w:lang w:eastAsia="vi-VN" w:bidi="vi-VN"/>
              </w:rPr>
              <w:t>25</w:t>
            </w:r>
            <w:r w:rsidRPr="00E26202">
              <w:rPr>
                <w:rFonts w:eastAsia="Times New Roman" w:cs="Times New Roman"/>
                <w:sz w:val="22"/>
                <w:lang w:val="vi-VN" w:eastAsia="vi-VN" w:bidi="vi-VN"/>
              </w:rPr>
              <w:t>.000.000 đồng;</w:t>
            </w:r>
          </w:p>
          <w:p w14:paraId="483551DC" w14:textId="77777777" w:rsidR="00E26202" w:rsidRPr="00E26202" w:rsidRDefault="00E26202" w:rsidP="00E26202">
            <w:pPr>
              <w:widowControl w:val="0"/>
              <w:tabs>
                <w:tab w:val="left" w:pos="709"/>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c) </w:t>
            </w:r>
            <w:r w:rsidRPr="00E26202">
              <w:rPr>
                <w:rFonts w:eastAsia="Times New Roman" w:cs="Times New Roman"/>
                <w:sz w:val="22"/>
                <w:lang w:val="vi-VN" w:eastAsia="vi-VN" w:bidi="vi-VN"/>
              </w:rPr>
              <w:t>Tước quyền sử dụng giấy phép, chứng chỉ hành nghề có thời hạn</w:t>
            </w:r>
            <w:r w:rsidRPr="00E26202">
              <w:rPr>
                <w:rFonts w:eastAsia="Times New Roman" w:cs="Times New Roman"/>
                <w:sz w:val="22"/>
                <w:lang w:eastAsia="vi-VN" w:bidi="vi-VN"/>
              </w:rPr>
              <w:t xml:space="preserve"> hoặc đình chỉ hoạt động có thời hạn</w:t>
            </w:r>
            <w:r w:rsidRPr="00E26202">
              <w:rPr>
                <w:rFonts w:eastAsia="Times New Roman" w:cs="Times New Roman"/>
                <w:sz w:val="22"/>
                <w:lang w:val="vi-VN" w:eastAsia="vi-VN" w:bidi="vi-VN"/>
              </w:rPr>
              <w:t>;</w:t>
            </w:r>
          </w:p>
          <w:p w14:paraId="40923E89" w14:textId="77777777" w:rsidR="00E26202" w:rsidRPr="00E26202" w:rsidRDefault="00E26202" w:rsidP="00E26202">
            <w:pPr>
              <w:widowControl w:val="0"/>
              <w:tabs>
                <w:tab w:val="left" w:pos="993"/>
              </w:tabs>
              <w:spacing w:before="60" w:after="60" w:line="240" w:lineRule="auto"/>
              <w:ind w:firstLine="5"/>
              <w:rPr>
                <w:rFonts w:eastAsia="Times New Roman" w:cs="Times New Roman"/>
                <w:sz w:val="22"/>
                <w:lang w:val="vi-VN" w:eastAsia="vi-VN" w:bidi="vi-VN"/>
              </w:rPr>
            </w:pPr>
            <w:r w:rsidRPr="00E26202">
              <w:rPr>
                <w:rFonts w:eastAsia="Times New Roman" w:cs="Times New Roman"/>
                <w:sz w:val="22"/>
                <w:lang w:eastAsia="vi-VN" w:bidi="vi-VN"/>
              </w:rPr>
              <w:t xml:space="preserve">d) </w:t>
            </w:r>
            <w:r w:rsidRPr="00E26202">
              <w:rPr>
                <w:rFonts w:eastAsia="Times New Roman" w:cs="Times New Roman"/>
                <w:sz w:val="22"/>
                <w:lang w:val="vi-VN" w:eastAsia="vi-VN" w:bidi="vi-VN"/>
              </w:rPr>
              <w:t>Tịch thu tang vật, phương tiện vi phạm hành chính;</w:t>
            </w:r>
          </w:p>
          <w:p w14:paraId="1027DA39" w14:textId="14AD13AC" w:rsidR="00FB2C65" w:rsidRPr="00E26202" w:rsidRDefault="00E26202" w:rsidP="00E26202">
            <w:pPr>
              <w:widowControl w:val="0"/>
              <w:spacing w:before="60" w:after="60" w:line="240" w:lineRule="auto"/>
              <w:ind w:firstLine="5"/>
              <w:rPr>
                <w:rFonts w:eastAsia="Times New Roman" w:cs="Times New Roman"/>
                <w:sz w:val="22"/>
                <w:lang w:eastAsia="vi-VN" w:bidi="vi-VN"/>
              </w:rPr>
            </w:pPr>
            <w:r w:rsidRPr="00E26202">
              <w:rPr>
                <w:rFonts w:eastAsia="Times New Roman" w:cs="Times New Roman"/>
                <w:sz w:val="22"/>
                <w:lang w:eastAsia="vi-VN" w:bidi="vi-VN"/>
              </w:rPr>
              <w:t xml:space="preserve">đ) </w:t>
            </w:r>
            <w:r w:rsidRPr="00E26202">
              <w:rPr>
                <w:rFonts w:eastAsia="Times New Roman" w:cs="Times New Roman"/>
                <w:sz w:val="22"/>
                <w:lang w:val="vi-VN" w:eastAsia="vi-VN" w:bidi="vi-VN"/>
              </w:rPr>
              <w:t>Áp dụng biện pháp khắc phục hậu quả quy định tại điểm d và điểm i khoản 3 Điều 4 của Nghị định này.</w:t>
            </w:r>
            <w:proofErr w:type="gramStart"/>
            <w:r w:rsidRPr="00E26202">
              <w:rPr>
                <w:rFonts w:eastAsia="Times New Roman" w:cs="Times New Roman"/>
                <w:sz w:val="22"/>
                <w:lang w:eastAsia="vi-VN" w:bidi="vi-VN"/>
              </w:rPr>
              <w:t>”.</w:t>
            </w:r>
            <w:bookmarkEnd w:id="490"/>
            <w:proofErr w:type="gramEnd"/>
          </w:p>
        </w:tc>
        <w:tc>
          <w:tcPr>
            <w:tcW w:w="2835" w:type="dxa"/>
          </w:tcPr>
          <w:p w14:paraId="63EB6E3C" w14:textId="7488CD58" w:rsidR="00FB2C65" w:rsidRPr="006A38EE" w:rsidRDefault="004C3B83" w:rsidP="00FB2C65">
            <w:pPr>
              <w:spacing w:before="100" w:after="100" w:line="240" w:lineRule="atLeast"/>
              <w:rPr>
                <w:rFonts w:eastAsia="Times New Roman" w:cs="Times New Roman"/>
                <w:sz w:val="22"/>
              </w:rPr>
            </w:pPr>
            <w:r w:rsidRPr="006A38EE">
              <w:rPr>
                <w:rFonts w:cs="Times New Roman"/>
                <w:sz w:val="22"/>
              </w:rPr>
              <w:t>Nâng thẩm quyền</w:t>
            </w:r>
            <w:r w:rsidR="00F1102A" w:rsidRPr="006A38EE">
              <w:rPr>
                <w:rFonts w:eastAsia="Times New Roman" w:cs="Times New Roman"/>
                <w:b/>
                <w:bCs/>
                <w:sz w:val="22"/>
                <w:lang w:val="vi-VN" w:eastAsia="vi-VN" w:bidi="vi-VN"/>
              </w:rPr>
              <w:t xml:space="preserve"> </w:t>
            </w:r>
            <w:r w:rsidR="00F1102A" w:rsidRPr="006A38EE">
              <w:rPr>
                <w:rFonts w:eastAsia="Times New Roman" w:cs="Times New Roman"/>
                <w:bCs/>
                <w:sz w:val="22"/>
                <w:lang w:val="vi-VN" w:eastAsia="vi-VN" w:bidi="vi-VN"/>
              </w:rPr>
              <w:t>của Cảng vụ hàng hải, Cảng vụ hàng không, Cảng vụ đường thủy</w:t>
            </w:r>
            <w:r w:rsidRPr="006A38EE">
              <w:rPr>
                <w:rFonts w:cs="Times New Roman"/>
                <w:sz w:val="22"/>
              </w:rPr>
              <w:t xml:space="preserve"> đối với mức xử phạt bằng tiền và </w:t>
            </w:r>
            <w:r w:rsidR="00F1102A" w:rsidRPr="006A38EE">
              <w:rPr>
                <w:rFonts w:cs="Times New Roman"/>
                <w:sz w:val="22"/>
              </w:rPr>
              <w:t>áp</w:t>
            </w:r>
            <w:r w:rsidR="00041C78" w:rsidRPr="006A38EE">
              <w:rPr>
                <w:rFonts w:cs="Times New Roman"/>
                <w:sz w:val="22"/>
              </w:rPr>
              <w:t xml:space="preserve"> dụng biện pháp tịch thu tang vật, phương tiện</w:t>
            </w:r>
            <w:r w:rsidRPr="006A38EE">
              <w:rPr>
                <w:rFonts w:cs="Times New Roman"/>
                <w:sz w:val="22"/>
              </w:rPr>
              <w:t xml:space="preserve"> đ</w:t>
            </w:r>
            <w:r w:rsidR="00FB2C65" w:rsidRPr="006A38EE">
              <w:rPr>
                <w:rFonts w:cs="Times New Roman"/>
                <w:sz w:val="22"/>
              </w:rPr>
              <w:t xml:space="preserve">ể </w:t>
            </w:r>
            <w:r w:rsidRPr="006A38EE">
              <w:rPr>
                <w:rFonts w:cs="Times New Roman"/>
                <w:sz w:val="22"/>
              </w:rPr>
              <w:t>tương thích với Điều 17</w:t>
            </w:r>
            <w:r w:rsidR="00FB2C65" w:rsidRPr="006A38EE">
              <w:rPr>
                <w:rFonts w:cs="Times New Roman"/>
                <w:sz w:val="22"/>
              </w:rPr>
              <w:t xml:space="preserve"> </w:t>
            </w:r>
            <w:r w:rsidR="00FB2C65" w:rsidRPr="006A38EE">
              <w:rPr>
                <w:rFonts w:eastAsia="Times New Roman" w:cs="Times New Roman"/>
                <w:iCs/>
                <w:spacing w:val="-4"/>
                <w:sz w:val="22"/>
              </w:rPr>
              <w:t xml:space="preserve">Nghị định số </w:t>
            </w:r>
            <w:r w:rsidR="00FB2C65" w:rsidRPr="006A38EE">
              <w:rPr>
                <w:rFonts w:eastAsia="Times New Roman" w:cs="Times New Roman"/>
                <w:spacing w:val="-4"/>
                <w:sz w:val="22"/>
              </w:rPr>
              <w:t>189/2025/NĐ-CP</w:t>
            </w:r>
            <w:r w:rsidR="00FB2C65" w:rsidRPr="006A38EE">
              <w:rPr>
                <w:rFonts w:eastAsia="Times New Roman" w:cs="Times New Roman"/>
                <w:iCs/>
                <w:spacing w:val="-4"/>
                <w:sz w:val="22"/>
              </w:rPr>
              <w:t xml:space="preserve"> ngày 01 tháng 7 năm 2025 của Chính phủ quy định chi tiết </w:t>
            </w:r>
            <w:hyperlink r:id="rId19" w:tgtFrame="_blank" w:history="1">
              <w:r w:rsidR="00FB2C65" w:rsidRPr="006A38EE">
                <w:rPr>
                  <w:rFonts w:eastAsia="Times New Roman" w:cs="Times New Roman"/>
                  <w:iCs/>
                  <w:spacing w:val="-4"/>
                  <w:sz w:val="22"/>
                </w:rPr>
                <w:t>Luật Xử lý vi phạm hành chính</w:t>
              </w:r>
            </w:hyperlink>
            <w:r w:rsidR="00FB2C65" w:rsidRPr="006A38EE">
              <w:rPr>
                <w:rFonts w:eastAsia="Times New Roman" w:cs="Times New Roman"/>
                <w:iCs/>
                <w:spacing w:val="-4"/>
                <w:sz w:val="22"/>
              </w:rPr>
              <w:t> về thẩm quyền xử phạt vi phạm hành chính</w:t>
            </w:r>
            <w:r w:rsidR="00FB2C65" w:rsidRPr="006A38EE">
              <w:rPr>
                <w:rFonts w:eastAsia="Times New Roman" w:cs="Times New Roman"/>
                <w:iCs/>
                <w:sz w:val="22"/>
              </w:rPr>
              <w:t>.</w:t>
            </w:r>
          </w:p>
          <w:p w14:paraId="59F0D01B" w14:textId="77777777" w:rsidR="00FB2C65" w:rsidRPr="006A38EE" w:rsidRDefault="00FB2C65" w:rsidP="00FB2C65">
            <w:pPr>
              <w:spacing w:before="100" w:after="100" w:line="240" w:lineRule="atLeast"/>
              <w:rPr>
                <w:rFonts w:cs="Times New Roman"/>
                <w:sz w:val="22"/>
              </w:rPr>
            </w:pPr>
          </w:p>
        </w:tc>
      </w:tr>
      <w:tr w:rsidR="00FB2C65" w:rsidRPr="006A38EE" w14:paraId="179272A3" w14:textId="77777777" w:rsidTr="00AA49C7">
        <w:tc>
          <w:tcPr>
            <w:tcW w:w="6379" w:type="dxa"/>
          </w:tcPr>
          <w:p w14:paraId="20E6CC2C" w14:textId="121688C1"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491" w:name="dieu_45"/>
            <w:r w:rsidRPr="006A38EE">
              <w:rPr>
                <w:rFonts w:eastAsia="Times New Roman" w:cs="Times New Roman"/>
                <w:b/>
                <w:bCs/>
                <w:spacing w:val="-4"/>
                <w:sz w:val="22"/>
              </w:rPr>
              <w:t>Điều 45. Thẩm quyền lập biên bản vi phạm hành chính</w:t>
            </w:r>
            <w:bookmarkEnd w:id="491"/>
          </w:p>
          <w:p w14:paraId="26120543" w14:textId="3D8A9ABA"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Khi phát hiện vi phạm hành chính, người có thẩm quyền xử phạt quy định tại các </w:t>
            </w:r>
            <w:bookmarkStart w:id="492" w:name="tc_79"/>
            <w:r w:rsidRPr="006A38EE">
              <w:rPr>
                <w:rFonts w:eastAsia="Times New Roman" w:cs="Times New Roman"/>
                <w:spacing w:val="-4"/>
                <w:sz w:val="22"/>
              </w:rPr>
              <w:t>Điều 38, 39</w:t>
            </w:r>
            <w:bookmarkEnd w:id="492"/>
            <w:r w:rsidRPr="006A38EE">
              <w:rPr>
                <w:rFonts w:eastAsia="Times New Roman" w:cs="Times New Roman"/>
                <w:spacing w:val="-4"/>
                <w:sz w:val="22"/>
              </w:rPr>
              <w:t>, </w:t>
            </w:r>
            <w:bookmarkStart w:id="493" w:name="tc_80"/>
            <w:r w:rsidRPr="006A38EE">
              <w:rPr>
                <w:rFonts w:eastAsia="Times New Roman" w:cs="Times New Roman"/>
                <w:spacing w:val="-4"/>
                <w:sz w:val="22"/>
              </w:rPr>
              <w:t>40, 41</w:t>
            </w:r>
            <w:bookmarkEnd w:id="493"/>
            <w:r w:rsidRPr="006A38EE">
              <w:rPr>
                <w:rFonts w:eastAsia="Times New Roman" w:cs="Times New Roman"/>
                <w:spacing w:val="-4"/>
                <w:sz w:val="22"/>
              </w:rPr>
              <w:t>, </w:t>
            </w:r>
            <w:bookmarkStart w:id="494" w:name="tc_81"/>
            <w:r w:rsidRPr="006A38EE">
              <w:rPr>
                <w:rFonts w:eastAsia="Times New Roman" w:cs="Times New Roman"/>
                <w:spacing w:val="-4"/>
                <w:sz w:val="22"/>
              </w:rPr>
              <w:t>42, 43</w:t>
            </w:r>
            <w:bookmarkEnd w:id="494"/>
            <w:r w:rsidRPr="006A38EE">
              <w:rPr>
                <w:rFonts w:eastAsia="Times New Roman" w:cs="Times New Roman"/>
                <w:spacing w:val="-4"/>
                <w:sz w:val="22"/>
              </w:rPr>
              <w:t> và </w:t>
            </w:r>
            <w:bookmarkStart w:id="495" w:name="tc_82"/>
            <w:r w:rsidRPr="006A38EE">
              <w:rPr>
                <w:rFonts w:eastAsia="Times New Roman" w:cs="Times New Roman"/>
                <w:spacing w:val="-4"/>
                <w:sz w:val="22"/>
              </w:rPr>
              <w:t>Điều 44 Nghị định này</w:t>
            </w:r>
            <w:bookmarkEnd w:id="495"/>
            <w:r w:rsidRPr="006A38EE">
              <w:rPr>
                <w:rFonts w:eastAsia="Times New Roman" w:cs="Times New Roman"/>
                <w:spacing w:val="-4"/>
                <w:sz w:val="22"/>
              </w:rPr>
              <w:t> và công chức, viên chức, người thuộc lực lượng Quân đội nhân dân, Công an nhân dân đang làm nhiệm vụ thanh tra, kiểm tra về bảo trợ, trợ giúp xã hội và trẻ em theo văn bản quy phạm pháp luật hoặc văn bản hành chính do cơ quan, người có thẩm quyền ban hành phải kịp thời lập biên bản vi phạm hành chính.</w:t>
            </w:r>
          </w:p>
        </w:tc>
        <w:tc>
          <w:tcPr>
            <w:tcW w:w="5954" w:type="dxa"/>
          </w:tcPr>
          <w:p w14:paraId="204D6434" w14:textId="77777777" w:rsidR="00E26202" w:rsidRPr="00FB5B97" w:rsidRDefault="00E26202" w:rsidP="00E26202">
            <w:pPr>
              <w:shd w:val="clear" w:color="auto" w:fill="FFFFFF"/>
              <w:spacing w:before="60" w:after="60" w:line="240" w:lineRule="auto"/>
              <w:ind w:firstLine="6"/>
              <w:rPr>
                <w:rFonts w:eastAsia="Times New Roman" w:cs="Times New Roman"/>
                <w:b/>
                <w:bCs/>
                <w:spacing w:val="-6"/>
                <w:sz w:val="22"/>
              </w:rPr>
            </w:pPr>
            <w:r w:rsidRPr="00FB5B97">
              <w:rPr>
                <w:rFonts w:eastAsia="Times New Roman" w:cs="Times New Roman"/>
                <w:b/>
                <w:bCs/>
                <w:spacing w:val="-6"/>
                <w:sz w:val="22"/>
              </w:rPr>
              <w:t>Điều 44. Thẩm quyền lập biên bản vi phạm hành chính</w:t>
            </w:r>
          </w:p>
          <w:p w14:paraId="5409EB51" w14:textId="77777777" w:rsidR="00E26202" w:rsidRPr="00FB5B97" w:rsidRDefault="00E26202" w:rsidP="00E26202">
            <w:pPr>
              <w:shd w:val="clear" w:color="auto" w:fill="FFFFFF"/>
              <w:spacing w:before="60" w:after="60" w:line="240" w:lineRule="auto"/>
              <w:ind w:firstLine="6"/>
              <w:rPr>
                <w:rFonts w:eastAsia="Times New Roman" w:cs="Times New Roman"/>
                <w:sz w:val="22"/>
              </w:rPr>
            </w:pPr>
            <w:r w:rsidRPr="00FB5B97">
              <w:rPr>
                <w:rFonts w:eastAsia="Times New Roman" w:cs="Times New Roman"/>
                <w:sz w:val="22"/>
              </w:rPr>
              <w:t xml:space="preserve">1. Người có thẩm quyền xử phạt vi phạm hành chính quy định tại </w:t>
            </w:r>
            <w:r w:rsidRPr="00FB5B97">
              <w:rPr>
                <w:rFonts w:eastAsia="Times New Roman" w:cs="Times New Roman"/>
                <w:b/>
                <w:sz w:val="22"/>
              </w:rPr>
              <w:t xml:space="preserve">Điều 36 </w:t>
            </w:r>
            <w:r w:rsidRPr="00FB5B97">
              <w:rPr>
                <w:rFonts w:eastAsia="Times New Roman" w:cs="Times New Roman"/>
                <w:spacing w:val="-2"/>
                <w:sz w:val="22"/>
              </w:rPr>
              <w:t xml:space="preserve">Nghị định này </w:t>
            </w:r>
            <w:r w:rsidRPr="00FB5B97">
              <w:rPr>
                <w:rFonts w:eastAsia="Times New Roman" w:cs="Times New Roman"/>
                <w:sz w:val="22"/>
              </w:rPr>
              <w:t xml:space="preserve">đang làm nhiệm vụ thanh tra, kiểm tra </w:t>
            </w:r>
            <w:r w:rsidRPr="00FB5B97">
              <w:rPr>
                <w:rFonts w:eastAsia="Times New Roman" w:cs="Times New Roman"/>
                <w:spacing w:val="-2"/>
                <w:sz w:val="22"/>
              </w:rPr>
              <w:t xml:space="preserve">về </w:t>
            </w:r>
            <w:r w:rsidRPr="00FB5B97">
              <w:rPr>
                <w:rFonts w:eastAsia="Times New Roman" w:cs="Times New Roman"/>
                <w:sz w:val="22"/>
              </w:rPr>
              <w:t>bảo trợ, trợ giúp xã hội, trợ cấp hưu trí xã hội, hỗ trợ nạn nhân bị mua bán người và trẻ em, người cao tuổi, người khuyết tật</w:t>
            </w:r>
            <w:r w:rsidRPr="00FB5B97" w:rsidDel="00515947">
              <w:rPr>
                <w:rFonts w:eastAsia="Times New Roman" w:cs="Times New Roman"/>
                <w:spacing w:val="-2"/>
                <w:sz w:val="22"/>
              </w:rPr>
              <w:t xml:space="preserve"> </w:t>
            </w:r>
            <w:r w:rsidRPr="00FB5B97">
              <w:rPr>
                <w:rFonts w:eastAsia="Times New Roman" w:cs="Times New Roman"/>
                <w:sz w:val="22"/>
              </w:rPr>
              <w:t>có thẩm quyền lập biên bản vi phạm hành chính.</w:t>
            </w:r>
          </w:p>
          <w:p w14:paraId="1B9566C2" w14:textId="77777777" w:rsidR="00E26202" w:rsidRPr="00FB5B97" w:rsidRDefault="00E26202" w:rsidP="00E26202">
            <w:pPr>
              <w:shd w:val="clear" w:color="auto" w:fill="FFFFFF"/>
              <w:spacing w:before="60" w:after="60" w:line="240" w:lineRule="auto"/>
              <w:ind w:firstLine="6"/>
              <w:rPr>
                <w:rFonts w:eastAsia="Times New Roman" w:cs="Times New Roman"/>
                <w:sz w:val="22"/>
              </w:rPr>
            </w:pPr>
            <w:r w:rsidRPr="00FB5B97">
              <w:rPr>
                <w:rFonts w:eastAsia="Times New Roman" w:cs="Times New Roman"/>
                <w:sz w:val="22"/>
              </w:rPr>
              <w:t>2. Người thuộc lực lượng Quân đội nhân dân, Công an nhân dân</w:t>
            </w:r>
            <w:r w:rsidRPr="00FB5B97">
              <w:rPr>
                <w:rFonts w:eastAsia="Times New Roman" w:cs="Times New Roman"/>
                <w:b/>
                <w:sz w:val="22"/>
              </w:rPr>
              <w:t xml:space="preserve">, </w:t>
            </w:r>
            <w:r w:rsidRPr="00FB5B97">
              <w:rPr>
                <w:rFonts w:eastAsia="Times New Roman" w:cs="Times New Roman"/>
                <w:bCs/>
                <w:sz w:val="22"/>
              </w:rPr>
              <w:t>cơ quan thanh tra,</w:t>
            </w:r>
            <w:r w:rsidRPr="00FB5B97">
              <w:rPr>
                <w:rFonts w:eastAsia="Times New Roman" w:cs="Times New Roman"/>
                <w:b/>
                <w:sz w:val="22"/>
              </w:rPr>
              <w:t xml:space="preserve"> </w:t>
            </w:r>
            <w:r w:rsidRPr="00FB5B97">
              <w:rPr>
                <w:rFonts w:eastAsia="Times New Roman" w:cs="Times New Roman"/>
                <w:sz w:val="22"/>
              </w:rPr>
              <w:t xml:space="preserve">người được giao thực hiện nhiệm vụ kiểm tra đang làm nhiệm vụ kiểm tra </w:t>
            </w:r>
            <w:r w:rsidRPr="00FB5B97">
              <w:rPr>
                <w:rFonts w:eastAsia="Times New Roman" w:cs="Times New Roman"/>
                <w:spacing w:val="-2"/>
                <w:sz w:val="22"/>
              </w:rPr>
              <w:t xml:space="preserve">về </w:t>
            </w:r>
            <w:r w:rsidRPr="00FB5B97">
              <w:rPr>
                <w:rFonts w:eastAsia="Times New Roman" w:cs="Times New Roman"/>
                <w:sz w:val="22"/>
              </w:rPr>
              <w:t>bảo trợ, trợ giúp xã hội, trợ cấp hưu trí xã hội, hỗ trợ nạn nhân bị mua bán người và trẻ em, người cao tuổi, người khuyết tật</w:t>
            </w:r>
            <w:r w:rsidRPr="00FB5B97" w:rsidDel="00515947">
              <w:rPr>
                <w:rFonts w:eastAsia="Times New Roman" w:cs="Times New Roman"/>
                <w:spacing w:val="-2"/>
                <w:sz w:val="22"/>
              </w:rPr>
              <w:t xml:space="preserve"> </w:t>
            </w:r>
            <w:r w:rsidRPr="00FB5B97">
              <w:rPr>
                <w:rFonts w:eastAsia="Times New Roman" w:cs="Times New Roman"/>
                <w:sz w:val="22"/>
              </w:rPr>
              <w:t xml:space="preserve">có thẩm quyền lập biên bản vi </w:t>
            </w:r>
            <w:r w:rsidRPr="00FB5B97">
              <w:rPr>
                <w:rFonts w:eastAsia="Times New Roman" w:cs="Times New Roman"/>
                <w:sz w:val="22"/>
              </w:rPr>
              <w:lastRenderedPageBreak/>
              <w:t>phạm hành chính.</w:t>
            </w:r>
          </w:p>
          <w:p w14:paraId="1C6097F6" w14:textId="637BD2A8" w:rsidR="00FB2C65" w:rsidRPr="00FB5B97" w:rsidRDefault="00FB2C65" w:rsidP="00E26202">
            <w:pPr>
              <w:shd w:val="clear" w:color="auto" w:fill="FFFFFF"/>
              <w:spacing w:before="60" w:after="60" w:line="240" w:lineRule="auto"/>
              <w:ind w:firstLine="6"/>
              <w:rPr>
                <w:rFonts w:cs="Times New Roman"/>
                <w:b/>
                <w:iCs/>
                <w:sz w:val="22"/>
              </w:rPr>
            </w:pPr>
          </w:p>
        </w:tc>
        <w:tc>
          <w:tcPr>
            <w:tcW w:w="2835" w:type="dxa"/>
          </w:tcPr>
          <w:p w14:paraId="40B269D2" w14:textId="3EF49470" w:rsidR="00FB2C65" w:rsidRPr="00FB5B97" w:rsidRDefault="0031347B" w:rsidP="00FB2C65">
            <w:pPr>
              <w:spacing w:before="100" w:after="100" w:line="240" w:lineRule="atLeast"/>
              <w:rPr>
                <w:rFonts w:cs="Times New Roman"/>
                <w:sz w:val="22"/>
              </w:rPr>
            </w:pPr>
            <w:bookmarkStart w:id="496" w:name="_Hlk216438909"/>
            <w:r w:rsidRPr="00FB5B97">
              <w:rPr>
                <w:rFonts w:eastAsia="Times New Roman" w:cs="Times New Roman"/>
                <w:sz w:val="22"/>
              </w:rPr>
              <w:lastRenderedPageBreak/>
              <w:t>Bổ sung đối tượng là</w:t>
            </w:r>
            <w:r w:rsidRPr="00FB5B97">
              <w:rPr>
                <w:rFonts w:eastAsia="Times New Roman" w:cs="Times New Roman"/>
                <w:b/>
                <w:sz w:val="22"/>
              </w:rPr>
              <w:t xml:space="preserve"> “người được giao thực hiện nhiệm vụ kiểm tra”</w:t>
            </w:r>
            <w:r w:rsidRPr="00FB5B97">
              <w:rPr>
                <w:rFonts w:eastAsia="Times New Roman" w:cs="Times New Roman"/>
                <w:sz w:val="22"/>
              </w:rPr>
              <w:t xml:space="preserve"> đang làm nhiệm vụ kiểm tra </w:t>
            </w:r>
            <w:r w:rsidRPr="00FB5B97">
              <w:rPr>
                <w:rFonts w:eastAsia="Times New Roman" w:cs="Times New Roman"/>
                <w:spacing w:val="-2"/>
                <w:sz w:val="22"/>
              </w:rPr>
              <w:t xml:space="preserve">về </w:t>
            </w:r>
            <w:r w:rsidR="00E26202" w:rsidRPr="00FB5B97">
              <w:rPr>
                <w:rFonts w:eastAsia="Times New Roman" w:cs="Times New Roman"/>
                <w:sz w:val="22"/>
              </w:rPr>
              <w:t>bảo trợ, trợ giúp xã hội, trợ cấp hưu trí xã hội, hỗ trợ nạn nhân bị mua bán người và trẻ em, người cao tuổi, người khuyết tật</w:t>
            </w:r>
            <w:r w:rsidRPr="00FB5B97">
              <w:rPr>
                <w:rFonts w:eastAsia="Times New Roman" w:cs="Times New Roman"/>
                <w:spacing w:val="-2"/>
                <w:sz w:val="22"/>
              </w:rPr>
              <w:t xml:space="preserve"> </w:t>
            </w:r>
            <w:r w:rsidRPr="00FB5B97">
              <w:rPr>
                <w:rFonts w:eastAsia="Times New Roman" w:cs="Times New Roman"/>
                <w:sz w:val="22"/>
              </w:rPr>
              <w:t>có thẩm quyền lập biên bản vi phạm hành chính</w:t>
            </w:r>
            <w:r w:rsidR="00074C49" w:rsidRPr="00FB5B97">
              <w:rPr>
                <w:rFonts w:eastAsia="Times New Roman" w:cs="Times New Roman"/>
                <w:sz w:val="22"/>
              </w:rPr>
              <w:t>, đ</w:t>
            </w:r>
            <w:r w:rsidRPr="00FB5B97">
              <w:rPr>
                <w:rFonts w:eastAsia="Times New Roman" w:cs="Times New Roman"/>
                <w:sz w:val="22"/>
              </w:rPr>
              <w:t xml:space="preserve">ể phù hợp với Điều 6 Nghị </w:t>
            </w:r>
            <w:r w:rsidRPr="00FB5B97">
              <w:rPr>
                <w:rFonts w:eastAsia="Times New Roman" w:cs="Times New Roman"/>
                <w:sz w:val="22"/>
              </w:rPr>
              <w:lastRenderedPageBreak/>
              <w:t>định 189/2025/NĐ-CP</w:t>
            </w:r>
            <w:bookmarkEnd w:id="496"/>
            <w:r w:rsidRPr="00FB5B97">
              <w:rPr>
                <w:rFonts w:eastAsia="Times New Roman" w:cs="Times New Roman"/>
                <w:sz w:val="22"/>
              </w:rPr>
              <w:t>.</w:t>
            </w:r>
          </w:p>
        </w:tc>
      </w:tr>
      <w:tr w:rsidR="00FB2C65" w:rsidRPr="006A38EE" w14:paraId="5BAF5483" w14:textId="77777777" w:rsidTr="00AA49C7">
        <w:tc>
          <w:tcPr>
            <w:tcW w:w="6379" w:type="dxa"/>
          </w:tcPr>
          <w:p w14:paraId="0060541C" w14:textId="2670BECE" w:rsidR="00FB2C65" w:rsidRPr="006A38EE" w:rsidRDefault="00FB2C65" w:rsidP="00EF6FFF">
            <w:pPr>
              <w:shd w:val="clear" w:color="auto" w:fill="FFFFFF"/>
              <w:spacing w:before="100" w:after="100" w:line="240" w:lineRule="atLeast"/>
              <w:rPr>
                <w:rFonts w:eastAsia="Times New Roman" w:cs="Times New Roman"/>
                <w:spacing w:val="-4"/>
                <w:sz w:val="22"/>
              </w:rPr>
            </w:pPr>
            <w:bookmarkStart w:id="497" w:name="chuong_4"/>
            <w:r w:rsidRPr="006A38EE">
              <w:rPr>
                <w:rFonts w:eastAsia="Times New Roman" w:cs="Times New Roman"/>
                <w:b/>
                <w:bCs/>
                <w:spacing w:val="-4"/>
                <w:sz w:val="22"/>
              </w:rPr>
              <w:lastRenderedPageBreak/>
              <w:t>Chương IV</w:t>
            </w:r>
            <w:bookmarkEnd w:id="497"/>
            <w:r w:rsidR="00EF6FFF" w:rsidRPr="006A38EE">
              <w:rPr>
                <w:rFonts w:eastAsia="Times New Roman" w:cs="Times New Roman"/>
                <w:b/>
                <w:bCs/>
                <w:spacing w:val="-4"/>
                <w:sz w:val="22"/>
              </w:rPr>
              <w:t xml:space="preserve">. </w:t>
            </w:r>
            <w:bookmarkStart w:id="498" w:name="chuong_4_name"/>
            <w:r w:rsidR="00EF6FFF" w:rsidRPr="006A38EE">
              <w:rPr>
                <w:rFonts w:eastAsia="Times New Roman" w:cs="Times New Roman"/>
                <w:b/>
                <w:bCs/>
                <w:spacing w:val="-4"/>
                <w:sz w:val="22"/>
              </w:rPr>
              <w:t xml:space="preserve"> </w:t>
            </w:r>
            <w:r w:rsidRPr="006A38EE">
              <w:rPr>
                <w:rFonts w:eastAsia="Times New Roman" w:cs="Times New Roman"/>
                <w:b/>
                <w:bCs/>
                <w:spacing w:val="-4"/>
                <w:sz w:val="22"/>
              </w:rPr>
              <w:t>ĐIỀU KHOẢN THI HÀNH</w:t>
            </w:r>
            <w:bookmarkEnd w:id="498"/>
          </w:p>
        </w:tc>
        <w:tc>
          <w:tcPr>
            <w:tcW w:w="5954" w:type="dxa"/>
          </w:tcPr>
          <w:p w14:paraId="0A8753C6" w14:textId="77777777" w:rsidR="00FB2C65" w:rsidRPr="006A38EE" w:rsidRDefault="00FB2C65" w:rsidP="00FB2C65">
            <w:pPr>
              <w:shd w:val="clear" w:color="auto" w:fill="FFFFFF"/>
              <w:spacing w:before="100" w:after="100" w:line="240" w:lineRule="atLeast"/>
              <w:rPr>
                <w:rFonts w:cs="Times New Roman"/>
                <w:b/>
                <w:iCs/>
                <w:sz w:val="22"/>
              </w:rPr>
            </w:pPr>
          </w:p>
        </w:tc>
        <w:tc>
          <w:tcPr>
            <w:tcW w:w="2835" w:type="dxa"/>
          </w:tcPr>
          <w:p w14:paraId="04A57CBF" w14:textId="77777777" w:rsidR="00FB2C65" w:rsidRPr="006A38EE" w:rsidRDefault="00FB2C65" w:rsidP="00FB2C65">
            <w:pPr>
              <w:spacing w:before="100" w:after="100" w:line="240" w:lineRule="atLeast"/>
              <w:rPr>
                <w:rFonts w:cs="Times New Roman"/>
                <w:sz w:val="22"/>
              </w:rPr>
            </w:pPr>
          </w:p>
        </w:tc>
      </w:tr>
      <w:tr w:rsidR="00FB2C65" w:rsidRPr="006A38EE" w14:paraId="040FF47A" w14:textId="77777777" w:rsidTr="00AA49C7">
        <w:tc>
          <w:tcPr>
            <w:tcW w:w="6379" w:type="dxa"/>
          </w:tcPr>
          <w:p w14:paraId="0D8BB52B" w14:textId="07C698DF"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499" w:name="dieu_46"/>
            <w:r w:rsidRPr="006A38EE">
              <w:rPr>
                <w:rFonts w:eastAsia="Times New Roman" w:cs="Times New Roman"/>
                <w:b/>
                <w:bCs/>
                <w:spacing w:val="-4"/>
                <w:sz w:val="22"/>
              </w:rPr>
              <w:t>Điều 46. Hiệu lực thi hành</w:t>
            </w:r>
            <w:bookmarkEnd w:id="499"/>
          </w:p>
          <w:p w14:paraId="43B1EC64"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1. Nghị định này có hiệu lực từ ngày 01 tháng 01 năm 2022.</w:t>
            </w:r>
          </w:p>
          <w:p w14:paraId="3CEC6FFA" w14:textId="2C246A52"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2. Nghị định số </w:t>
            </w:r>
            <w:hyperlink r:id="rId20" w:tgtFrame="_blank" w:tooltip="Nghị định 144/2013/NĐ-CP" w:history="1">
              <w:r w:rsidRPr="006A38EE">
                <w:rPr>
                  <w:rFonts w:eastAsia="Times New Roman" w:cs="Times New Roman"/>
                  <w:spacing w:val="-4"/>
                  <w:sz w:val="22"/>
                </w:rPr>
                <w:t>144/2013/NĐ-CP</w:t>
              </w:r>
            </w:hyperlink>
            <w:r w:rsidRPr="006A38EE">
              <w:rPr>
                <w:rFonts w:eastAsia="Times New Roman" w:cs="Times New Roman"/>
                <w:spacing w:val="-4"/>
                <w:sz w:val="22"/>
              </w:rPr>
              <w:t> ngày 29 tháng 10 năm 2013 của Chính phủ quy định xử phạt vi phạm hành chính về bảo trợ, cứu trợ xã hội và bảo vệ, chăm sóc trẻ em hết hiệu lực kể từ ngày Nghị định này có hiệu lực thi hành.</w:t>
            </w:r>
          </w:p>
        </w:tc>
        <w:tc>
          <w:tcPr>
            <w:tcW w:w="5954" w:type="dxa"/>
          </w:tcPr>
          <w:p w14:paraId="28DEB403" w14:textId="77777777" w:rsidR="00E26202" w:rsidRPr="00E26202" w:rsidRDefault="00E26202" w:rsidP="00E26202">
            <w:pPr>
              <w:shd w:val="clear" w:color="auto" w:fill="FFFFFF"/>
              <w:spacing w:before="60" w:after="60" w:line="240" w:lineRule="auto"/>
              <w:ind w:firstLine="5"/>
              <w:rPr>
                <w:rFonts w:eastAsia="Times New Roman" w:cs="Times New Roman"/>
                <w:color w:val="000000"/>
                <w:sz w:val="22"/>
              </w:rPr>
            </w:pPr>
            <w:r w:rsidRPr="00E26202">
              <w:rPr>
                <w:rFonts w:cs="Times New Roman"/>
                <w:b/>
                <w:iCs/>
                <w:sz w:val="22"/>
              </w:rPr>
              <w:t xml:space="preserve">Điều 45. </w:t>
            </w:r>
            <w:bookmarkStart w:id="500" w:name="_Hlk216445002"/>
            <w:r w:rsidRPr="00E26202">
              <w:rPr>
                <w:rFonts w:cs="Times New Roman"/>
                <w:b/>
                <w:iCs/>
                <w:sz w:val="22"/>
              </w:rPr>
              <w:t>Hiệu lực thi hành</w:t>
            </w:r>
            <w:bookmarkEnd w:id="500"/>
          </w:p>
          <w:p w14:paraId="02AC91EA" w14:textId="77777777" w:rsidR="00E26202" w:rsidRPr="00E26202" w:rsidRDefault="00E26202" w:rsidP="00E26202">
            <w:pPr>
              <w:shd w:val="clear" w:color="auto" w:fill="FFFFFF"/>
              <w:spacing w:before="60" w:after="60" w:line="240" w:lineRule="auto"/>
              <w:ind w:firstLine="5"/>
              <w:rPr>
                <w:rFonts w:eastAsia="Times New Roman" w:cs="Times New Roman"/>
                <w:color w:val="000000"/>
                <w:sz w:val="22"/>
              </w:rPr>
            </w:pPr>
            <w:r w:rsidRPr="00E26202">
              <w:rPr>
                <w:rFonts w:eastAsia="Times New Roman" w:cs="Times New Roman"/>
                <w:color w:val="000000"/>
                <w:sz w:val="22"/>
              </w:rPr>
              <w:t>1. Nghị định này có hiệu lực thi hành từ ngày   tháng     năm 2025, trừ trường hợp quy định tại khoản 2 Điều này.</w:t>
            </w:r>
          </w:p>
          <w:p w14:paraId="316678AE" w14:textId="55ECBD49" w:rsidR="00E26202" w:rsidRPr="00E26202" w:rsidRDefault="00D70706" w:rsidP="00E26202">
            <w:pPr>
              <w:shd w:val="clear" w:color="auto" w:fill="FFFFFF"/>
              <w:spacing w:before="60" w:after="60" w:line="240" w:lineRule="auto"/>
              <w:ind w:firstLine="5"/>
              <w:rPr>
                <w:rFonts w:eastAsia="Times New Roman" w:cs="Times New Roman"/>
                <w:color w:val="000000"/>
                <w:sz w:val="22"/>
              </w:rPr>
            </w:pPr>
            <w:r>
              <w:rPr>
                <w:rFonts w:eastAsia="Times New Roman" w:cs="Times New Roman"/>
                <w:color w:val="000000"/>
                <w:sz w:val="22"/>
              </w:rPr>
              <w:t>2.</w:t>
            </w:r>
            <w:r w:rsidR="00E26202" w:rsidRPr="00E26202">
              <w:rPr>
                <w:rFonts w:eastAsia="Times New Roman" w:cs="Times New Roman"/>
                <w:color w:val="000000"/>
                <w:sz w:val="22"/>
              </w:rPr>
              <w:t xml:space="preserve"> Quy định tại </w:t>
            </w:r>
            <w:bookmarkStart w:id="501" w:name="tc_87"/>
            <w:r w:rsidR="00E26202" w:rsidRPr="00E26202">
              <w:rPr>
                <w:rFonts w:eastAsia="Times New Roman" w:cs="Times New Roman"/>
                <w:color w:val="000000"/>
                <w:sz w:val="22"/>
              </w:rPr>
              <w:t>đ</w:t>
            </w:r>
            <w:r w:rsidR="00E26202" w:rsidRPr="00E26202">
              <w:rPr>
                <w:rFonts w:cs="Times New Roman"/>
                <w:spacing w:val="-4"/>
                <w:sz w:val="22"/>
              </w:rPr>
              <w:t xml:space="preserve">iểm đ khoản 4 Điều 9 Nghị định </w:t>
            </w:r>
            <w:bookmarkEnd w:id="501"/>
            <w:r w:rsidR="00E26202" w:rsidRPr="00E26202">
              <w:rPr>
                <w:rFonts w:eastAsia="Times New Roman" w:cs="Times New Roman"/>
                <w:color w:val="000000"/>
                <w:sz w:val="22"/>
              </w:rPr>
              <w:t>có hiệu lực thi hành từ ngày 01 tháng 01 năm 2027.</w:t>
            </w:r>
          </w:p>
          <w:p w14:paraId="4330674E" w14:textId="3D3295F0" w:rsidR="00E26202" w:rsidRPr="00E26202" w:rsidRDefault="00D70706" w:rsidP="00E26202">
            <w:pPr>
              <w:widowControl w:val="0"/>
              <w:shd w:val="clear" w:color="auto" w:fill="FFFFFF"/>
              <w:spacing w:before="60" w:after="60" w:line="240" w:lineRule="auto"/>
              <w:ind w:firstLine="5"/>
              <w:rPr>
                <w:rFonts w:eastAsia="Times New Roman" w:cs="Times New Roman"/>
                <w:spacing w:val="-4"/>
                <w:sz w:val="22"/>
              </w:rPr>
            </w:pPr>
            <w:r>
              <w:rPr>
                <w:rFonts w:eastAsia="Times New Roman" w:cs="Times New Roman"/>
                <w:spacing w:val="-4"/>
                <w:sz w:val="22"/>
              </w:rPr>
              <w:t>3</w:t>
            </w:r>
            <w:r w:rsidR="00E26202" w:rsidRPr="00E26202">
              <w:rPr>
                <w:rFonts w:eastAsia="Times New Roman" w:cs="Times New Roman"/>
                <w:spacing w:val="-4"/>
                <w:sz w:val="22"/>
              </w:rPr>
              <w:t xml:space="preserve">. </w:t>
            </w:r>
            <w:bookmarkStart w:id="502" w:name="_Hlk211948523"/>
            <w:r w:rsidR="00E26202" w:rsidRPr="00E26202">
              <w:rPr>
                <w:rFonts w:eastAsia="Times New Roman" w:cs="Times New Roman"/>
                <w:iCs/>
                <w:color w:val="000000"/>
                <w:spacing w:val="-2"/>
                <w:sz w:val="22"/>
              </w:rPr>
              <w:t>Nghị định số 130/2021/NĐ-CP ngày 30 tháng 12 năm 2021 của Chính phủ quy định xử phạt vi phạm hành chính trong lĩnh vực bảo trợ, trợ giúp xã hội và trẻ em</w:t>
            </w:r>
            <w:bookmarkEnd w:id="502"/>
            <w:r w:rsidR="00E26202" w:rsidRPr="00E26202">
              <w:rPr>
                <w:rFonts w:eastAsia="Times New Roman" w:cs="Times New Roman"/>
                <w:color w:val="000000"/>
                <w:spacing w:val="-2"/>
                <w:sz w:val="22"/>
              </w:rPr>
              <w:t xml:space="preserve"> </w:t>
            </w:r>
            <w:r w:rsidR="00E26202" w:rsidRPr="00E26202">
              <w:rPr>
                <w:rFonts w:eastAsia="Times New Roman" w:cs="Times New Roman"/>
                <w:spacing w:val="-4"/>
                <w:sz w:val="22"/>
              </w:rPr>
              <w:t>hết hiệu lực kể từ ngày Nghị định này có hiệu lực thi hành.</w:t>
            </w:r>
          </w:p>
          <w:p w14:paraId="32F7FFBE" w14:textId="58AEEDD4" w:rsidR="00E26202" w:rsidRPr="00E26202" w:rsidRDefault="00D70706" w:rsidP="00E26202">
            <w:pPr>
              <w:widowControl w:val="0"/>
              <w:shd w:val="clear" w:color="auto" w:fill="FFFFFF"/>
              <w:spacing w:before="60" w:after="60" w:line="240" w:lineRule="auto"/>
              <w:ind w:firstLine="5"/>
              <w:rPr>
                <w:rFonts w:eastAsia="Times New Roman" w:cs="Times New Roman"/>
                <w:spacing w:val="-4"/>
                <w:sz w:val="22"/>
              </w:rPr>
            </w:pPr>
            <w:r>
              <w:rPr>
                <w:rFonts w:eastAsia="Times New Roman" w:cs="Times New Roman"/>
                <w:spacing w:val="-4"/>
                <w:sz w:val="22"/>
              </w:rPr>
              <w:t>4</w:t>
            </w:r>
            <w:r w:rsidR="00E26202" w:rsidRPr="00E26202">
              <w:rPr>
                <w:rFonts w:eastAsia="Times New Roman" w:cs="Times New Roman"/>
                <w:spacing w:val="-4"/>
                <w:sz w:val="22"/>
              </w:rPr>
              <w:t>. Trường hợp các văn bản quy phạm pháp luật được viện dẫn trong Nghị định này được sửa đổi, bổ sung, thay thế hoặc bãi bỏ thì nội dung viễn dẫn thực hiện theo văn bản sửa đổi, bổ sung, thay thế hoặc bãi bỏ đó.</w:t>
            </w:r>
          </w:p>
          <w:p w14:paraId="6F1ADEC8" w14:textId="49E6CF75" w:rsidR="00E26202" w:rsidRPr="00E26202" w:rsidRDefault="00D70706" w:rsidP="00E26202">
            <w:pPr>
              <w:shd w:val="clear" w:color="auto" w:fill="FFFFFF"/>
              <w:spacing w:before="60" w:after="60" w:line="240" w:lineRule="auto"/>
              <w:ind w:firstLine="5"/>
              <w:rPr>
                <w:rFonts w:cs="Times New Roman"/>
                <w:b/>
                <w:iCs/>
                <w:sz w:val="22"/>
              </w:rPr>
            </w:pPr>
            <w:r>
              <w:rPr>
                <w:rFonts w:cs="Times New Roman"/>
                <w:iCs/>
                <w:sz w:val="22"/>
              </w:rPr>
              <w:t>5</w:t>
            </w:r>
            <w:r w:rsidR="00E26202" w:rsidRPr="00E26202">
              <w:rPr>
                <w:rFonts w:cs="Times New Roman"/>
                <w:iCs/>
                <w:sz w:val="22"/>
              </w:rPr>
              <w:t>. Đối với chức danh có thẩm quyền xử phạt vi phạm hành chính đã được quy định tại Nghị định 189/2025/NĐ-CP ngày 01/7/2025 của Chính phủ mà được quy định chi tiết ở Nghị định này, thì thực hiện thẩm quyền xử phạt vi phạm hành chính trong phạm vi ngành, lĩnh vực, địa bàn quản lý theo quy định tại Nghị định này.</w:t>
            </w:r>
          </w:p>
          <w:p w14:paraId="5590A468" w14:textId="02E1BB65" w:rsidR="00FB2C65" w:rsidRPr="00E26202" w:rsidRDefault="00FB2C65" w:rsidP="00E26202">
            <w:pPr>
              <w:shd w:val="clear" w:color="auto" w:fill="FFFFFF"/>
              <w:spacing w:before="60" w:after="60" w:line="240" w:lineRule="auto"/>
              <w:ind w:firstLine="5"/>
              <w:rPr>
                <w:rFonts w:cs="Times New Roman"/>
                <w:b/>
                <w:iCs/>
                <w:sz w:val="22"/>
              </w:rPr>
            </w:pPr>
          </w:p>
        </w:tc>
        <w:tc>
          <w:tcPr>
            <w:tcW w:w="2835" w:type="dxa"/>
          </w:tcPr>
          <w:p w14:paraId="29001AC6" w14:textId="77777777" w:rsidR="00FB2C65" w:rsidRPr="006A38EE" w:rsidRDefault="00FB2C65" w:rsidP="00FB2C65">
            <w:pPr>
              <w:spacing w:before="100" w:after="100" w:line="240" w:lineRule="atLeast"/>
              <w:rPr>
                <w:rFonts w:cs="Times New Roman"/>
                <w:sz w:val="22"/>
              </w:rPr>
            </w:pPr>
          </w:p>
        </w:tc>
      </w:tr>
      <w:tr w:rsidR="00FB2C65" w:rsidRPr="006A38EE" w14:paraId="4EF45B10" w14:textId="77777777" w:rsidTr="00AA49C7">
        <w:tc>
          <w:tcPr>
            <w:tcW w:w="6379" w:type="dxa"/>
          </w:tcPr>
          <w:p w14:paraId="7F937709" w14:textId="1E7E9B5D" w:rsidR="00FB2C65" w:rsidRPr="006A38EE" w:rsidRDefault="00FB2C65" w:rsidP="00FB2C65">
            <w:pPr>
              <w:shd w:val="clear" w:color="auto" w:fill="FFFFFF"/>
              <w:spacing w:before="100" w:after="100" w:line="240" w:lineRule="atLeast"/>
              <w:rPr>
                <w:rFonts w:eastAsia="Times New Roman" w:cs="Times New Roman"/>
                <w:spacing w:val="-4"/>
                <w:sz w:val="22"/>
              </w:rPr>
            </w:pPr>
            <w:bookmarkStart w:id="503" w:name="dieu_47"/>
            <w:r w:rsidRPr="006A38EE">
              <w:rPr>
                <w:rFonts w:eastAsia="Times New Roman" w:cs="Times New Roman"/>
                <w:b/>
                <w:bCs/>
                <w:spacing w:val="-4"/>
                <w:sz w:val="22"/>
              </w:rPr>
              <w:t>Điều 47. Điều khoản chuyển tiếp</w:t>
            </w:r>
            <w:bookmarkEnd w:id="503"/>
          </w:p>
          <w:p w14:paraId="574A8230"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1. Hành vi vi phạm hành chính về bảo trợ, trợ giúp xã hội và trẻ em xảy ra trước ngày Nghị định này có hiệu lực thi hành thì áp dụng quy định về xử phạt vi phạm hành chính như sau:</w:t>
            </w:r>
          </w:p>
          <w:p w14:paraId="60715742"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a) Trường hợp đã lập biên bản vi phạm nhưng chưa có quyết định xử phạt trước ngày Nghị định này có hiệu lực thi hành mà hành vi đó đã hết thời hiệu xử phạt hoặc không thuộc trường hợp xử phạt theo quy định tại Nghị định này thì không thực hiện việc xử phạt đối với hành vi vi phạm đó;</w:t>
            </w:r>
          </w:p>
          <w:p w14:paraId="772D676C"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lastRenderedPageBreak/>
              <w:t>b) Trường hợp đã lập biên bản vi phạm nhưng chưa có quyết định xử phạt trước ngày Nghị định này có hiệu lực thi hành mà hành vi đó còn trong thời hiệu xử phạt theo quy định tại Nghị định này thì tiếp tục thực hiện xử phạt hành vi vi phạm đó.</w:t>
            </w:r>
          </w:p>
          <w:p w14:paraId="23E5A262"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Việc xử phạt vi phạm hành chính đối với trường hợp này được thực hiện theo quy định về xử phạt vi phạm hành chính về bảo trợ, trợ giúp xã hội và trẻ em có hiệu lực thi hành tại thời điểm lập biên bản vi phạm hành chính đó; trường hợp áp dụng Nghị định này để xử phạt có lợi hơn cho đối tượng vi phạm thì thực hiện xử phạt theo Nghị định này;</w:t>
            </w:r>
          </w:p>
          <w:p w14:paraId="3B933EBA"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c) Trường hợp đã có quyết định xử phạt vi phạm hành chính nhưng chưa thực hiện hoặc chưa thực hiện xong thì tiếp tục thực hiện theo quyết định xử phạt đó;</w:t>
            </w:r>
          </w:p>
          <w:p w14:paraId="1ADA3718" w14:textId="7777777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d) Trường hợp đã thực hiện xử phạt vi phạm hành chính mà vẫn tiếp tục vi phạm và các trường hợp ngoài quy định tại các điểm a, b và c khoản này thì áp dụng Nghị định này để xử phạt vi phạm.</w:t>
            </w:r>
          </w:p>
          <w:p w14:paraId="0E67FF40" w14:textId="5E8BD8C7"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2. Trường hợp quyết định xử phạt vi phạm hành chính về bảo trợ, trợ giúp xã hội và trẻ em đã ban hành nhưng chưa thực hiện hoặc đã thực hiện xong trước thời điểm Nghị định này có hiệu lực thi hành mà cá nhân, tổ chức bị xử phạt vi phạm còn khiếu nại thì áp dụng quy định của pháp luật về xử phạt vi phạm hành chính đang có hiệu lực tại thời điểm ban hành quyết định xử phạt để giải quyết.</w:t>
            </w:r>
          </w:p>
        </w:tc>
        <w:tc>
          <w:tcPr>
            <w:tcW w:w="5954" w:type="dxa"/>
          </w:tcPr>
          <w:p w14:paraId="0598754E" w14:textId="1D938084" w:rsidR="00132771" w:rsidRPr="00E26202" w:rsidRDefault="00E26202" w:rsidP="00132771">
            <w:pPr>
              <w:shd w:val="clear" w:color="auto" w:fill="FFFFFF"/>
              <w:spacing w:before="100" w:after="100" w:line="240" w:lineRule="atLeast"/>
              <w:rPr>
                <w:rFonts w:eastAsia="Times New Roman" w:cs="Times New Roman"/>
                <w:sz w:val="22"/>
              </w:rPr>
            </w:pPr>
            <w:r>
              <w:rPr>
                <w:rFonts w:eastAsia="Times New Roman" w:cs="Times New Roman"/>
                <w:sz w:val="22"/>
              </w:rPr>
              <w:lastRenderedPageBreak/>
              <w:t>Bãi bỏ</w:t>
            </w:r>
          </w:p>
        </w:tc>
        <w:tc>
          <w:tcPr>
            <w:tcW w:w="2835" w:type="dxa"/>
          </w:tcPr>
          <w:p w14:paraId="7DE1135B" w14:textId="1820EB27" w:rsidR="007828D6" w:rsidRPr="006A38EE" w:rsidRDefault="00E26202" w:rsidP="007828D6">
            <w:pPr>
              <w:spacing w:before="100" w:after="100" w:line="240" w:lineRule="atLeast"/>
              <w:rPr>
                <w:rFonts w:eastAsia="Times New Roman" w:cs="Times New Roman"/>
                <w:sz w:val="22"/>
              </w:rPr>
            </w:pPr>
            <w:r w:rsidRPr="00E26202">
              <w:rPr>
                <w:rFonts w:eastAsia="Times New Roman" w:cs="Times New Roman"/>
                <w:sz w:val="24"/>
                <w:szCs w:val="24"/>
              </w:rPr>
              <w:t>Bãi bỏ do đã được quy định tại Luật Xử lý vi phạm hành chính năm 2025 và</w:t>
            </w:r>
            <w:r>
              <w:rPr>
                <w:rFonts w:eastAsia="Times New Roman" w:cs="Times New Roman"/>
                <w:b/>
                <w:sz w:val="24"/>
                <w:szCs w:val="24"/>
              </w:rPr>
              <w:t xml:space="preserve"> </w:t>
            </w:r>
            <w:r w:rsidRPr="00E26202">
              <w:rPr>
                <w:rFonts w:eastAsia="Times New Roman" w:cs="Times New Roman"/>
                <w:sz w:val="22"/>
              </w:rPr>
              <w:t>Nghị định</w:t>
            </w:r>
            <w:r>
              <w:rPr>
                <w:rFonts w:eastAsia="Times New Roman" w:cs="Times New Roman"/>
                <w:sz w:val="22"/>
              </w:rPr>
              <w:t xml:space="preserve"> số</w:t>
            </w:r>
            <w:r w:rsidRPr="00E26202">
              <w:rPr>
                <w:rFonts w:eastAsia="Times New Roman" w:cs="Times New Roman"/>
                <w:sz w:val="22"/>
              </w:rPr>
              <w:t xml:space="preserve"> 189/2025/NĐ-CP.</w:t>
            </w:r>
          </w:p>
          <w:p w14:paraId="44D8DF1E" w14:textId="4C2D7E59" w:rsidR="00FB2C65" w:rsidRPr="006A38EE" w:rsidRDefault="00FB2C65" w:rsidP="007828D6">
            <w:pPr>
              <w:spacing w:before="100" w:after="100" w:line="240" w:lineRule="atLeast"/>
              <w:rPr>
                <w:rFonts w:cs="Times New Roman"/>
                <w:sz w:val="22"/>
              </w:rPr>
            </w:pPr>
          </w:p>
        </w:tc>
      </w:tr>
      <w:tr w:rsidR="00FB2C65" w:rsidRPr="006A38EE" w14:paraId="174D03CB" w14:textId="77777777" w:rsidTr="00AA49C7">
        <w:tc>
          <w:tcPr>
            <w:tcW w:w="6379" w:type="dxa"/>
          </w:tcPr>
          <w:p w14:paraId="4675D3C7" w14:textId="77777777" w:rsidR="004A0ED5" w:rsidRPr="006A38EE" w:rsidRDefault="004A0ED5" w:rsidP="00FB2C65">
            <w:pPr>
              <w:shd w:val="clear" w:color="auto" w:fill="FFFFFF"/>
              <w:spacing w:before="100" w:after="100" w:line="240" w:lineRule="atLeast"/>
              <w:rPr>
                <w:rFonts w:eastAsia="Times New Roman" w:cs="Times New Roman"/>
                <w:b/>
                <w:bCs/>
                <w:spacing w:val="-4"/>
                <w:sz w:val="22"/>
              </w:rPr>
            </w:pPr>
            <w:r w:rsidRPr="006A38EE">
              <w:rPr>
                <w:rFonts w:eastAsia="Times New Roman" w:cs="Times New Roman"/>
                <w:b/>
                <w:bCs/>
                <w:spacing w:val="-4"/>
                <w:sz w:val="22"/>
              </w:rPr>
              <w:lastRenderedPageBreak/>
              <w:t>Điều 48. Trách nhiệm thi hành</w:t>
            </w:r>
          </w:p>
          <w:p w14:paraId="7BAC7C62" w14:textId="1BF5F99E"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1. Bộ trưởng Bộ Lao động - Thương binh và Xã hội hướng dẫn thi hành Nghị định này trong trường hợp cần thiết để đáp ứng yêu cầu quản lý nhà nước.</w:t>
            </w:r>
          </w:p>
          <w:p w14:paraId="5E00C298" w14:textId="02706ABA" w:rsidR="00FB2C65" w:rsidRPr="006A38EE" w:rsidRDefault="00FB2C65" w:rsidP="00FB2C65">
            <w:pPr>
              <w:shd w:val="clear" w:color="auto" w:fill="FFFFFF"/>
              <w:spacing w:before="100" w:after="100" w:line="240" w:lineRule="atLeast"/>
              <w:rPr>
                <w:rFonts w:eastAsia="Times New Roman" w:cs="Times New Roman"/>
                <w:spacing w:val="-4"/>
                <w:sz w:val="22"/>
              </w:rPr>
            </w:pPr>
            <w:r w:rsidRPr="006A38EE">
              <w:rPr>
                <w:rFonts w:eastAsia="Times New Roman" w:cs="Times New Roman"/>
                <w:spacing w:val="-4"/>
                <w:sz w:val="22"/>
              </w:rPr>
              <w:t>2. Các Bộ trưởng, Thủ trưởng cơ quan ngang bộ, Thủ trưởng cơ quan thuộc Chính phủ, Chủ tịch Ủy ban nhân dân tỉnh, thành phố trực thuộc trung ương, các tổ chức, cá nhân có liên quan chịu trách nhiệm thi hành Nghị định này./.</w:t>
            </w:r>
          </w:p>
        </w:tc>
        <w:tc>
          <w:tcPr>
            <w:tcW w:w="5954" w:type="dxa"/>
          </w:tcPr>
          <w:p w14:paraId="35982DA3" w14:textId="47096009" w:rsidR="00FC4B49" w:rsidRPr="006A38EE" w:rsidRDefault="00FC4B49" w:rsidP="00FC4B49">
            <w:pPr>
              <w:shd w:val="clear" w:color="auto" w:fill="FFFFFF"/>
              <w:spacing w:before="100" w:after="100" w:line="240" w:lineRule="atLeast"/>
              <w:rPr>
                <w:rFonts w:eastAsia="Times New Roman" w:cs="Times New Roman"/>
                <w:spacing w:val="-4"/>
                <w:sz w:val="22"/>
              </w:rPr>
            </w:pPr>
            <w:bookmarkStart w:id="504" w:name="dieu_48"/>
            <w:r w:rsidRPr="006A38EE">
              <w:rPr>
                <w:rFonts w:eastAsia="Times New Roman" w:cs="Times New Roman"/>
                <w:b/>
                <w:bCs/>
                <w:spacing w:val="-4"/>
                <w:sz w:val="22"/>
              </w:rPr>
              <w:t>Điều 4</w:t>
            </w:r>
            <w:r w:rsidR="00E26202">
              <w:rPr>
                <w:rFonts w:eastAsia="Times New Roman" w:cs="Times New Roman"/>
                <w:b/>
                <w:bCs/>
                <w:spacing w:val="-4"/>
                <w:sz w:val="22"/>
              </w:rPr>
              <w:t>6</w:t>
            </w:r>
            <w:r w:rsidRPr="006A38EE">
              <w:rPr>
                <w:rFonts w:eastAsia="Times New Roman" w:cs="Times New Roman"/>
                <w:b/>
                <w:bCs/>
                <w:spacing w:val="-4"/>
                <w:sz w:val="22"/>
              </w:rPr>
              <w:t>. Trách nhiệm thi hành</w:t>
            </w:r>
            <w:bookmarkEnd w:id="504"/>
          </w:p>
          <w:p w14:paraId="4D8603E7" w14:textId="7EC49C54" w:rsidR="00FC4B49" w:rsidRPr="006A38EE" w:rsidRDefault="004A0ED5" w:rsidP="00FC4B49">
            <w:pPr>
              <w:shd w:val="clear" w:color="auto" w:fill="FFFFFF"/>
              <w:spacing w:before="100" w:after="100" w:line="240" w:lineRule="atLeast"/>
              <w:rPr>
                <w:rFonts w:cs="Times New Roman"/>
                <w:b/>
                <w:iCs/>
                <w:sz w:val="22"/>
              </w:rPr>
            </w:pPr>
            <w:r w:rsidRPr="006A38EE">
              <w:rPr>
                <w:rFonts w:cs="Times New Roman"/>
                <w:sz w:val="22"/>
              </w:rPr>
              <w:t>1.</w:t>
            </w:r>
            <w:r w:rsidR="00FC4B49" w:rsidRPr="006A38EE">
              <w:rPr>
                <w:rFonts w:cs="Times New Roman"/>
                <w:sz w:val="22"/>
              </w:rPr>
              <w:t xml:space="preserve"> Bộ trưởng Bộ Y tế chịu trách nhiệm hướng dẫn, kiểm tra, đôn đốc và tổ chức thực hiện Nghị định này;</w:t>
            </w:r>
          </w:p>
          <w:p w14:paraId="5E36386E" w14:textId="53287FD4" w:rsidR="00FB2C65" w:rsidRPr="006A38EE" w:rsidRDefault="004A0ED5" w:rsidP="007828D6">
            <w:pPr>
              <w:spacing w:before="100" w:after="100" w:line="240" w:lineRule="atLeast"/>
              <w:rPr>
                <w:rFonts w:cs="Times New Roman"/>
                <w:sz w:val="22"/>
              </w:rPr>
            </w:pPr>
            <w:r w:rsidRPr="006A38EE">
              <w:rPr>
                <w:rFonts w:cs="Times New Roman"/>
                <w:sz w:val="22"/>
              </w:rPr>
              <w:t>2.</w:t>
            </w:r>
            <w:r w:rsidR="00FC4B49" w:rsidRPr="006A38EE">
              <w:rPr>
                <w:rFonts w:cs="Times New Roman"/>
                <w:sz w:val="22"/>
              </w:rPr>
              <w:t xml:space="preserve"> Các Bộ trưởng, Thủ trưởng cơ quan ngang bộ, Thủ trưởng cơ quan thuộc Chính phủ, Chủ tịch Ủy ban nhân dân tỉnh, thành phố trực thuộc trung ương, các tổ chức, cá nhân có liên quan chịu trách nhiệm thi hành Nghị định này.</w:t>
            </w:r>
            <w:r w:rsidRPr="006A38EE">
              <w:rPr>
                <w:rFonts w:cs="Times New Roman"/>
                <w:sz w:val="22"/>
              </w:rPr>
              <w:t>/.</w:t>
            </w:r>
          </w:p>
        </w:tc>
        <w:tc>
          <w:tcPr>
            <w:tcW w:w="2835" w:type="dxa"/>
          </w:tcPr>
          <w:p w14:paraId="611FAD6C" w14:textId="77777777" w:rsidR="00FB2C65" w:rsidRPr="006A38EE" w:rsidRDefault="00FB2C65" w:rsidP="00FB2C65">
            <w:pPr>
              <w:spacing w:before="100" w:after="100" w:line="240" w:lineRule="atLeast"/>
              <w:rPr>
                <w:rFonts w:cs="Times New Roman"/>
                <w:sz w:val="22"/>
              </w:rPr>
            </w:pPr>
          </w:p>
        </w:tc>
      </w:tr>
    </w:tbl>
    <w:p w14:paraId="400722FE" w14:textId="6CD642E9" w:rsidR="00C62FEF" w:rsidRPr="006A38EE" w:rsidRDefault="00C62FEF"/>
    <w:sectPr w:rsidR="00C62FEF" w:rsidRPr="006A38EE" w:rsidSect="004D70FE">
      <w:headerReference w:type="default" r:id="rId21"/>
      <w:pgSz w:w="16840" w:h="11907" w:orient="landscape" w:code="9"/>
      <w:pgMar w:top="851" w:right="851" w:bottom="851" w:left="1134" w:header="34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018D88" w14:textId="77777777" w:rsidR="00E50B19" w:rsidRDefault="00E50B19" w:rsidP="00BF2168">
      <w:pPr>
        <w:spacing w:after="0" w:line="240" w:lineRule="auto"/>
      </w:pPr>
      <w:r>
        <w:separator/>
      </w:r>
    </w:p>
  </w:endnote>
  <w:endnote w:type="continuationSeparator" w:id="0">
    <w:p w14:paraId="4999EB45" w14:textId="77777777" w:rsidR="00E50B19" w:rsidRDefault="00E50B19" w:rsidP="00BF21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51FC90" w14:textId="77777777" w:rsidR="00E50B19" w:rsidRDefault="00E50B19" w:rsidP="00BF2168">
      <w:pPr>
        <w:spacing w:after="0" w:line="240" w:lineRule="auto"/>
      </w:pPr>
      <w:r>
        <w:separator/>
      </w:r>
    </w:p>
  </w:footnote>
  <w:footnote w:type="continuationSeparator" w:id="0">
    <w:p w14:paraId="2C446E73" w14:textId="77777777" w:rsidR="00E50B19" w:rsidRDefault="00E50B19" w:rsidP="00BF21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5956739"/>
      <w:docPartObj>
        <w:docPartGallery w:val="Page Numbers (Top of Page)"/>
        <w:docPartUnique/>
      </w:docPartObj>
    </w:sdtPr>
    <w:sdtEndPr>
      <w:rPr>
        <w:noProof/>
      </w:rPr>
    </w:sdtEndPr>
    <w:sdtContent>
      <w:p w14:paraId="7CAC69D3" w14:textId="10957410" w:rsidR="00591EF0" w:rsidRDefault="00591EF0">
        <w:pPr>
          <w:pStyle w:val="Header"/>
          <w:jc w:val="center"/>
        </w:pPr>
        <w:r>
          <w:fldChar w:fldCharType="begin"/>
        </w:r>
        <w:r>
          <w:instrText xml:space="preserve"> PAGE   \* MERGEFORMAT </w:instrText>
        </w:r>
        <w:r>
          <w:fldChar w:fldCharType="separate"/>
        </w:r>
        <w:r w:rsidR="00805E14">
          <w:rPr>
            <w:noProof/>
          </w:rPr>
          <w:t>3</w:t>
        </w:r>
        <w:r>
          <w:rPr>
            <w:noProof/>
          </w:rPr>
          <w:fldChar w:fldCharType="end"/>
        </w:r>
      </w:p>
    </w:sdtContent>
  </w:sdt>
  <w:p w14:paraId="7D64BE75" w14:textId="77777777" w:rsidR="00591EF0" w:rsidRDefault="00591E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E5001"/>
    <w:multiLevelType w:val="multilevel"/>
    <w:tmpl w:val="E22A0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1B115B"/>
    <w:multiLevelType w:val="multilevel"/>
    <w:tmpl w:val="1DA80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012C12"/>
    <w:multiLevelType w:val="multilevel"/>
    <w:tmpl w:val="AFE0C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01C2EF6"/>
    <w:multiLevelType w:val="multilevel"/>
    <w:tmpl w:val="C4F8FB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72F0BF6"/>
    <w:multiLevelType w:val="hybridMultilevel"/>
    <w:tmpl w:val="4CAE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C9C"/>
    <w:rsid w:val="00001700"/>
    <w:rsid w:val="00002FB8"/>
    <w:rsid w:val="0000408D"/>
    <w:rsid w:val="0001112C"/>
    <w:rsid w:val="00013292"/>
    <w:rsid w:val="00016273"/>
    <w:rsid w:val="00016C62"/>
    <w:rsid w:val="00020DCC"/>
    <w:rsid w:val="00021F0B"/>
    <w:rsid w:val="00022518"/>
    <w:rsid w:val="0002540C"/>
    <w:rsid w:val="00031BFB"/>
    <w:rsid w:val="00032F48"/>
    <w:rsid w:val="000400DE"/>
    <w:rsid w:val="00041C78"/>
    <w:rsid w:val="000431B4"/>
    <w:rsid w:val="00044660"/>
    <w:rsid w:val="00047011"/>
    <w:rsid w:val="00060697"/>
    <w:rsid w:val="00061E85"/>
    <w:rsid w:val="000638BB"/>
    <w:rsid w:val="00065018"/>
    <w:rsid w:val="000675AD"/>
    <w:rsid w:val="00067D7B"/>
    <w:rsid w:val="00070A35"/>
    <w:rsid w:val="000723E1"/>
    <w:rsid w:val="00073934"/>
    <w:rsid w:val="00074C49"/>
    <w:rsid w:val="00082E55"/>
    <w:rsid w:val="00083C16"/>
    <w:rsid w:val="000872E3"/>
    <w:rsid w:val="000913A9"/>
    <w:rsid w:val="00097644"/>
    <w:rsid w:val="000A0E5B"/>
    <w:rsid w:val="000A4BA0"/>
    <w:rsid w:val="000A7605"/>
    <w:rsid w:val="000B001A"/>
    <w:rsid w:val="000B4C3E"/>
    <w:rsid w:val="000B7B49"/>
    <w:rsid w:val="000C10AD"/>
    <w:rsid w:val="000C146D"/>
    <w:rsid w:val="000C41B5"/>
    <w:rsid w:val="000C48D3"/>
    <w:rsid w:val="000C6269"/>
    <w:rsid w:val="000C6E4A"/>
    <w:rsid w:val="000C76D2"/>
    <w:rsid w:val="000D4FA6"/>
    <w:rsid w:val="000D6518"/>
    <w:rsid w:val="000D664E"/>
    <w:rsid w:val="000E00F0"/>
    <w:rsid w:val="000E65D5"/>
    <w:rsid w:val="000E6D51"/>
    <w:rsid w:val="000F12DD"/>
    <w:rsid w:val="0010356C"/>
    <w:rsid w:val="00105738"/>
    <w:rsid w:val="0011680B"/>
    <w:rsid w:val="001179D4"/>
    <w:rsid w:val="0012784C"/>
    <w:rsid w:val="0013173C"/>
    <w:rsid w:val="00132771"/>
    <w:rsid w:val="00132EEF"/>
    <w:rsid w:val="00145994"/>
    <w:rsid w:val="00145D6E"/>
    <w:rsid w:val="00154777"/>
    <w:rsid w:val="00161276"/>
    <w:rsid w:val="00164395"/>
    <w:rsid w:val="00164ACF"/>
    <w:rsid w:val="001748DC"/>
    <w:rsid w:val="00176D8D"/>
    <w:rsid w:val="00181792"/>
    <w:rsid w:val="00185A82"/>
    <w:rsid w:val="00185FAC"/>
    <w:rsid w:val="001860D7"/>
    <w:rsid w:val="001902DF"/>
    <w:rsid w:val="001A4D12"/>
    <w:rsid w:val="001A5ACA"/>
    <w:rsid w:val="001A5F07"/>
    <w:rsid w:val="001A635E"/>
    <w:rsid w:val="001A70F1"/>
    <w:rsid w:val="001B60F2"/>
    <w:rsid w:val="001C0F24"/>
    <w:rsid w:val="001C2E56"/>
    <w:rsid w:val="001C52F5"/>
    <w:rsid w:val="001D09AC"/>
    <w:rsid w:val="001D3E18"/>
    <w:rsid w:val="001D6764"/>
    <w:rsid w:val="001D7CAE"/>
    <w:rsid w:val="001E0D2E"/>
    <w:rsid w:val="001F1BDF"/>
    <w:rsid w:val="001F211D"/>
    <w:rsid w:val="001F5EFB"/>
    <w:rsid w:val="0020189D"/>
    <w:rsid w:val="00203A1F"/>
    <w:rsid w:val="00207019"/>
    <w:rsid w:val="00210856"/>
    <w:rsid w:val="00211E7E"/>
    <w:rsid w:val="0021201B"/>
    <w:rsid w:val="00212E0C"/>
    <w:rsid w:val="00213517"/>
    <w:rsid w:val="00215BD1"/>
    <w:rsid w:val="00217FD9"/>
    <w:rsid w:val="00221B31"/>
    <w:rsid w:val="0022295F"/>
    <w:rsid w:val="00223684"/>
    <w:rsid w:val="002274B5"/>
    <w:rsid w:val="00235259"/>
    <w:rsid w:val="00236C3C"/>
    <w:rsid w:val="00240113"/>
    <w:rsid w:val="00246258"/>
    <w:rsid w:val="002464FA"/>
    <w:rsid w:val="00247772"/>
    <w:rsid w:val="00251B8C"/>
    <w:rsid w:val="00251E84"/>
    <w:rsid w:val="00251EDF"/>
    <w:rsid w:val="00256B90"/>
    <w:rsid w:val="00256DA4"/>
    <w:rsid w:val="00256EA6"/>
    <w:rsid w:val="00262032"/>
    <w:rsid w:val="00265557"/>
    <w:rsid w:val="00266041"/>
    <w:rsid w:val="0026705E"/>
    <w:rsid w:val="002700D6"/>
    <w:rsid w:val="00272A9F"/>
    <w:rsid w:val="0027414F"/>
    <w:rsid w:val="00275261"/>
    <w:rsid w:val="00282E2C"/>
    <w:rsid w:val="00285C6D"/>
    <w:rsid w:val="0028772A"/>
    <w:rsid w:val="002900C5"/>
    <w:rsid w:val="00293690"/>
    <w:rsid w:val="00297946"/>
    <w:rsid w:val="002A0FC9"/>
    <w:rsid w:val="002A3D69"/>
    <w:rsid w:val="002A49BC"/>
    <w:rsid w:val="002A5B6D"/>
    <w:rsid w:val="002B4992"/>
    <w:rsid w:val="002B4C34"/>
    <w:rsid w:val="002C1A22"/>
    <w:rsid w:val="002C2A51"/>
    <w:rsid w:val="002C4EED"/>
    <w:rsid w:val="002D0DA2"/>
    <w:rsid w:val="002D5FC1"/>
    <w:rsid w:val="002E2F65"/>
    <w:rsid w:val="002E5797"/>
    <w:rsid w:val="002E689A"/>
    <w:rsid w:val="002E7195"/>
    <w:rsid w:val="002F41F4"/>
    <w:rsid w:val="002F70E0"/>
    <w:rsid w:val="00300F6D"/>
    <w:rsid w:val="00306930"/>
    <w:rsid w:val="0031347B"/>
    <w:rsid w:val="00314AB8"/>
    <w:rsid w:val="00333880"/>
    <w:rsid w:val="00333D76"/>
    <w:rsid w:val="003347C6"/>
    <w:rsid w:val="00336378"/>
    <w:rsid w:val="003403CB"/>
    <w:rsid w:val="00344E5C"/>
    <w:rsid w:val="00352A1B"/>
    <w:rsid w:val="0035516E"/>
    <w:rsid w:val="0035631C"/>
    <w:rsid w:val="0035651C"/>
    <w:rsid w:val="003609A5"/>
    <w:rsid w:val="00373AB8"/>
    <w:rsid w:val="00374F18"/>
    <w:rsid w:val="00377910"/>
    <w:rsid w:val="00381A49"/>
    <w:rsid w:val="0038349A"/>
    <w:rsid w:val="00384003"/>
    <w:rsid w:val="00385DB0"/>
    <w:rsid w:val="00386C9C"/>
    <w:rsid w:val="00386DFF"/>
    <w:rsid w:val="00387CC0"/>
    <w:rsid w:val="00394A50"/>
    <w:rsid w:val="003970EC"/>
    <w:rsid w:val="003A2400"/>
    <w:rsid w:val="003A2C88"/>
    <w:rsid w:val="003A2D30"/>
    <w:rsid w:val="003A301F"/>
    <w:rsid w:val="003A697C"/>
    <w:rsid w:val="003B0592"/>
    <w:rsid w:val="003B4C78"/>
    <w:rsid w:val="003B5200"/>
    <w:rsid w:val="003B72DF"/>
    <w:rsid w:val="003C41D7"/>
    <w:rsid w:val="003C52EB"/>
    <w:rsid w:val="003C7FBB"/>
    <w:rsid w:val="003D0A38"/>
    <w:rsid w:val="003D1D1C"/>
    <w:rsid w:val="003D679D"/>
    <w:rsid w:val="003E3C1F"/>
    <w:rsid w:val="003E4AC0"/>
    <w:rsid w:val="003E68F3"/>
    <w:rsid w:val="003E767B"/>
    <w:rsid w:val="003F44EB"/>
    <w:rsid w:val="003F5AEA"/>
    <w:rsid w:val="003F7458"/>
    <w:rsid w:val="00401CB6"/>
    <w:rsid w:val="00411D2E"/>
    <w:rsid w:val="00413A1D"/>
    <w:rsid w:val="00416060"/>
    <w:rsid w:val="00420A20"/>
    <w:rsid w:val="00422AFD"/>
    <w:rsid w:val="0042551F"/>
    <w:rsid w:val="00432DC7"/>
    <w:rsid w:val="00435740"/>
    <w:rsid w:val="0043700D"/>
    <w:rsid w:val="004521BE"/>
    <w:rsid w:val="0045609A"/>
    <w:rsid w:val="00461364"/>
    <w:rsid w:val="004642F8"/>
    <w:rsid w:val="00466C92"/>
    <w:rsid w:val="00471F57"/>
    <w:rsid w:val="004735D1"/>
    <w:rsid w:val="00475A80"/>
    <w:rsid w:val="00484C6A"/>
    <w:rsid w:val="00486884"/>
    <w:rsid w:val="0049008E"/>
    <w:rsid w:val="00490A75"/>
    <w:rsid w:val="004A0ED5"/>
    <w:rsid w:val="004A283A"/>
    <w:rsid w:val="004A5160"/>
    <w:rsid w:val="004B7618"/>
    <w:rsid w:val="004C0329"/>
    <w:rsid w:val="004C3B83"/>
    <w:rsid w:val="004C78D0"/>
    <w:rsid w:val="004D1054"/>
    <w:rsid w:val="004D3282"/>
    <w:rsid w:val="004D4483"/>
    <w:rsid w:val="004D44C4"/>
    <w:rsid w:val="004D56F9"/>
    <w:rsid w:val="004D70FE"/>
    <w:rsid w:val="004D7670"/>
    <w:rsid w:val="004E7419"/>
    <w:rsid w:val="004F1153"/>
    <w:rsid w:val="004F2B18"/>
    <w:rsid w:val="00500285"/>
    <w:rsid w:val="0050056A"/>
    <w:rsid w:val="005075EA"/>
    <w:rsid w:val="00510068"/>
    <w:rsid w:val="00516A0F"/>
    <w:rsid w:val="00517F1E"/>
    <w:rsid w:val="00521CD7"/>
    <w:rsid w:val="00523AB0"/>
    <w:rsid w:val="00525148"/>
    <w:rsid w:val="00525E9A"/>
    <w:rsid w:val="0052602A"/>
    <w:rsid w:val="005327B7"/>
    <w:rsid w:val="005345F7"/>
    <w:rsid w:val="0053474D"/>
    <w:rsid w:val="005411B2"/>
    <w:rsid w:val="005414DE"/>
    <w:rsid w:val="0054230D"/>
    <w:rsid w:val="005439C3"/>
    <w:rsid w:val="005516C6"/>
    <w:rsid w:val="00562323"/>
    <w:rsid w:val="00564BE9"/>
    <w:rsid w:val="00566FB6"/>
    <w:rsid w:val="00567F06"/>
    <w:rsid w:val="00573545"/>
    <w:rsid w:val="005743A5"/>
    <w:rsid w:val="00574727"/>
    <w:rsid w:val="0058081A"/>
    <w:rsid w:val="005832E8"/>
    <w:rsid w:val="00583B37"/>
    <w:rsid w:val="00586CA7"/>
    <w:rsid w:val="00590CF6"/>
    <w:rsid w:val="00591EF0"/>
    <w:rsid w:val="00594206"/>
    <w:rsid w:val="005A4971"/>
    <w:rsid w:val="005C4F9F"/>
    <w:rsid w:val="005D3855"/>
    <w:rsid w:val="005D4C25"/>
    <w:rsid w:val="005E16F6"/>
    <w:rsid w:val="005E4850"/>
    <w:rsid w:val="005F19A3"/>
    <w:rsid w:val="005F2683"/>
    <w:rsid w:val="005F36B6"/>
    <w:rsid w:val="005F7953"/>
    <w:rsid w:val="00602246"/>
    <w:rsid w:val="006051EC"/>
    <w:rsid w:val="00610456"/>
    <w:rsid w:val="00612E30"/>
    <w:rsid w:val="00613C73"/>
    <w:rsid w:val="0061763C"/>
    <w:rsid w:val="00622B43"/>
    <w:rsid w:val="00622D16"/>
    <w:rsid w:val="00625371"/>
    <w:rsid w:val="0062588D"/>
    <w:rsid w:val="00626E87"/>
    <w:rsid w:val="00634415"/>
    <w:rsid w:val="006415F0"/>
    <w:rsid w:val="0064770B"/>
    <w:rsid w:val="00653D0F"/>
    <w:rsid w:val="00660D16"/>
    <w:rsid w:val="006675E2"/>
    <w:rsid w:val="00667AF3"/>
    <w:rsid w:val="00671595"/>
    <w:rsid w:val="006739A8"/>
    <w:rsid w:val="0067789C"/>
    <w:rsid w:val="00680391"/>
    <w:rsid w:val="00681B49"/>
    <w:rsid w:val="0068424E"/>
    <w:rsid w:val="00685683"/>
    <w:rsid w:val="00685B67"/>
    <w:rsid w:val="00686013"/>
    <w:rsid w:val="00695D1D"/>
    <w:rsid w:val="00695FC0"/>
    <w:rsid w:val="00696352"/>
    <w:rsid w:val="006A03E2"/>
    <w:rsid w:val="006A0786"/>
    <w:rsid w:val="006A127C"/>
    <w:rsid w:val="006A12F7"/>
    <w:rsid w:val="006A246E"/>
    <w:rsid w:val="006A38EE"/>
    <w:rsid w:val="006A3E19"/>
    <w:rsid w:val="006A5F17"/>
    <w:rsid w:val="006B1794"/>
    <w:rsid w:val="006B3AE7"/>
    <w:rsid w:val="006B6333"/>
    <w:rsid w:val="006C1D03"/>
    <w:rsid w:val="006C26C4"/>
    <w:rsid w:val="006C3B31"/>
    <w:rsid w:val="006C7DCD"/>
    <w:rsid w:val="006D0A48"/>
    <w:rsid w:val="006D33FB"/>
    <w:rsid w:val="006D3BB7"/>
    <w:rsid w:val="006E1284"/>
    <w:rsid w:val="006E22A7"/>
    <w:rsid w:val="006E664C"/>
    <w:rsid w:val="006F02A8"/>
    <w:rsid w:val="007009EE"/>
    <w:rsid w:val="00706A42"/>
    <w:rsid w:val="00714E2B"/>
    <w:rsid w:val="007257EC"/>
    <w:rsid w:val="00733875"/>
    <w:rsid w:val="00742FDA"/>
    <w:rsid w:val="00744803"/>
    <w:rsid w:val="0074485B"/>
    <w:rsid w:val="00750034"/>
    <w:rsid w:val="00753932"/>
    <w:rsid w:val="007546D3"/>
    <w:rsid w:val="00756D97"/>
    <w:rsid w:val="0076445D"/>
    <w:rsid w:val="0077063B"/>
    <w:rsid w:val="00772CE0"/>
    <w:rsid w:val="00772D8E"/>
    <w:rsid w:val="007733A9"/>
    <w:rsid w:val="00775773"/>
    <w:rsid w:val="00776BA3"/>
    <w:rsid w:val="00777F2C"/>
    <w:rsid w:val="007828D6"/>
    <w:rsid w:val="00783E00"/>
    <w:rsid w:val="00783FCF"/>
    <w:rsid w:val="007842EB"/>
    <w:rsid w:val="00787893"/>
    <w:rsid w:val="00787C4C"/>
    <w:rsid w:val="0079091C"/>
    <w:rsid w:val="00790BC6"/>
    <w:rsid w:val="0079236A"/>
    <w:rsid w:val="00794AB9"/>
    <w:rsid w:val="00796A39"/>
    <w:rsid w:val="00796DBD"/>
    <w:rsid w:val="007A3D2A"/>
    <w:rsid w:val="007A6D30"/>
    <w:rsid w:val="007B011E"/>
    <w:rsid w:val="007B1ABD"/>
    <w:rsid w:val="007B22EE"/>
    <w:rsid w:val="007B36DF"/>
    <w:rsid w:val="007B3D17"/>
    <w:rsid w:val="007C1D6D"/>
    <w:rsid w:val="007C51ED"/>
    <w:rsid w:val="007C600E"/>
    <w:rsid w:val="007D2C77"/>
    <w:rsid w:val="007D3C18"/>
    <w:rsid w:val="007D4077"/>
    <w:rsid w:val="007D5CD8"/>
    <w:rsid w:val="007D6ECF"/>
    <w:rsid w:val="007E1A98"/>
    <w:rsid w:val="007E3CEC"/>
    <w:rsid w:val="007E61FE"/>
    <w:rsid w:val="007F08D3"/>
    <w:rsid w:val="007F0B39"/>
    <w:rsid w:val="007F0DC1"/>
    <w:rsid w:val="007F4DB3"/>
    <w:rsid w:val="00801127"/>
    <w:rsid w:val="00802D4F"/>
    <w:rsid w:val="00805E14"/>
    <w:rsid w:val="00811774"/>
    <w:rsid w:val="00813B43"/>
    <w:rsid w:val="00815A98"/>
    <w:rsid w:val="00826587"/>
    <w:rsid w:val="00826623"/>
    <w:rsid w:val="0083495D"/>
    <w:rsid w:val="00837D0A"/>
    <w:rsid w:val="00837F2F"/>
    <w:rsid w:val="008403D2"/>
    <w:rsid w:val="00840A80"/>
    <w:rsid w:val="0084326B"/>
    <w:rsid w:val="0084689F"/>
    <w:rsid w:val="00854C2B"/>
    <w:rsid w:val="0085641F"/>
    <w:rsid w:val="008603CB"/>
    <w:rsid w:val="00867069"/>
    <w:rsid w:val="00871E01"/>
    <w:rsid w:val="0087529D"/>
    <w:rsid w:val="00881D66"/>
    <w:rsid w:val="0088293D"/>
    <w:rsid w:val="008862FD"/>
    <w:rsid w:val="00892C93"/>
    <w:rsid w:val="0089427B"/>
    <w:rsid w:val="008A1CD5"/>
    <w:rsid w:val="008A2062"/>
    <w:rsid w:val="008B5717"/>
    <w:rsid w:val="008C0F3C"/>
    <w:rsid w:val="008C254F"/>
    <w:rsid w:val="008C796E"/>
    <w:rsid w:val="008D2E15"/>
    <w:rsid w:val="008F0607"/>
    <w:rsid w:val="008F2F23"/>
    <w:rsid w:val="008F4500"/>
    <w:rsid w:val="008F5A46"/>
    <w:rsid w:val="008F76A9"/>
    <w:rsid w:val="00903E14"/>
    <w:rsid w:val="00912649"/>
    <w:rsid w:val="00921952"/>
    <w:rsid w:val="00931E5F"/>
    <w:rsid w:val="00933FD4"/>
    <w:rsid w:val="00936F9C"/>
    <w:rsid w:val="009403E6"/>
    <w:rsid w:val="009456CE"/>
    <w:rsid w:val="00945FEA"/>
    <w:rsid w:val="00950A81"/>
    <w:rsid w:val="00967258"/>
    <w:rsid w:val="00977841"/>
    <w:rsid w:val="00981F2D"/>
    <w:rsid w:val="00985760"/>
    <w:rsid w:val="00986FE9"/>
    <w:rsid w:val="00987455"/>
    <w:rsid w:val="00990572"/>
    <w:rsid w:val="00991AE5"/>
    <w:rsid w:val="00991F2E"/>
    <w:rsid w:val="009933F2"/>
    <w:rsid w:val="00993491"/>
    <w:rsid w:val="0099684A"/>
    <w:rsid w:val="009A46D1"/>
    <w:rsid w:val="009B2E37"/>
    <w:rsid w:val="009B3BAE"/>
    <w:rsid w:val="009B6FB3"/>
    <w:rsid w:val="009C204A"/>
    <w:rsid w:val="009C4B9E"/>
    <w:rsid w:val="009C534D"/>
    <w:rsid w:val="00A011DE"/>
    <w:rsid w:val="00A03059"/>
    <w:rsid w:val="00A06E13"/>
    <w:rsid w:val="00A178A4"/>
    <w:rsid w:val="00A17F17"/>
    <w:rsid w:val="00A24C92"/>
    <w:rsid w:val="00A25CC3"/>
    <w:rsid w:val="00A26C9B"/>
    <w:rsid w:val="00A2707E"/>
    <w:rsid w:val="00A3064B"/>
    <w:rsid w:val="00A349C8"/>
    <w:rsid w:val="00A50F3F"/>
    <w:rsid w:val="00A52B01"/>
    <w:rsid w:val="00A52D83"/>
    <w:rsid w:val="00A545F9"/>
    <w:rsid w:val="00A5477E"/>
    <w:rsid w:val="00A5684D"/>
    <w:rsid w:val="00A60134"/>
    <w:rsid w:val="00A6107C"/>
    <w:rsid w:val="00A61BE9"/>
    <w:rsid w:val="00A64667"/>
    <w:rsid w:val="00A66E5F"/>
    <w:rsid w:val="00A71059"/>
    <w:rsid w:val="00A746BF"/>
    <w:rsid w:val="00A812C1"/>
    <w:rsid w:val="00A876C5"/>
    <w:rsid w:val="00AA06A6"/>
    <w:rsid w:val="00AA1763"/>
    <w:rsid w:val="00AA3489"/>
    <w:rsid w:val="00AA49C7"/>
    <w:rsid w:val="00AB0120"/>
    <w:rsid w:val="00AB5266"/>
    <w:rsid w:val="00AC022D"/>
    <w:rsid w:val="00AC053C"/>
    <w:rsid w:val="00AC0D1E"/>
    <w:rsid w:val="00AC1183"/>
    <w:rsid w:val="00AC1688"/>
    <w:rsid w:val="00AC1717"/>
    <w:rsid w:val="00AC25EF"/>
    <w:rsid w:val="00AC5481"/>
    <w:rsid w:val="00AC609B"/>
    <w:rsid w:val="00AE434A"/>
    <w:rsid w:val="00AF2C4C"/>
    <w:rsid w:val="00AF3B9B"/>
    <w:rsid w:val="00AF4C75"/>
    <w:rsid w:val="00B1063B"/>
    <w:rsid w:val="00B131F7"/>
    <w:rsid w:val="00B205AF"/>
    <w:rsid w:val="00B37526"/>
    <w:rsid w:val="00B37C92"/>
    <w:rsid w:val="00B415B4"/>
    <w:rsid w:val="00B466C2"/>
    <w:rsid w:val="00B5521D"/>
    <w:rsid w:val="00B55286"/>
    <w:rsid w:val="00B56B20"/>
    <w:rsid w:val="00B602FD"/>
    <w:rsid w:val="00B6044A"/>
    <w:rsid w:val="00B60ABF"/>
    <w:rsid w:val="00B62995"/>
    <w:rsid w:val="00B64051"/>
    <w:rsid w:val="00B642A8"/>
    <w:rsid w:val="00B65983"/>
    <w:rsid w:val="00B65EC3"/>
    <w:rsid w:val="00B734CC"/>
    <w:rsid w:val="00B747DC"/>
    <w:rsid w:val="00B80300"/>
    <w:rsid w:val="00B80734"/>
    <w:rsid w:val="00B84875"/>
    <w:rsid w:val="00B87453"/>
    <w:rsid w:val="00B90068"/>
    <w:rsid w:val="00B9063E"/>
    <w:rsid w:val="00B93ED0"/>
    <w:rsid w:val="00B96317"/>
    <w:rsid w:val="00BA1999"/>
    <w:rsid w:val="00BA542F"/>
    <w:rsid w:val="00BB75AE"/>
    <w:rsid w:val="00BC562D"/>
    <w:rsid w:val="00BD44DD"/>
    <w:rsid w:val="00BD50E6"/>
    <w:rsid w:val="00BE08B5"/>
    <w:rsid w:val="00BE4922"/>
    <w:rsid w:val="00BE4FDA"/>
    <w:rsid w:val="00BF0D2B"/>
    <w:rsid w:val="00BF16B6"/>
    <w:rsid w:val="00BF2168"/>
    <w:rsid w:val="00BF62A3"/>
    <w:rsid w:val="00BF674C"/>
    <w:rsid w:val="00C0204F"/>
    <w:rsid w:val="00C02816"/>
    <w:rsid w:val="00C048A3"/>
    <w:rsid w:val="00C054C9"/>
    <w:rsid w:val="00C05B49"/>
    <w:rsid w:val="00C126B4"/>
    <w:rsid w:val="00C15A5E"/>
    <w:rsid w:val="00C17AFC"/>
    <w:rsid w:val="00C21D8A"/>
    <w:rsid w:val="00C27409"/>
    <w:rsid w:val="00C3010E"/>
    <w:rsid w:val="00C311DA"/>
    <w:rsid w:val="00C370B8"/>
    <w:rsid w:val="00C436A2"/>
    <w:rsid w:val="00C44A68"/>
    <w:rsid w:val="00C5423B"/>
    <w:rsid w:val="00C551CF"/>
    <w:rsid w:val="00C611C6"/>
    <w:rsid w:val="00C62FEF"/>
    <w:rsid w:val="00C71373"/>
    <w:rsid w:val="00C7389B"/>
    <w:rsid w:val="00C77779"/>
    <w:rsid w:val="00C801D4"/>
    <w:rsid w:val="00C86FEE"/>
    <w:rsid w:val="00C909B1"/>
    <w:rsid w:val="00C95AB9"/>
    <w:rsid w:val="00C968AB"/>
    <w:rsid w:val="00CA015B"/>
    <w:rsid w:val="00CA0E7F"/>
    <w:rsid w:val="00CA2ECB"/>
    <w:rsid w:val="00CB0129"/>
    <w:rsid w:val="00CB0A7B"/>
    <w:rsid w:val="00CB2A34"/>
    <w:rsid w:val="00CB3245"/>
    <w:rsid w:val="00CB34B5"/>
    <w:rsid w:val="00CC1CCE"/>
    <w:rsid w:val="00CD7E67"/>
    <w:rsid w:val="00CE0FAF"/>
    <w:rsid w:val="00CE285A"/>
    <w:rsid w:val="00CE3D8A"/>
    <w:rsid w:val="00CF0A2E"/>
    <w:rsid w:val="00CF1DA0"/>
    <w:rsid w:val="00CF539A"/>
    <w:rsid w:val="00CF7791"/>
    <w:rsid w:val="00D10EF8"/>
    <w:rsid w:val="00D12A92"/>
    <w:rsid w:val="00D1477C"/>
    <w:rsid w:val="00D147E0"/>
    <w:rsid w:val="00D20B93"/>
    <w:rsid w:val="00D2510A"/>
    <w:rsid w:val="00D25991"/>
    <w:rsid w:val="00D32734"/>
    <w:rsid w:val="00D33A66"/>
    <w:rsid w:val="00D33C96"/>
    <w:rsid w:val="00D33EA0"/>
    <w:rsid w:val="00D358AD"/>
    <w:rsid w:val="00D36876"/>
    <w:rsid w:val="00D37A79"/>
    <w:rsid w:val="00D51E28"/>
    <w:rsid w:val="00D57A06"/>
    <w:rsid w:val="00D61A9C"/>
    <w:rsid w:val="00D6240B"/>
    <w:rsid w:val="00D70706"/>
    <w:rsid w:val="00D72C79"/>
    <w:rsid w:val="00D76B5B"/>
    <w:rsid w:val="00D819E4"/>
    <w:rsid w:val="00D81C46"/>
    <w:rsid w:val="00D8291C"/>
    <w:rsid w:val="00D82C24"/>
    <w:rsid w:val="00D83DAD"/>
    <w:rsid w:val="00D91C4F"/>
    <w:rsid w:val="00D93545"/>
    <w:rsid w:val="00D9538E"/>
    <w:rsid w:val="00D95F44"/>
    <w:rsid w:val="00D960F7"/>
    <w:rsid w:val="00D970C9"/>
    <w:rsid w:val="00DA172D"/>
    <w:rsid w:val="00DA426D"/>
    <w:rsid w:val="00DA5220"/>
    <w:rsid w:val="00DA7E6F"/>
    <w:rsid w:val="00DB5243"/>
    <w:rsid w:val="00DB7166"/>
    <w:rsid w:val="00DC1F25"/>
    <w:rsid w:val="00DC2D3C"/>
    <w:rsid w:val="00DC3F7C"/>
    <w:rsid w:val="00DD3BAB"/>
    <w:rsid w:val="00DD4546"/>
    <w:rsid w:val="00DE16B8"/>
    <w:rsid w:val="00DE2DB2"/>
    <w:rsid w:val="00DE7357"/>
    <w:rsid w:val="00DF1AED"/>
    <w:rsid w:val="00DF46C0"/>
    <w:rsid w:val="00DF654E"/>
    <w:rsid w:val="00E01DCF"/>
    <w:rsid w:val="00E07CDF"/>
    <w:rsid w:val="00E10C57"/>
    <w:rsid w:val="00E12B18"/>
    <w:rsid w:val="00E15352"/>
    <w:rsid w:val="00E1677E"/>
    <w:rsid w:val="00E20E5A"/>
    <w:rsid w:val="00E23851"/>
    <w:rsid w:val="00E258A5"/>
    <w:rsid w:val="00E26202"/>
    <w:rsid w:val="00E26F4B"/>
    <w:rsid w:val="00E27C80"/>
    <w:rsid w:val="00E30F32"/>
    <w:rsid w:val="00E345BA"/>
    <w:rsid w:val="00E3577E"/>
    <w:rsid w:val="00E35B9B"/>
    <w:rsid w:val="00E47889"/>
    <w:rsid w:val="00E50B19"/>
    <w:rsid w:val="00E50F2E"/>
    <w:rsid w:val="00E567D1"/>
    <w:rsid w:val="00E56B11"/>
    <w:rsid w:val="00E5708B"/>
    <w:rsid w:val="00E607E3"/>
    <w:rsid w:val="00E70831"/>
    <w:rsid w:val="00E85C5D"/>
    <w:rsid w:val="00E87289"/>
    <w:rsid w:val="00E9231B"/>
    <w:rsid w:val="00E95D7B"/>
    <w:rsid w:val="00EA1BAD"/>
    <w:rsid w:val="00EA2B7E"/>
    <w:rsid w:val="00EA42F5"/>
    <w:rsid w:val="00EB2667"/>
    <w:rsid w:val="00EB3250"/>
    <w:rsid w:val="00EC0E12"/>
    <w:rsid w:val="00EC1B7C"/>
    <w:rsid w:val="00EC1B94"/>
    <w:rsid w:val="00EC29EA"/>
    <w:rsid w:val="00EC39D2"/>
    <w:rsid w:val="00EC6728"/>
    <w:rsid w:val="00ED0F0E"/>
    <w:rsid w:val="00EF016B"/>
    <w:rsid w:val="00EF2A49"/>
    <w:rsid w:val="00EF6FFF"/>
    <w:rsid w:val="00F07185"/>
    <w:rsid w:val="00F1102A"/>
    <w:rsid w:val="00F1104C"/>
    <w:rsid w:val="00F13CE5"/>
    <w:rsid w:val="00F13DE7"/>
    <w:rsid w:val="00F20E8E"/>
    <w:rsid w:val="00F22F2D"/>
    <w:rsid w:val="00F2322C"/>
    <w:rsid w:val="00F2706A"/>
    <w:rsid w:val="00F27EB9"/>
    <w:rsid w:val="00F358CE"/>
    <w:rsid w:val="00F365F9"/>
    <w:rsid w:val="00F4006D"/>
    <w:rsid w:val="00F427EE"/>
    <w:rsid w:val="00F446D9"/>
    <w:rsid w:val="00F45BB3"/>
    <w:rsid w:val="00F51766"/>
    <w:rsid w:val="00F53513"/>
    <w:rsid w:val="00F537EA"/>
    <w:rsid w:val="00F5749B"/>
    <w:rsid w:val="00F62A5A"/>
    <w:rsid w:val="00F65251"/>
    <w:rsid w:val="00F66BD4"/>
    <w:rsid w:val="00F71ED1"/>
    <w:rsid w:val="00F7267D"/>
    <w:rsid w:val="00F801F9"/>
    <w:rsid w:val="00F80D82"/>
    <w:rsid w:val="00F84E60"/>
    <w:rsid w:val="00F86EFB"/>
    <w:rsid w:val="00F87978"/>
    <w:rsid w:val="00F93D5D"/>
    <w:rsid w:val="00F96EF2"/>
    <w:rsid w:val="00FA4E58"/>
    <w:rsid w:val="00FB2C65"/>
    <w:rsid w:val="00FB4917"/>
    <w:rsid w:val="00FB5B97"/>
    <w:rsid w:val="00FB6815"/>
    <w:rsid w:val="00FB69B0"/>
    <w:rsid w:val="00FC19D0"/>
    <w:rsid w:val="00FC4B49"/>
    <w:rsid w:val="00FD5BDF"/>
    <w:rsid w:val="00FE3C92"/>
    <w:rsid w:val="00FE5D16"/>
    <w:rsid w:val="00FF4A78"/>
    <w:rsid w:val="00FF6797"/>
    <w:rsid w:val="00FF6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B7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C92"/>
    <w:pPr>
      <w:spacing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B602FD"/>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E26202"/>
    <w:pPr>
      <w:keepNext/>
      <w:keepLines/>
      <w:spacing w:before="60" w:after="60" w:line="240" w:lineRule="auto"/>
      <w:contextualSpacing/>
      <w:outlineLvl w:val="1"/>
    </w:pPr>
    <w:rPr>
      <w:rFonts w:eastAsia="Times New Roman" w:cs="Times New Roman"/>
      <w:spacing w:val="-4"/>
      <w:sz w:val="22"/>
    </w:rPr>
  </w:style>
  <w:style w:type="paragraph" w:styleId="Heading3">
    <w:name w:val="heading 3"/>
    <w:basedOn w:val="Normal"/>
    <w:next w:val="Normal"/>
    <w:link w:val="Heading3Char"/>
    <w:autoRedefine/>
    <w:uiPriority w:val="9"/>
    <w:semiHidden/>
    <w:unhideWhenUsed/>
    <w:qFormat/>
    <w:rsid w:val="00B602FD"/>
    <w:pPr>
      <w:keepNext/>
      <w:keepLines/>
      <w:spacing w:before="120" w:after="0"/>
      <w:contextualSpacing/>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B602FD"/>
    <w:pPr>
      <w:keepNext/>
      <w:keepLines/>
      <w:spacing w:before="120" w:after="0"/>
      <w:contextualSpacing/>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E26202"/>
    <w:rPr>
      <w:rFonts w:ascii="Times New Roman" w:eastAsia="Times New Roman" w:hAnsi="Times New Roman" w:cs="Times New Roman"/>
      <w:spacing w:val="-4"/>
    </w:rPr>
  </w:style>
  <w:style w:type="character" w:customStyle="1" w:styleId="Heading3Char">
    <w:name w:val="Heading 3 Char"/>
    <w:basedOn w:val="DefaultParagraphFont"/>
    <w:link w:val="Heading3"/>
    <w:uiPriority w:val="9"/>
    <w:semiHidden/>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B602FD"/>
    <w:rPr>
      <w:rFonts w:ascii="Times New Roman" w:eastAsiaTheme="majorEastAsia" w:hAnsi="Times New Roman" w:cstheme="majorBidi"/>
      <w:i/>
      <w:iCs/>
      <w:sz w:val="26"/>
    </w:rPr>
  </w:style>
  <w:style w:type="table" w:styleId="TableGrid">
    <w:name w:val="Table Grid"/>
    <w:basedOn w:val="TableNormal"/>
    <w:uiPriority w:val="39"/>
    <w:rsid w:val="005005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981F2D"/>
    <w:rPr>
      <w:color w:val="0000FF"/>
      <w:u w:val="single"/>
    </w:rPr>
  </w:style>
  <w:style w:type="character" w:customStyle="1" w:styleId="BodyTextChar">
    <w:name w:val="Body Text Char"/>
    <w:link w:val="BodyText"/>
    <w:rsid w:val="005F19A3"/>
    <w:rPr>
      <w:rFonts w:ascii="Times New Roman" w:eastAsia="Times New Roman" w:hAnsi="Times New Roman" w:cs="Times New Roman"/>
      <w:sz w:val="26"/>
      <w:szCs w:val="26"/>
      <w:shd w:val="clear" w:color="auto" w:fill="FFFFFF"/>
    </w:rPr>
  </w:style>
  <w:style w:type="paragraph" w:styleId="BodyText">
    <w:name w:val="Body Text"/>
    <w:basedOn w:val="Normal"/>
    <w:link w:val="BodyTextChar"/>
    <w:qFormat/>
    <w:rsid w:val="005F19A3"/>
    <w:pPr>
      <w:widowControl w:val="0"/>
      <w:shd w:val="clear" w:color="auto" w:fill="FFFFFF"/>
      <w:spacing w:after="220" w:line="257" w:lineRule="auto"/>
      <w:ind w:firstLine="400"/>
      <w:jc w:val="left"/>
    </w:pPr>
    <w:rPr>
      <w:rFonts w:eastAsia="Times New Roman" w:cs="Times New Roman"/>
      <w:szCs w:val="26"/>
    </w:rPr>
  </w:style>
  <w:style w:type="character" w:customStyle="1" w:styleId="BodyTextChar1">
    <w:name w:val="Body Text Char1"/>
    <w:basedOn w:val="DefaultParagraphFont"/>
    <w:uiPriority w:val="99"/>
    <w:semiHidden/>
    <w:rsid w:val="005F19A3"/>
    <w:rPr>
      <w:rFonts w:ascii="Times New Roman" w:hAnsi="Times New Roman"/>
      <w:sz w:val="26"/>
    </w:rPr>
  </w:style>
  <w:style w:type="paragraph" w:styleId="Header">
    <w:name w:val="header"/>
    <w:basedOn w:val="Normal"/>
    <w:link w:val="HeaderChar"/>
    <w:uiPriority w:val="99"/>
    <w:unhideWhenUsed/>
    <w:rsid w:val="00BF21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2168"/>
    <w:rPr>
      <w:rFonts w:ascii="Times New Roman" w:hAnsi="Times New Roman"/>
      <w:sz w:val="26"/>
    </w:rPr>
  </w:style>
  <w:style w:type="paragraph" w:styleId="Footer">
    <w:name w:val="footer"/>
    <w:basedOn w:val="Normal"/>
    <w:link w:val="FooterChar"/>
    <w:uiPriority w:val="99"/>
    <w:unhideWhenUsed/>
    <w:rsid w:val="00BF21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2168"/>
    <w:rPr>
      <w:rFonts w:ascii="Times New Roman" w:hAnsi="Times New Roman"/>
      <w:sz w:val="26"/>
    </w:rPr>
  </w:style>
  <w:style w:type="paragraph" w:styleId="BalloonText">
    <w:name w:val="Balloon Text"/>
    <w:basedOn w:val="Normal"/>
    <w:link w:val="BalloonTextChar"/>
    <w:uiPriority w:val="99"/>
    <w:semiHidden/>
    <w:unhideWhenUsed/>
    <w:rsid w:val="00BF21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2168"/>
    <w:rPr>
      <w:rFonts w:ascii="Segoe UI" w:hAnsi="Segoe UI" w:cs="Segoe UI"/>
      <w:sz w:val="18"/>
      <w:szCs w:val="18"/>
    </w:rPr>
  </w:style>
  <w:style w:type="paragraph" w:styleId="ListParagraph">
    <w:name w:val="List Paragraph"/>
    <w:basedOn w:val="Normal"/>
    <w:uiPriority w:val="34"/>
    <w:qFormat/>
    <w:rsid w:val="002F70E0"/>
    <w:pPr>
      <w:ind w:left="720"/>
      <w:contextualSpacing/>
    </w:pPr>
  </w:style>
  <w:style w:type="character" w:styleId="CommentReference">
    <w:name w:val="annotation reference"/>
    <w:basedOn w:val="DefaultParagraphFont"/>
    <w:uiPriority w:val="99"/>
    <w:semiHidden/>
    <w:unhideWhenUsed/>
    <w:rsid w:val="00D12A92"/>
    <w:rPr>
      <w:sz w:val="16"/>
      <w:szCs w:val="16"/>
    </w:rPr>
  </w:style>
  <w:style w:type="paragraph" w:styleId="CommentText">
    <w:name w:val="annotation text"/>
    <w:basedOn w:val="Normal"/>
    <w:link w:val="CommentTextChar"/>
    <w:uiPriority w:val="99"/>
    <w:unhideWhenUsed/>
    <w:rsid w:val="00D12A92"/>
    <w:pPr>
      <w:spacing w:line="240" w:lineRule="auto"/>
    </w:pPr>
    <w:rPr>
      <w:sz w:val="20"/>
      <w:szCs w:val="20"/>
    </w:rPr>
  </w:style>
  <w:style w:type="character" w:customStyle="1" w:styleId="CommentTextChar">
    <w:name w:val="Comment Text Char"/>
    <w:basedOn w:val="DefaultParagraphFont"/>
    <w:link w:val="CommentText"/>
    <w:uiPriority w:val="99"/>
    <w:rsid w:val="00D12A92"/>
    <w:rPr>
      <w:rFonts w:ascii="Times New Roman" w:hAnsi="Times New Roman"/>
      <w:sz w:val="20"/>
      <w:szCs w:val="20"/>
    </w:rPr>
  </w:style>
  <w:style w:type="paragraph" w:styleId="NormalWeb">
    <w:name w:val="Normal (Web)"/>
    <w:basedOn w:val="Normal"/>
    <w:uiPriority w:val="99"/>
    <w:unhideWhenUsed/>
    <w:rsid w:val="00215BD1"/>
    <w:pPr>
      <w:spacing w:before="100" w:beforeAutospacing="1" w:after="100" w:afterAutospacing="1" w:line="240" w:lineRule="auto"/>
      <w:jc w:val="left"/>
    </w:pPr>
    <w:rPr>
      <w:rFonts w:eastAsia="Times New Roman" w:cs="Times New Roman"/>
      <w:sz w:val="24"/>
      <w:szCs w:val="24"/>
    </w:rPr>
  </w:style>
  <w:style w:type="character" w:customStyle="1" w:styleId="citation-1040">
    <w:name w:val="citation-1040"/>
    <w:basedOn w:val="DefaultParagraphFont"/>
    <w:rsid w:val="00805E14"/>
  </w:style>
  <w:style w:type="character" w:customStyle="1" w:styleId="citation-1039">
    <w:name w:val="citation-1039"/>
    <w:basedOn w:val="DefaultParagraphFont"/>
    <w:rsid w:val="00805E14"/>
  </w:style>
  <w:style w:type="character" w:customStyle="1" w:styleId="citation-1038">
    <w:name w:val="citation-1038"/>
    <w:basedOn w:val="DefaultParagraphFont"/>
    <w:rsid w:val="00805E14"/>
  </w:style>
  <w:style w:type="character" w:customStyle="1" w:styleId="citation-1037">
    <w:name w:val="citation-1037"/>
    <w:basedOn w:val="DefaultParagraphFont"/>
    <w:rsid w:val="00805E14"/>
  </w:style>
  <w:style w:type="character" w:customStyle="1" w:styleId="citation-1036">
    <w:name w:val="citation-1036"/>
    <w:basedOn w:val="DefaultParagraphFont"/>
    <w:rsid w:val="00805E14"/>
  </w:style>
  <w:style w:type="character" w:customStyle="1" w:styleId="citation-1035">
    <w:name w:val="citation-1035"/>
    <w:basedOn w:val="DefaultParagraphFont"/>
    <w:rsid w:val="00805E14"/>
  </w:style>
  <w:style w:type="character" w:customStyle="1" w:styleId="citation-1034">
    <w:name w:val="citation-1034"/>
    <w:basedOn w:val="DefaultParagraphFont"/>
    <w:rsid w:val="00805E14"/>
  </w:style>
  <w:style w:type="character" w:customStyle="1" w:styleId="citation-1031">
    <w:name w:val="citation-1031"/>
    <w:basedOn w:val="DefaultParagraphFont"/>
    <w:rsid w:val="00805E14"/>
  </w:style>
  <w:style w:type="character" w:customStyle="1" w:styleId="citation-1029">
    <w:name w:val="citation-1029"/>
    <w:basedOn w:val="DefaultParagraphFont"/>
    <w:rsid w:val="00805E14"/>
  </w:style>
  <w:style w:type="character" w:customStyle="1" w:styleId="citation-1026">
    <w:name w:val="citation-1026"/>
    <w:basedOn w:val="DefaultParagraphFont"/>
    <w:rsid w:val="00805E14"/>
  </w:style>
  <w:style w:type="character" w:customStyle="1" w:styleId="citation-1025">
    <w:name w:val="citation-1025"/>
    <w:basedOn w:val="DefaultParagraphFont"/>
    <w:rsid w:val="00805E14"/>
  </w:style>
  <w:style w:type="character" w:customStyle="1" w:styleId="citation-1024">
    <w:name w:val="citation-1024"/>
    <w:basedOn w:val="DefaultParagraphFont"/>
    <w:rsid w:val="00805E14"/>
  </w:style>
  <w:style w:type="character" w:customStyle="1" w:styleId="citation-1023">
    <w:name w:val="citation-1023"/>
    <w:basedOn w:val="DefaultParagraphFont"/>
    <w:rsid w:val="00805E14"/>
  </w:style>
  <w:style w:type="character" w:customStyle="1" w:styleId="citation-1022">
    <w:name w:val="citation-1022"/>
    <w:basedOn w:val="DefaultParagraphFont"/>
    <w:rsid w:val="00805E14"/>
  </w:style>
  <w:style w:type="character" w:customStyle="1" w:styleId="citation-1021">
    <w:name w:val="citation-1021"/>
    <w:basedOn w:val="DefaultParagraphFont"/>
    <w:rsid w:val="00805E14"/>
  </w:style>
  <w:style w:type="character" w:customStyle="1" w:styleId="citation-1020">
    <w:name w:val="citation-1020"/>
    <w:basedOn w:val="DefaultParagraphFont"/>
    <w:rsid w:val="00805E14"/>
  </w:style>
  <w:style w:type="character" w:customStyle="1" w:styleId="citation-1019">
    <w:name w:val="citation-1019"/>
    <w:basedOn w:val="DefaultParagraphFont"/>
    <w:rsid w:val="00805E14"/>
  </w:style>
  <w:style w:type="character" w:customStyle="1" w:styleId="citation-1018">
    <w:name w:val="citation-1018"/>
    <w:basedOn w:val="DefaultParagraphFont"/>
    <w:rsid w:val="00805E14"/>
  </w:style>
  <w:style w:type="character" w:customStyle="1" w:styleId="citation-1017">
    <w:name w:val="citation-1017"/>
    <w:basedOn w:val="DefaultParagraphFont"/>
    <w:rsid w:val="00805E14"/>
  </w:style>
  <w:style w:type="character" w:customStyle="1" w:styleId="citation-1016">
    <w:name w:val="citation-1016"/>
    <w:basedOn w:val="DefaultParagraphFont"/>
    <w:rsid w:val="00805E14"/>
  </w:style>
  <w:style w:type="character" w:customStyle="1" w:styleId="citation-1015">
    <w:name w:val="citation-1015"/>
    <w:basedOn w:val="DefaultParagraphFont"/>
    <w:rsid w:val="00805E14"/>
  </w:style>
  <w:style w:type="character" w:customStyle="1" w:styleId="citation-1014">
    <w:name w:val="citation-1014"/>
    <w:basedOn w:val="DefaultParagraphFont"/>
    <w:rsid w:val="00805E14"/>
  </w:style>
  <w:style w:type="character" w:customStyle="1" w:styleId="citation-1013">
    <w:name w:val="citation-1013"/>
    <w:basedOn w:val="DefaultParagraphFont"/>
    <w:rsid w:val="00805E14"/>
  </w:style>
  <w:style w:type="character" w:customStyle="1" w:styleId="citation-1012">
    <w:name w:val="citation-1012"/>
    <w:basedOn w:val="DefaultParagraphFont"/>
    <w:rsid w:val="00805E14"/>
  </w:style>
  <w:style w:type="character" w:customStyle="1" w:styleId="citation-1011">
    <w:name w:val="citation-1011"/>
    <w:basedOn w:val="DefaultParagraphFont"/>
    <w:rsid w:val="00805E14"/>
  </w:style>
  <w:style w:type="character" w:customStyle="1" w:styleId="citation-1010">
    <w:name w:val="citation-1010"/>
    <w:basedOn w:val="DefaultParagraphFont"/>
    <w:rsid w:val="00805E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C92"/>
    <w:pPr>
      <w:spacing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B602FD"/>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E26202"/>
    <w:pPr>
      <w:keepNext/>
      <w:keepLines/>
      <w:spacing w:before="60" w:after="60" w:line="240" w:lineRule="auto"/>
      <w:contextualSpacing/>
      <w:outlineLvl w:val="1"/>
    </w:pPr>
    <w:rPr>
      <w:rFonts w:eastAsia="Times New Roman" w:cs="Times New Roman"/>
      <w:spacing w:val="-4"/>
      <w:sz w:val="22"/>
    </w:rPr>
  </w:style>
  <w:style w:type="paragraph" w:styleId="Heading3">
    <w:name w:val="heading 3"/>
    <w:basedOn w:val="Normal"/>
    <w:next w:val="Normal"/>
    <w:link w:val="Heading3Char"/>
    <w:autoRedefine/>
    <w:uiPriority w:val="9"/>
    <w:semiHidden/>
    <w:unhideWhenUsed/>
    <w:qFormat/>
    <w:rsid w:val="00B602FD"/>
    <w:pPr>
      <w:keepNext/>
      <w:keepLines/>
      <w:spacing w:before="120" w:after="0"/>
      <w:contextualSpacing/>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B602FD"/>
    <w:pPr>
      <w:keepNext/>
      <w:keepLines/>
      <w:spacing w:before="120" w:after="0"/>
      <w:contextualSpacing/>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E26202"/>
    <w:rPr>
      <w:rFonts w:ascii="Times New Roman" w:eastAsia="Times New Roman" w:hAnsi="Times New Roman" w:cs="Times New Roman"/>
      <w:spacing w:val="-4"/>
    </w:rPr>
  </w:style>
  <w:style w:type="character" w:customStyle="1" w:styleId="Heading3Char">
    <w:name w:val="Heading 3 Char"/>
    <w:basedOn w:val="DefaultParagraphFont"/>
    <w:link w:val="Heading3"/>
    <w:uiPriority w:val="9"/>
    <w:semiHidden/>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B602FD"/>
    <w:rPr>
      <w:rFonts w:ascii="Times New Roman" w:eastAsiaTheme="majorEastAsia" w:hAnsi="Times New Roman" w:cstheme="majorBidi"/>
      <w:i/>
      <w:iCs/>
      <w:sz w:val="26"/>
    </w:rPr>
  </w:style>
  <w:style w:type="table" w:styleId="TableGrid">
    <w:name w:val="Table Grid"/>
    <w:basedOn w:val="TableNormal"/>
    <w:uiPriority w:val="39"/>
    <w:rsid w:val="005005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981F2D"/>
    <w:rPr>
      <w:color w:val="0000FF"/>
      <w:u w:val="single"/>
    </w:rPr>
  </w:style>
  <w:style w:type="character" w:customStyle="1" w:styleId="BodyTextChar">
    <w:name w:val="Body Text Char"/>
    <w:link w:val="BodyText"/>
    <w:rsid w:val="005F19A3"/>
    <w:rPr>
      <w:rFonts w:ascii="Times New Roman" w:eastAsia="Times New Roman" w:hAnsi="Times New Roman" w:cs="Times New Roman"/>
      <w:sz w:val="26"/>
      <w:szCs w:val="26"/>
      <w:shd w:val="clear" w:color="auto" w:fill="FFFFFF"/>
    </w:rPr>
  </w:style>
  <w:style w:type="paragraph" w:styleId="BodyText">
    <w:name w:val="Body Text"/>
    <w:basedOn w:val="Normal"/>
    <w:link w:val="BodyTextChar"/>
    <w:qFormat/>
    <w:rsid w:val="005F19A3"/>
    <w:pPr>
      <w:widowControl w:val="0"/>
      <w:shd w:val="clear" w:color="auto" w:fill="FFFFFF"/>
      <w:spacing w:after="220" w:line="257" w:lineRule="auto"/>
      <w:ind w:firstLine="400"/>
      <w:jc w:val="left"/>
    </w:pPr>
    <w:rPr>
      <w:rFonts w:eastAsia="Times New Roman" w:cs="Times New Roman"/>
      <w:szCs w:val="26"/>
    </w:rPr>
  </w:style>
  <w:style w:type="character" w:customStyle="1" w:styleId="BodyTextChar1">
    <w:name w:val="Body Text Char1"/>
    <w:basedOn w:val="DefaultParagraphFont"/>
    <w:uiPriority w:val="99"/>
    <w:semiHidden/>
    <w:rsid w:val="005F19A3"/>
    <w:rPr>
      <w:rFonts w:ascii="Times New Roman" w:hAnsi="Times New Roman"/>
      <w:sz w:val="26"/>
    </w:rPr>
  </w:style>
  <w:style w:type="paragraph" w:styleId="Header">
    <w:name w:val="header"/>
    <w:basedOn w:val="Normal"/>
    <w:link w:val="HeaderChar"/>
    <w:uiPriority w:val="99"/>
    <w:unhideWhenUsed/>
    <w:rsid w:val="00BF21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2168"/>
    <w:rPr>
      <w:rFonts w:ascii="Times New Roman" w:hAnsi="Times New Roman"/>
      <w:sz w:val="26"/>
    </w:rPr>
  </w:style>
  <w:style w:type="paragraph" w:styleId="Footer">
    <w:name w:val="footer"/>
    <w:basedOn w:val="Normal"/>
    <w:link w:val="FooterChar"/>
    <w:uiPriority w:val="99"/>
    <w:unhideWhenUsed/>
    <w:rsid w:val="00BF21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2168"/>
    <w:rPr>
      <w:rFonts w:ascii="Times New Roman" w:hAnsi="Times New Roman"/>
      <w:sz w:val="26"/>
    </w:rPr>
  </w:style>
  <w:style w:type="paragraph" w:styleId="BalloonText">
    <w:name w:val="Balloon Text"/>
    <w:basedOn w:val="Normal"/>
    <w:link w:val="BalloonTextChar"/>
    <w:uiPriority w:val="99"/>
    <w:semiHidden/>
    <w:unhideWhenUsed/>
    <w:rsid w:val="00BF21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2168"/>
    <w:rPr>
      <w:rFonts w:ascii="Segoe UI" w:hAnsi="Segoe UI" w:cs="Segoe UI"/>
      <w:sz w:val="18"/>
      <w:szCs w:val="18"/>
    </w:rPr>
  </w:style>
  <w:style w:type="paragraph" w:styleId="ListParagraph">
    <w:name w:val="List Paragraph"/>
    <w:basedOn w:val="Normal"/>
    <w:uiPriority w:val="34"/>
    <w:qFormat/>
    <w:rsid w:val="002F70E0"/>
    <w:pPr>
      <w:ind w:left="720"/>
      <w:contextualSpacing/>
    </w:pPr>
  </w:style>
  <w:style w:type="character" w:styleId="CommentReference">
    <w:name w:val="annotation reference"/>
    <w:basedOn w:val="DefaultParagraphFont"/>
    <w:uiPriority w:val="99"/>
    <w:semiHidden/>
    <w:unhideWhenUsed/>
    <w:rsid w:val="00D12A92"/>
    <w:rPr>
      <w:sz w:val="16"/>
      <w:szCs w:val="16"/>
    </w:rPr>
  </w:style>
  <w:style w:type="paragraph" w:styleId="CommentText">
    <w:name w:val="annotation text"/>
    <w:basedOn w:val="Normal"/>
    <w:link w:val="CommentTextChar"/>
    <w:uiPriority w:val="99"/>
    <w:unhideWhenUsed/>
    <w:rsid w:val="00D12A92"/>
    <w:pPr>
      <w:spacing w:line="240" w:lineRule="auto"/>
    </w:pPr>
    <w:rPr>
      <w:sz w:val="20"/>
      <w:szCs w:val="20"/>
    </w:rPr>
  </w:style>
  <w:style w:type="character" w:customStyle="1" w:styleId="CommentTextChar">
    <w:name w:val="Comment Text Char"/>
    <w:basedOn w:val="DefaultParagraphFont"/>
    <w:link w:val="CommentText"/>
    <w:uiPriority w:val="99"/>
    <w:rsid w:val="00D12A92"/>
    <w:rPr>
      <w:rFonts w:ascii="Times New Roman" w:hAnsi="Times New Roman"/>
      <w:sz w:val="20"/>
      <w:szCs w:val="20"/>
    </w:rPr>
  </w:style>
  <w:style w:type="paragraph" w:styleId="NormalWeb">
    <w:name w:val="Normal (Web)"/>
    <w:basedOn w:val="Normal"/>
    <w:uiPriority w:val="99"/>
    <w:unhideWhenUsed/>
    <w:rsid w:val="00215BD1"/>
    <w:pPr>
      <w:spacing w:before="100" w:beforeAutospacing="1" w:after="100" w:afterAutospacing="1" w:line="240" w:lineRule="auto"/>
      <w:jc w:val="left"/>
    </w:pPr>
    <w:rPr>
      <w:rFonts w:eastAsia="Times New Roman" w:cs="Times New Roman"/>
      <w:sz w:val="24"/>
      <w:szCs w:val="24"/>
    </w:rPr>
  </w:style>
  <w:style w:type="character" w:customStyle="1" w:styleId="citation-1040">
    <w:name w:val="citation-1040"/>
    <w:basedOn w:val="DefaultParagraphFont"/>
    <w:rsid w:val="00805E14"/>
  </w:style>
  <w:style w:type="character" w:customStyle="1" w:styleId="citation-1039">
    <w:name w:val="citation-1039"/>
    <w:basedOn w:val="DefaultParagraphFont"/>
    <w:rsid w:val="00805E14"/>
  </w:style>
  <w:style w:type="character" w:customStyle="1" w:styleId="citation-1038">
    <w:name w:val="citation-1038"/>
    <w:basedOn w:val="DefaultParagraphFont"/>
    <w:rsid w:val="00805E14"/>
  </w:style>
  <w:style w:type="character" w:customStyle="1" w:styleId="citation-1037">
    <w:name w:val="citation-1037"/>
    <w:basedOn w:val="DefaultParagraphFont"/>
    <w:rsid w:val="00805E14"/>
  </w:style>
  <w:style w:type="character" w:customStyle="1" w:styleId="citation-1036">
    <w:name w:val="citation-1036"/>
    <w:basedOn w:val="DefaultParagraphFont"/>
    <w:rsid w:val="00805E14"/>
  </w:style>
  <w:style w:type="character" w:customStyle="1" w:styleId="citation-1035">
    <w:name w:val="citation-1035"/>
    <w:basedOn w:val="DefaultParagraphFont"/>
    <w:rsid w:val="00805E14"/>
  </w:style>
  <w:style w:type="character" w:customStyle="1" w:styleId="citation-1034">
    <w:name w:val="citation-1034"/>
    <w:basedOn w:val="DefaultParagraphFont"/>
    <w:rsid w:val="00805E14"/>
  </w:style>
  <w:style w:type="character" w:customStyle="1" w:styleId="citation-1031">
    <w:name w:val="citation-1031"/>
    <w:basedOn w:val="DefaultParagraphFont"/>
    <w:rsid w:val="00805E14"/>
  </w:style>
  <w:style w:type="character" w:customStyle="1" w:styleId="citation-1029">
    <w:name w:val="citation-1029"/>
    <w:basedOn w:val="DefaultParagraphFont"/>
    <w:rsid w:val="00805E14"/>
  </w:style>
  <w:style w:type="character" w:customStyle="1" w:styleId="citation-1026">
    <w:name w:val="citation-1026"/>
    <w:basedOn w:val="DefaultParagraphFont"/>
    <w:rsid w:val="00805E14"/>
  </w:style>
  <w:style w:type="character" w:customStyle="1" w:styleId="citation-1025">
    <w:name w:val="citation-1025"/>
    <w:basedOn w:val="DefaultParagraphFont"/>
    <w:rsid w:val="00805E14"/>
  </w:style>
  <w:style w:type="character" w:customStyle="1" w:styleId="citation-1024">
    <w:name w:val="citation-1024"/>
    <w:basedOn w:val="DefaultParagraphFont"/>
    <w:rsid w:val="00805E14"/>
  </w:style>
  <w:style w:type="character" w:customStyle="1" w:styleId="citation-1023">
    <w:name w:val="citation-1023"/>
    <w:basedOn w:val="DefaultParagraphFont"/>
    <w:rsid w:val="00805E14"/>
  </w:style>
  <w:style w:type="character" w:customStyle="1" w:styleId="citation-1022">
    <w:name w:val="citation-1022"/>
    <w:basedOn w:val="DefaultParagraphFont"/>
    <w:rsid w:val="00805E14"/>
  </w:style>
  <w:style w:type="character" w:customStyle="1" w:styleId="citation-1021">
    <w:name w:val="citation-1021"/>
    <w:basedOn w:val="DefaultParagraphFont"/>
    <w:rsid w:val="00805E14"/>
  </w:style>
  <w:style w:type="character" w:customStyle="1" w:styleId="citation-1020">
    <w:name w:val="citation-1020"/>
    <w:basedOn w:val="DefaultParagraphFont"/>
    <w:rsid w:val="00805E14"/>
  </w:style>
  <w:style w:type="character" w:customStyle="1" w:styleId="citation-1019">
    <w:name w:val="citation-1019"/>
    <w:basedOn w:val="DefaultParagraphFont"/>
    <w:rsid w:val="00805E14"/>
  </w:style>
  <w:style w:type="character" w:customStyle="1" w:styleId="citation-1018">
    <w:name w:val="citation-1018"/>
    <w:basedOn w:val="DefaultParagraphFont"/>
    <w:rsid w:val="00805E14"/>
  </w:style>
  <w:style w:type="character" w:customStyle="1" w:styleId="citation-1017">
    <w:name w:val="citation-1017"/>
    <w:basedOn w:val="DefaultParagraphFont"/>
    <w:rsid w:val="00805E14"/>
  </w:style>
  <w:style w:type="character" w:customStyle="1" w:styleId="citation-1016">
    <w:name w:val="citation-1016"/>
    <w:basedOn w:val="DefaultParagraphFont"/>
    <w:rsid w:val="00805E14"/>
  </w:style>
  <w:style w:type="character" w:customStyle="1" w:styleId="citation-1015">
    <w:name w:val="citation-1015"/>
    <w:basedOn w:val="DefaultParagraphFont"/>
    <w:rsid w:val="00805E14"/>
  </w:style>
  <w:style w:type="character" w:customStyle="1" w:styleId="citation-1014">
    <w:name w:val="citation-1014"/>
    <w:basedOn w:val="DefaultParagraphFont"/>
    <w:rsid w:val="00805E14"/>
  </w:style>
  <w:style w:type="character" w:customStyle="1" w:styleId="citation-1013">
    <w:name w:val="citation-1013"/>
    <w:basedOn w:val="DefaultParagraphFont"/>
    <w:rsid w:val="00805E14"/>
  </w:style>
  <w:style w:type="character" w:customStyle="1" w:styleId="citation-1012">
    <w:name w:val="citation-1012"/>
    <w:basedOn w:val="DefaultParagraphFont"/>
    <w:rsid w:val="00805E14"/>
  </w:style>
  <w:style w:type="character" w:customStyle="1" w:styleId="citation-1011">
    <w:name w:val="citation-1011"/>
    <w:basedOn w:val="DefaultParagraphFont"/>
    <w:rsid w:val="00805E14"/>
  </w:style>
  <w:style w:type="character" w:customStyle="1" w:styleId="citation-1010">
    <w:name w:val="citation-1010"/>
    <w:basedOn w:val="DefaultParagraphFont"/>
    <w:rsid w:val="00805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53678">
      <w:bodyDiv w:val="1"/>
      <w:marLeft w:val="0"/>
      <w:marRight w:val="0"/>
      <w:marTop w:val="0"/>
      <w:marBottom w:val="0"/>
      <w:divBdr>
        <w:top w:val="none" w:sz="0" w:space="0" w:color="auto"/>
        <w:left w:val="none" w:sz="0" w:space="0" w:color="auto"/>
        <w:bottom w:val="none" w:sz="0" w:space="0" w:color="auto"/>
        <w:right w:val="none" w:sz="0" w:space="0" w:color="auto"/>
      </w:divBdr>
    </w:div>
    <w:div w:id="186068881">
      <w:bodyDiv w:val="1"/>
      <w:marLeft w:val="0"/>
      <w:marRight w:val="0"/>
      <w:marTop w:val="0"/>
      <w:marBottom w:val="0"/>
      <w:divBdr>
        <w:top w:val="none" w:sz="0" w:space="0" w:color="auto"/>
        <w:left w:val="none" w:sz="0" w:space="0" w:color="auto"/>
        <w:bottom w:val="none" w:sz="0" w:space="0" w:color="auto"/>
        <w:right w:val="none" w:sz="0" w:space="0" w:color="auto"/>
      </w:divBdr>
    </w:div>
    <w:div w:id="563177588">
      <w:bodyDiv w:val="1"/>
      <w:marLeft w:val="0"/>
      <w:marRight w:val="0"/>
      <w:marTop w:val="0"/>
      <w:marBottom w:val="0"/>
      <w:divBdr>
        <w:top w:val="none" w:sz="0" w:space="0" w:color="auto"/>
        <w:left w:val="none" w:sz="0" w:space="0" w:color="auto"/>
        <w:bottom w:val="none" w:sz="0" w:space="0" w:color="auto"/>
        <w:right w:val="none" w:sz="0" w:space="0" w:color="auto"/>
      </w:divBdr>
      <w:divsChild>
        <w:div w:id="915700819">
          <w:marLeft w:val="0"/>
          <w:marRight w:val="0"/>
          <w:marTop w:val="0"/>
          <w:marBottom w:val="0"/>
          <w:divBdr>
            <w:top w:val="none" w:sz="0" w:space="0" w:color="auto"/>
            <w:left w:val="none" w:sz="0" w:space="0" w:color="auto"/>
            <w:bottom w:val="none" w:sz="0" w:space="0" w:color="auto"/>
            <w:right w:val="none" w:sz="0" w:space="0" w:color="auto"/>
          </w:divBdr>
          <w:divsChild>
            <w:div w:id="9286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364137">
      <w:bodyDiv w:val="1"/>
      <w:marLeft w:val="0"/>
      <w:marRight w:val="0"/>
      <w:marTop w:val="0"/>
      <w:marBottom w:val="0"/>
      <w:divBdr>
        <w:top w:val="none" w:sz="0" w:space="0" w:color="auto"/>
        <w:left w:val="none" w:sz="0" w:space="0" w:color="auto"/>
        <w:bottom w:val="none" w:sz="0" w:space="0" w:color="auto"/>
        <w:right w:val="none" w:sz="0" w:space="0" w:color="auto"/>
      </w:divBdr>
    </w:div>
    <w:div w:id="1801997782">
      <w:bodyDiv w:val="1"/>
      <w:marLeft w:val="0"/>
      <w:marRight w:val="0"/>
      <w:marTop w:val="0"/>
      <w:marBottom w:val="0"/>
      <w:divBdr>
        <w:top w:val="none" w:sz="0" w:space="0" w:color="auto"/>
        <w:left w:val="none" w:sz="0" w:space="0" w:color="auto"/>
        <w:bottom w:val="none" w:sz="0" w:space="0" w:color="auto"/>
        <w:right w:val="none" w:sz="0" w:space="0" w:color="auto"/>
      </w:divBdr>
    </w:div>
    <w:div w:id="1892761788">
      <w:bodyDiv w:val="1"/>
      <w:marLeft w:val="0"/>
      <w:marRight w:val="0"/>
      <w:marTop w:val="0"/>
      <w:marBottom w:val="0"/>
      <w:divBdr>
        <w:top w:val="none" w:sz="0" w:space="0" w:color="auto"/>
        <w:left w:val="none" w:sz="0" w:space="0" w:color="auto"/>
        <w:bottom w:val="none" w:sz="0" w:space="0" w:color="auto"/>
        <w:right w:val="none" w:sz="0" w:space="0" w:color="auto"/>
      </w:divBdr>
    </w:div>
    <w:div w:id="1912302831">
      <w:bodyDiv w:val="1"/>
      <w:marLeft w:val="0"/>
      <w:marRight w:val="0"/>
      <w:marTop w:val="0"/>
      <w:marBottom w:val="0"/>
      <w:divBdr>
        <w:top w:val="none" w:sz="0" w:space="0" w:color="auto"/>
        <w:left w:val="none" w:sz="0" w:space="0" w:color="auto"/>
        <w:bottom w:val="none" w:sz="0" w:space="0" w:color="auto"/>
        <w:right w:val="none" w:sz="0" w:space="0" w:color="auto"/>
      </w:divBdr>
    </w:div>
    <w:div w:id="208143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huvienphapluat.vn/van-ban/Vi-pham-hanh-chinh/Luat-xu-ly-vi-pham-hanh-chinh-2012-142766.aspx" TargetMode="External"/><Relationship Id="rId18" Type="http://schemas.openxmlformats.org/officeDocument/2006/relationships/hyperlink" Target="https://thuvienphapluat.vn/van-ban/Vi-pham-hanh-chinh/Luat-xu-ly-vi-pham-hanh-chinh-2012-142766.asp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thuvienphapluat.vn/van-ban/Vi-pham-hanh-chinh/Luat-xu-ly-vi-pham-hanh-chinh-2012-142766.aspx" TargetMode="External"/><Relationship Id="rId17" Type="http://schemas.openxmlformats.org/officeDocument/2006/relationships/hyperlink" Target="https://thuvienphapluat.vn/van-ban/Vi-pham-hanh-chinh/Luat-xu-ly-vi-pham-hanh-chinh-2012-142766.aspx" TargetMode="External"/><Relationship Id="rId2" Type="http://schemas.openxmlformats.org/officeDocument/2006/relationships/numbering" Target="numbering.xml"/><Relationship Id="rId16" Type="http://schemas.openxmlformats.org/officeDocument/2006/relationships/hyperlink" Target="https://thuvienphapluat.vn/van-ban/Vi-pham-hanh-chinh/Luat-xu-ly-vi-pham-hanh-chinh-2012-142766.aspx" TargetMode="External"/><Relationship Id="rId20" Type="http://schemas.openxmlformats.org/officeDocument/2006/relationships/hyperlink" Target="https://thuvienphapluat.vn/van-ban/vi-pham-hanh-chinh/nghi-dinh-144-2013-nd-cp-xu-phat-vi-pham-hanh-chinh-bao-tro-cuu-tro-xa-hoi-bao-ve-cham-soc-tre-em-211363.asp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Vi-pham-hanh-chinh/Luat-xu-ly-vi-pham-hanh-chinh-2012-142766.aspx"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thuvienphapluat.vn/van-ban/Vi-pham-hanh-chinh/Luat-xu-ly-vi-pham-hanh-chinh-2012-142766.aspx" TargetMode="External"/><Relationship Id="rId23" Type="http://schemas.openxmlformats.org/officeDocument/2006/relationships/theme" Target="theme/theme1.xml"/><Relationship Id="rId10" Type="http://schemas.openxmlformats.org/officeDocument/2006/relationships/hyperlink" Target="https://thuvienphapluat.vn/van-ban/Van-hoa-Xa-hoi/Luat-nguoi-cao-tuoi-nam-2009-98672.aspx" TargetMode="External"/><Relationship Id="rId19" Type="http://schemas.openxmlformats.org/officeDocument/2006/relationships/hyperlink" Target="https://thuvienphapluat.vn/van-ban/Vi-pham-hanh-chinh/Luat-xu-ly-vi-pham-hanh-chinh-2012-142766.aspx" TargetMode="External"/><Relationship Id="rId4" Type="http://schemas.microsoft.com/office/2007/relationships/stylesWithEffects" Target="stylesWithEffects.xml"/><Relationship Id="rId9" Type="http://schemas.openxmlformats.org/officeDocument/2006/relationships/hyperlink" Target="https://thuvienphapluat.vn/van-ban/Van-hoa-Xa-hoi/Luat-nguoi-cao-tuoi-nam-2009-98672.aspx" TargetMode="External"/><Relationship Id="rId14" Type="http://schemas.openxmlformats.org/officeDocument/2006/relationships/hyperlink" Target="https://thuvienphapluat.vn/van-ban/Vi-pham-hanh-chinh/Luat-xu-ly-vi-pham-hanh-chinh-2012-142766.asp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0A4C5-815F-4D28-937D-BDCCC6514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24636</Words>
  <Characters>140431</Characters>
  <Application>Microsoft Office Word</Application>
  <DocSecurity>0</DocSecurity>
  <Lines>1170</Lines>
  <Paragraphs>329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2025-12-12T05:05:00Z</cp:lastPrinted>
  <dcterms:created xsi:type="dcterms:W3CDTF">2025-12-21T10:03:00Z</dcterms:created>
  <dcterms:modified xsi:type="dcterms:W3CDTF">2025-12-21T10:03:00Z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89906bf2-19be-405c-b7e5-1b3f86f82d71</vt:lpwstr>
  </property>
</Properties>
</file>